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center"/>
        <w:rPr>
          <w:rFonts w:hint="eastAsia" w:ascii="宋体" w:hAnsi="宋体" w:eastAsia="宋体" w:cs="宋体"/>
          <w:b/>
          <w:bCs/>
          <w:sz w:val="44"/>
          <w:szCs w:val="44"/>
          <w:u w:val="none"/>
          <w:lang w:eastAsia="zh-CN"/>
        </w:rPr>
      </w:pPr>
    </w:p>
    <w:p>
      <w:pPr>
        <w:keepNext w:val="0"/>
        <w:keepLines w:val="0"/>
        <w:widowControl/>
        <w:suppressLineNumbers w:val="0"/>
        <w:jc w:val="center"/>
        <w:rPr>
          <w:rFonts w:hint="eastAsia" w:ascii="宋体" w:hAnsi="宋体" w:eastAsia="宋体" w:cs="宋体"/>
          <w:b/>
          <w:bCs/>
          <w:sz w:val="44"/>
          <w:szCs w:val="44"/>
          <w:u w:val="none"/>
          <w:lang w:eastAsia="zh-CN"/>
        </w:rPr>
      </w:pPr>
    </w:p>
    <w:p>
      <w:pPr>
        <w:keepNext w:val="0"/>
        <w:keepLines w:val="0"/>
        <w:widowControl/>
        <w:suppressLineNumbers w:val="0"/>
        <w:jc w:val="center"/>
        <w:rPr>
          <w:rFonts w:hint="eastAsia" w:ascii="宋体" w:hAnsi="宋体" w:eastAsia="宋体" w:cs="宋体"/>
          <w:b/>
          <w:bCs/>
          <w:sz w:val="44"/>
          <w:szCs w:val="44"/>
          <w:u w:val="none"/>
          <w:lang w:eastAsia="zh-CN"/>
        </w:rPr>
      </w:pPr>
    </w:p>
    <w:p>
      <w:pPr>
        <w:keepNext w:val="0"/>
        <w:keepLines w:val="0"/>
        <w:widowControl/>
        <w:suppressLineNumbers w:val="0"/>
        <w:jc w:val="center"/>
        <w:rPr>
          <w:rFonts w:hint="eastAsia" w:ascii="宋体" w:hAnsi="宋体" w:eastAsia="宋体" w:cs="宋体"/>
          <w:b/>
          <w:bCs/>
          <w:sz w:val="44"/>
          <w:szCs w:val="44"/>
          <w:u w:val="none"/>
          <w:lang w:eastAsia="zh-CN"/>
        </w:rPr>
      </w:pPr>
    </w:p>
    <w:p>
      <w:pPr>
        <w:keepNext w:val="0"/>
        <w:keepLines w:val="0"/>
        <w:widowControl/>
        <w:suppressLineNumbers w:val="0"/>
        <w:jc w:val="center"/>
        <w:rPr>
          <w:rFonts w:hint="eastAsia" w:ascii="宋体" w:hAnsi="宋体" w:eastAsia="宋体" w:cs="宋体"/>
          <w:b/>
          <w:bCs/>
          <w:sz w:val="44"/>
          <w:szCs w:val="44"/>
          <w:u w:val="none"/>
          <w:lang w:eastAsia="zh-CN"/>
        </w:rPr>
      </w:pPr>
    </w:p>
    <w:p>
      <w:pPr>
        <w:keepNext w:val="0"/>
        <w:keepLines w:val="0"/>
        <w:widowControl/>
        <w:suppressLineNumbers w:val="0"/>
        <w:jc w:val="center"/>
        <w:rPr>
          <w:rFonts w:hint="eastAsia" w:ascii="宋体" w:hAnsi="宋体" w:eastAsia="宋体" w:cs="宋体"/>
          <w:b/>
          <w:bCs/>
          <w:sz w:val="44"/>
          <w:szCs w:val="44"/>
          <w:u w:val="none"/>
          <w:lang w:eastAsia="zh-CN"/>
        </w:rPr>
      </w:pPr>
      <w:r>
        <w:rPr>
          <w:rFonts w:hint="eastAsia" w:ascii="宋体" w:hAnsi="宋体" w:eastAsia="宋体" w:cs="宋体"/>
          <w:b/>
          <w:bCs/>
          <w:sz w:val="44"/>
          <w:szCs w:val="44"/>
          <w:u w:val="none"/>
          <w:lang w:eastAsia="zh-CN"/>
        </w:rPr>
        <w:t>合肥新延科技有限公司</w:t>
      </w:r>
    </w:p>
    <w:p>
      <w:pPr>
        <w:keepNext w:val="0"/>
        <w:keepLines w:val="0"/>
        <w:widowControl/>
        <w:suppressLineNumbers w:val="0"/>
        <w:jc w:val="center"/>
        <w:rPr>
          <w:rFonts w:hint="eastAsia" w:ascii="宋体" w:hAnsi="宋体" w:eastAsia="宋体" w:cs="宋体"/>
          <w:b/>
          <w:bCs/>
          <w:color w:val="000000"/>
          <w:kern w:val="0"/>
          <w:sz w:val="44"/>
          <w:szCs w:val="44"/>
          <w:lang w:val="en-US" w:eastAsia="zh-CN" w:bidi="ar"/>
        </w:rPr>
      </w:pPr>
      <w:r>
        <w:rPr>
          <w:rFonts w:hint="eastAsia" w:ascii="宋体" w:hAnsi="宋体" w:eastAsia="宋体" w:cs="宋体"/>
          <w:b/>
          <w:bCs/>
          <w:sz w:val="44"/>
          <w:szCs w:val="44"/>
          <w:u w:val="none"/>
        </w:rPr>
        <w:t>年</w:t>
      </w:r>
      <w:r>
        <w:rPr>
          <w:rFonts w:hint="eastAsia" w:ascii="宋体" w:hAnsi="宋体" w:eastAsia="宋体" w:cs="宋体"/>
          <w:b/>
          <w:bCs/>
          <w:sz w:val="44"/>
          <w:szCs w:val="44"/>
          <w:u w:val="none"/>
          <w:lang w:eastAsia="zh-CN"/>
        </w:rPr>
        <w:t>产</w:t>
      </w:r>
      <w:r>
        <w:rPr>
          <w:rFonts w:hint="eastAsia" w:ascii="宋体" w:hAnsi="宋体" w:eastAsia="宋体" w:cs="宋体"/>
          <w:b/>
          <w:bCs/>
          <w:sz w:val="44"/>
          <w:szCs w:val="44"/>
          <w:u w:val="none"/>
          <w:lang w:val="en-US" w:eastAsia="zh-CN"/>
        </w:rPr>
        <w:t>6万立方米水处理环保设备项目</w:t>
      </w:r>
    </w:p>
    <w:p>
      <w:pPr>
        <w:keepNext w:val="0"/>
        <w:keepLines w:val="0"/>
        <w:widowControl/>
        <w:suppressLineNumbers w:val="0"/>
        <w:jc w:val="center"/>
        <w:rPr>
          <w:rFonts w:hint="default" w:ascii="宋体" w:hAnsi="宋体" w:eastAsia="宋体" w:cs="宋体"/>
          <w:b/>
          <w:bCs/>
          <w:color w:val="000000"/>
          <w:kern w:val="0"/>
          <w:sz w:val="44"/>
          <w:szCs w:val="44"/>
          <w:lang w:val="en-US" w:eastAsia="zh-CN" w:bidi="ar"/>
        </w:rPr>
      </w:pPr>
      <w:r>
        <w:rPr>
          <w:rFonts w:hint="eastAsia" w:ascii="宋体" w:hAnsi="宋体" w:eastAsia="宋体" w:cs="宋体"/>
          <w:b/>
          <w:bCs/>
          <w:color w:val="000000"/>
          <w:kern w:val="0"/>
          <w:sz w:val="44"/>
          <w:szCs w:val="44"/>
          <w:lang w:val="en-US" w:eastAsia="zh-CN" w:bidi="ar"/>
        </w:rPr>
        <w:t>竣工环境保护验收监测报告表</w:t>
      </w:r>
    </w:p>
    <w:p>
      <w:pPr>
        <w:keepNext w:val="0"/>
        <w:keepLines w:val="0"/>
        <w:widowControl/>
        <w:suppressLineNumbers w:val="0"/>
        <w:jc w:val="left"/>
        <w:rPr>
          <w:rFonts w:ascii="华文新魏" w:hAnsi="华文新魏" w:eastAsia="华文新魏" w:cs="华文新魏"/>
          <w:b/>
          <w:bCs/>
          <w:color w:val="000000"/>
          <w:kern w:val="0"/>
          <w:sz w:val="48"/>
          <w:szCs w:val="48"/>
          <w:lang w:val="en-US" w:eastAsia="zh-CN" w:bidi="ar"/>
        </w:rPr>
      </w:pPr>
    </w:p>
    <w:p>
      <w:pPr>
        <w:keepNext w:val="0"/>
        <w:keepLines w:val="0"/>
        <w:widowControl/>
        <w:suppressLineNumbers w:val="0"/>
        <w:jc w:val="left"/>
        <w:rPr>
          <w:rFonts w:ascii="华文新魏" w:hAnsi="华文新魏" w:eastAsia="华文新魏" w:cs="华文新魏"/>
          <w:b/>
          <w:bCs/>
          <w:color w:val="000000"/>
          <w:kern w:val="0"/>
          <w:sz w:val="48"/>
          <w:szCs w:val="48"/>
          <w:lang w:val="en-US" w:eastAsia="zh-CN" w:bidi="ar"/>
        </w:rPr>
      </w:pPr>
    </w:p>
    <w:p>
      <w:pPr>
        <w:keepNext w:val="0"/>
        <w:keepLines w:val="0"/>
        <w:widowControl/>
        <w:suppressLineNumbers w:val="0"/>
        <w:jc w:val="left"/>
        <w:rPr>
          <w:rFonts w:ascii="华文新魏" w:hAnsi="华文新魏" w:eastAsia="华文新魏" w:cs="华文新魏"/>
          <w:b/>
          <w:bCs/>
          <w:color w:val="000000"/>
          <w:kern w:val="0"/>
          <w:sz w:val="48"/>
          <w:szCs w:val="48"/>
          <w:lang w:val="en-US" w:eastAsia="zh-CN" w:bidi="ar"/>
        </w:rPr>
      </w:pPr>
    </w:p>
    <w:p>
      <w:pPr>
        <w:keepNext w:val="0"/>
        <w:keepLines w:val="0"/>
        <w:widowControl/>
        <w:suppressLineNumbers w:val="0"/>
        <w:jc w:val="left"/>
        <w:rPr>
          <w:rFonts w:ascii="华文新魏" w:hAnsi="华文新魏" w:eastAsia="华文新魏" w:cs="华文新魏"/>
          <w:b/>
          <w:bCs/>
          <w:color w:val="000000"/>
          <w:kern w:val="0"/>
          <w:sz w:val="48"/>
          <w:szCs w:val="48"/>
          <w:lang w:val="en-US" w:eastAsia="zh-CN" w:bidi="ar"/>
        </w:rPr>
      </w:pPr>
    </w:p>
    <w:p>
      <w:pPr>
        <w:keepNext w:val="0"/>
        <w:keepLines w:val="0"/>
        <w:widowControl/>
        <w:suppressLineNumbers w:val="0"/>
        <w:jc w:val="left"/>
        <w:rPr>
          <w:rFonts w:ascii="华文新魏" w:hAnsi="华文新魏" w:eastAsia="华文新魏" w:cs="华文新魏"/>
          <w:b/>
          <w:bCs/>
          <w:color w:val="000000"/>
          <w:kern w:val="0"/>
          <w:sz w:val="48"/>
          <w:szCs w:val="48"/>
          <w:lang w:val="en-US" w:eastAsia="zh-CN" w:bidi="ar"/>
        </w:rPr>
      </w:pPr>
    </w:p>
    <w:p>
      <w:pPr>
        <w:keepNext w:val="0"/>
        <w:keepLines w:val="0"/>
        <w:widowControl/>
        <w:suppressLineNumbers w:val="0"/>
        <w:jc w:val="left"/>
        <w:rPr>
          <w:rFonts w:ascii="华文新魏" w:hAnsi="华文新魏" w:eastAsia="华文新魏" w:cs="华文新魏"/>
          <w:b/>
          <w:bCs/>
          <w:color w:val="000000"/>
          <w:kern w:val="0"/>
          <w:sz w:val="48"/>
          <w:szCs w:val="48"/>
          <w:lang w:val="en-US" w:eastAsia="zh-CN" w:bidi="ar"/>
        </w:rPr>
      </w:pPr>
    </w:p>
    <w:p>
      <w:pPr>
        <w:keepNext w:val="0"/>
        <w:keepLines w:val="0"/>
        <w:widowControl/>
        <w:suppressLineNumbers w:val="0"/>
        <w:jc w:val="left"/>
        <w:rPr>
          <w:rFonts w:ascii="华文新魏" w:hAnsi="华文新魏" w:eastAsia="华文新魏" w:cs="华文新魏"/>
          <w:b/>
          <w:bCs/>
          <w:color w:val="000000"/>
          <w:kern w:val="0"/>
          <w:sz w:val="48"/>
          <w:szCs w:val="48"/>
          <w:lang w:val="en-US" w:eastAsia="zh-CN" w:bidi="ar"/>
        </w:rPr>
      </w:pPr>
    </w:p>
    <w:p>
      <w:pPr>
        <w:keepNext w:val="0"/>
        <w:keepLines w:val="0"/>
        <w:widowControl/>
        <w:suppressLineNumbers w:val="0"/>
        <w:ind w:firstLine="1285" w:firstLineChars="400"/>
        <w:jc w:val="both"/>
        <w:rPr>
          <w:rFonts w:hint="default" w:asciiTheme="minorEastAsia" w:hAnsiTheme="minorEastAsia" w:eastAsiaTheme="minorEastAsia" w:cstheme="minorEastAsia"/>
          <w:b/>
          <w:bCs/>
          <w:sz w:val="32"/>
          <w:szCs w:val="32"/>
          <w:u w:val="single"/>
          <w:lang w:val="en-US" w:eastAsia="zh-CN"/>
        </w:rPr>
      </w:pPr>
      <w:r>
        <w:rPr>
          <w:rFonts w:hint="eastAsia" w:asciiTheme="minorEastAsia" w:hAnsiTheme="minorEastAsia" w:eastAsiaTheme="minorEastAsia" w:cstheme="minorEastAsia"/>
          <w:b/>
          <w:bCs/>
          <w:color w:val="000000"/>
          <w:kern w:val="0"/>
          <w:sz w:val="32"/>
          <w:szCs w:val="32"/>
          <w:lang w:val="en-US" w:eastAsia="zh-CN" w:bidi="ar"/>
        </w:rPr>
        <w:t xml:space="preserve">建设单位: </w:t>
      </w:r>
      <w:r>
        <w:rPr>
          <w:rFonts w:hint="eastAsia" w:asciiTheme="minorEastAsia" w:hAnsiTheme="minorEastAsia" w:eastAsiaTheme="minorEastAsia" w:cstheme="minorEastAsia"/>
          <w:b/>
          <w:bCs/>
          <w:sz w:val="32"/>
          <w:szCs w:val="32"/>
          <w:u w:val="single"/>
          <w:lang w:eastAsia="zh-CN"/>
        </w:rPr>
        <w:t>合肥新延科技有限公司</w:t>
      </w:r>
      <w:r>
        <w:rPr>
          <w:rFonts w:hint="eastAsia" w:asciiTheme="minorEastAsia" w:hAnsiTheme="minorEastAsia" w:cstheme="minorEastAsia"/>
          <w:b/>
          <w:bCs/>
          <w:sz w:val="32"/>
          <w:szCs w:val="32"/>
          <w:u w:val="single"/>
          <w:lang w:val="en-US" w:eastAsia="zh-CN"/>
        </w:rPr>
        <w:t xml:space="preserve">      </w:t>
      </w:r>
    </w:p>
    <w:p>
      <w:pPr>
        <w:keepNext w:val="0"/>
        <w:keepLines w:val="0"/>
        <w:widowControl/>
        <w:suppressLineNumbers w:val="0"/>
        <w:jc w:val="center"/>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color w:val="000000"/>
          <w:kern w:val="0"/>
          <w:sz w:val="32"/>
          <w:szCs w:val="32"/>
          <w:lang w:val="en-US" w:eastAsia="zh-CN" w:bidi="ar"/>
        </w:rPr>
        <w:t>编制单位:</w:t>
      </w:r>
      <w:r>
        <w:rPr>
          <w:rFonts w:hint="eastAsia" w:asciiTheme="minorEastAsia" w:hAnsiTheme="minorEastAsia" w:eastAsiaTheme="minorEastAsia" w:cstheme="minorEastAsia"/>
          <w:b/>
          <w:bCs/>
          <w:color w:val="000000"/>
          <w:kern w:val="0"/>
          <w:sz w:val="32"/>
          <w:szCs w:val="32"/>
          <w:u w:val="single"/>
          <w:lang w:val="en-US" w:eastAsia="zh-CN" w:bidi="ar"/>
        </w:rPr>
        <w:t>安徽省亚庆再生资源有限公司</w:t>
      </w:r>
    </w:p>
    <w:p>
      <w:pPr>
        <w:jc w:val="center"/>
        <w:rPr>
          <w:rFonts w:hint="eastAsia" w:asciiTheme="minorEastAsia" w:hAnsiTheme="minorEastAsia" w:cstheme="minorEastAsia"/>
          <w:b/>
          <w:bCs/>
          <w:sz w:val="32"/>
          <w:szCs w:val="32"/>
          <w:lang w:val="en-US" w:eastAsia="zh-CN"/>
        </w:rPr>
      </w:pPr>
      <w:r>
        <w:rPr>
          <w:rFonts w:hint="eastAsia" w:asciiTheme="minorEastAsia" w:hAnsiTheme="minorEastAsia" w:cstheme="minorEastAsia"/>
          <w:b/>
          <w:bCs/>
          <w:sz w:val="32"/>
          <w:szCs w:val="32"/>
          <w:lang w:val="en-US" w:eastAsia="zh-CN"/>
        </w:rPr>
        <w:t>2022年</w:t>
      </w:r>
      <w:r>
        <w:rPr>
          <w:rFonts w:hint="eastAsia" w:asciiTheme="minorEastAsia" w:hAnsiTheme="minorEastAsia" w:cstheme="minorEastAsia"/>
          <w:b/>
          <w:bCs/>
          <w:color w:val="auto"/>
          <w:sz w:val="32"/>
          <w:szCs w:val="32"/>
          <w:lang w:val="en-US" w:eastAsia="zh-CN"/>
        </w:rPr>
        <w:t>08月</w:t>
      </w:r>
    </w:p>
    <w:p>
      <w:pPr>
        <w:jc w:val="center"/>
        <w:rPr>
          <w:rFonts w:hint="eastAsia" w:asciiTheme="minorEastAsia" w:hAnsiTheme="minorEastAsia" w:cstheme="minorEastAsia"/>
          <w:b/>
          <w:bCs/>
          <w:sz w:val="32"/>
          <w:szCs w:val="32"/>
          <w:lang w:val="en-US" w:eastAsia="zh-CN"/>
        </w:rPr>
      </w:pPr>
    </w:p>
    <w:p>
      <w:pPr>
        <w:keepNext w:val="0"/>
        <w:keepLines w:val="0"/>
        <w:widowControl/>
        <w:suppressLineNumbers w:val="0"/>
        <w:jc w:val="left"/>
        <w:rPr>
          <w:rFonts w:hint="default" w:ascii="MicrosoftYaHei-Bold" w:hAnsi="MicrosoftYaHei-Bold" w:eastAsia="MicrosoftYaHei-Bold" w:cs="MicrosoftYaHei-Bold"/>
          <w:b/>
          <w:bCs/>
          <w:color w:val="000000"/>
          <w:kern w:val="0"/>
          <w:sz w:val="28"/>
          <w:szCs w:val="28"/>
          <w:lang w:val="en-US" w:eastAsia="zh-CN" w:bidi="ar"/>
        </w:rPr>
      </w:pPr>
      <w:r>
        <w:rPr>
          <w:rFonts w:ascii="MicrosoftYaHei-Bold" w:hAnsi="MicrosoftYaHei-Bold" w:eastAsia="MicrosoftYaHei-Bold" w:cs="MicrosoftYaHei-Bold"/>
          <w:b/>
          <w:bCs/>
          <w:color w:val="000000"/>
          <w:kern w:val="0"/>
          <w:sz w:val="28"/>
          <w:szCs w:val="28"/>
          <w:lang w:val="en-US" w:eastAsia="zh-CN" w:bidi="ar"/>
        </w:rPr>
        <w:t>建设单位</w:t>
      </w:r>
      <w:r>
        <w:rPr>
          <w:rFonts w:hint="eastAsia" w:ascii="MicrosoftYaHei-Bold" w:hAnsi="MicrosoftYaHei-Bold" w:eastAsia="MicrosoftYaHei-Bold" w:cs="MicrosoftYaHei-Bold"/>
          <w:b/>
          <w:bCs/>
          <w:color w:val="000000"/>
          <w:kern w:val="0"/>
          <w:sz w:val="28"/>
          <w:szCs w:val="28"/>
          <w:lang w:val="en-US" w:eastAsia="zh-CN" w:bidi="ar"/>
        </w:rPr>
        <w:t>：合肥新延科技有限公司</w:t>
      </w:r>
    </w:p>
    <w:p>
      <w:pPr>
        <w:keepNext w:val="0"/>
        <w:keepLines w:val="0"/>
        <w:widowControl/>
        <w:suppressLineNumbers w:val="0"/>
        <w:jc w:val="left"/>
        <w:rPr>
          <w:rFonts w:hint="default" w:ascii="MicrosoftYaHei-Bold" w:hAnsi="MicrosoftYaHei-Bold" w:eastAsia="MicrosoftYaHei-Bold" w:cs="MicrosoftYaHei-Bold"/>
          <w:b/>
          <w:bCs/>
          <w:color w:val="000000"/>
          <w:kern w:val="0"/>
          <w:sz w:val="28"/>
          <w:szCs w:val="28"/>
          <w:lang w:val="en-US" w:eastAsia="zh-CN" w:bidi="ar"/>
        </w:rPr>
      </w:pPr>
      <w:r>
        <w:rPr>
          <w:rFonts w:ascii="MicrosoftYaHei-Bold" w:hAnsi="MicrosoftYaHei-Bold" w:eastAsia="MicrosoftYaHei-Bold" w:cs="MicrosoftYaHei-Bold"/>
          <w:b/>
          <w:bCs/>
          <w:color w:val="000000"/>
          <w:kern w:val="0"/>
          <w:sz w:val="28"/>
          <w:szCs w:val="28"/>
          <w:lang w:val="en-US" w:eastAsia="zh-CN" w:bidi="ar"/>
        </w:rPr>
        <w:t>法人代表:</w:t>
      </w:r>
      <w:r>
        <w:rPr>
          <w:rFonts w:hint="eastAsia" w:ascii="MicrosoftYaHei-Bold" w:hAnsi="MicrosoftYaHei-Bold" w:eastAsia="MicrosoftYaHei-Bold" w:cs="MicrosoftYaHei-Bold"/>
          <w:b/>
          <w:bCs/>
          <w:color w:val="000000"/>
          <w:kern w:val="0"/>
          <w:sz w:val="28"/>
          <w:szCs w:val="28"/>
          <w:lang w:val="en-US" w:eastAsia="zh-CN" w:bidi="ar"/>
        </w:rPr>
        <w:t xml:space="preserve"> 魏金             </w:t>
      </w:r>
      <w:r>
        <w:rPr>
          <w:rFonts w:hint="eastAsia" w:asciiTheme="minorEastAsia" w:hAnsiTheme="minorEastAsia" w:eastAsiaTheme="minorEastAsia" w:cstheme="minorEastAsia"/>
          <w:b/>
          <w:bCs/>
          <w:color w:val="000000"/>
          <w:kern w:val="0"/>
          <w:sz w:val="28"/>
          <w:szCs w:val="28"/>
          <w:lang w:val="en-US" w:eastAsia="zh-CN" w:bidi="ar"/>
        </w:rPr>
        <w:t xml:space="preserve"> (签字)</w:t>
      </w:r>
    </w:p>
    <w:p>
      <w:pPr>
        <w:keepNext w:val="0"/>
        <w:keepLines w:val="0"/>
        <w:widowControl/>
        <w:suppressLineNumbers w:val="0"/>
        <w:jc w:val="left"/>
      </w:pPr>
      <w:r>
        <w:rPr>
          <w:rFonts w:ascii="微软雅黑" w:hAnsi="微软雅黑" w:eastAsia="微软雅黑" w:cs="微软雅黑"/>
          <w:color w:val="000000"/>
          <w:kern w:val="0"/>
          <w:sz w:val="28"/>
          <w:szCs w:val="28"/>
          <w:lang w:val="en-US" w:eastAsia="zh-CN" w:bidi="ar"/>
        </w:rPr>
        <w:t xml:space="preserve"> </w:t>
      </w:r>
    </w:p>
    <w:p>
      <w:pPr>
        <w:keepNext w:val="0"/>
        <w:keepLines w:val="0"/>
        <w:widowControl/>
        <w:suppressLineNumbers w:val="0"/>
        <w:jc w:val="left"/>
        <w:rPr>
          <w:rFonts w:hint="default" w:ascii="MicrosoftYaHei-Bold" w:hAnsi="MicrosoftYaHei-Bold" w:eastAsia="MicrosoftYaHei-Bold" w:cs="MicrosoftYaHei-Bold"/>
          <w:b/>
          <w:bCs/>
          <w:color w:val="000000"/>
          <w:kern w:val="0"/>
          <w:sz w:val="28"/>
          <w:szCs w:val="28"/>
          <w:lang w:val="en-US" w:eastAsia="zh-CN" w:bidi="ar"/>
        </w:rPr>
      </w:pPr>
      <w:r>
        <w:rPr>
          <w:rFonts w:hint="default" w:ascii="MicrosoftYaHei-Bold" w:hAnsi="MicrosoftYaHei-Bold" w:eastAsia="MicrosoftYaHei-Bold" w:cs="MicrosoftYaHei-Bold"/>
          <w:b/>
          <w:bCs/>
          <w:color w:val="000000"/>
          <w:kern w:val="0"/>
          <w:sz w:val="28"/>
          <w:szCs w:val="28"/>
          <w:lang w:val="en-US" w:eastAsia="zh-CN" w:bidi="ar"/>
        </w:rPr>
        <w:t>编制单位</w:t>
      </w:r>
      <w:r>
        <w:rPr>
          <w:rFonts w:hint="eastAsia" w:ascii="MicrosoftYaHei-Bold" w:hAnsi="MicrosoftYaHei-Bold" w:eastAsia="MicrosoftYaHei-Bold" w:cs="MicrosoftYaHei-Bold"/>
          <w:b/>
          <w:bCs/>
          <w:color w:val="000000"/>
          <w:kern w:val="0"/>
          <w:sz w:val="28"/>
          <w:szCs w:val="28"/>
          <w:lang w:val="en-US" w:eastAsia="zh-CN" w:bidi="ar"/>
        </w:rPr>
        <w:t>：安徽省亚庆再生资源有限公司</w:t>
      </w:r>
    </w:p>
    <w:p>
      <w:pPr>
        <w:keepNext w:val="0"/>
        <w:keepLines w:val="0"/>
        <w:widowControl/>
        <w:suppressLineNumbers w:val="0"/>
        <w:jc w:val="left"/>
        <w:rPr>
          <w:rFonts w:hint="default" w:ascii="MicrosoftYaHei-Bold" w:hAnsi="MicrosoftYaHei-Bold" w:eastAsia="MicrosoftYaHei-Bold" w:cs="MicrosoftYaHei-Bold"/>
          <w:b/>
          <w:bCs/>
          <w:color w:val="000000"/>
          <w:kern w:val="0"/>
          <w:sz w:val="28"/>
          <w:szCs w:val="28"/>
          <w:lang w:val="en-US" w:eastAsia="zh-CN" w:bidi="ar"/>
        </w:rPr>
      </w:pPr>
      <w:r>
        <w:rPr>
          <w:rFonts w:hint="default" w:ascii="MicrosoftYaHei-Bold" w:hAnsi="MicrosoftYaHei-Bold" w:eastAsia="MicrosoftYaHei-Bold" w:cs="MicrosoftYaHei-Bold"/>
          <w:b/>
          <w:bCs/>
          <w:color w:val="000000"/>
          <w:kern w:val="0"/>
          <w:sz w:val="28"/>
          <w:szCs w:val="28"/>
          <w:lang w:val="en-US" w:eastAsia="zh-CN" w:bidi="ar"/>
        </w:rPr>
        <w:t>法人代表:</w:t>
      </w:r>
      <w:r>
        <w:rPr>
          <w:rFonts w:hint="eastAsia" w:ascii="MicrosoftYaHei-Bold" w:hAnsi="MicrosoftYaHei-Bold" w:eastAsia="MicrosoftYaHei-Bold" w:cs="MicrosoftYaHei-Bold"/>
          <w:b/>
          <w:bCs/>
          <w:color w:val="000000"/>
          <w:kern w:val="0"/>
          <w:sz w:val="28"/>
          <w:szCs w:val="28"/>
          <w:lang w:val="en-US" w:eastAsia="zh-CN" w:bidi="ar"/>
        </w:rPr>
        <w:t xml:space="preserve"> 王卫祥             （</w:t>
      </w:r>
      <w:r>
        <w:rPr>
          <w:rFonts w:hint="eastAsia" w:ascii="MicrosoftYaHei-Bold" w:hAnsi="MicrosoftYaHei-Bold" w:eastAsia="宋体" w:cs="MicrosoftYaHei-Bold"/>
          <w:b/>
          <w:bCs/>
          <w:color w:val="000000"/>
          <w:kern w:val="0"/>
          <w:sz w:val="28"/>
          <w:szCs w:val="28"/>
          <w:lang w:val="en-US" w:eastAsia="zh-CN" w:bidi="ar"/>
        </w:rPr>
        <w:t>签字</w:t>
      </w:r>
      <w:r>
        <w:rPr>
          <w:rFonts w:hint="eastAsia" w:ascii="MicrosoftYaHei-Bold" w:hAnsi="MicrosoftYaHei-Bold" w:eastAsia="MicrosoftYaHei-Bold" w:cs="MicrosoftYaHei-Bold"/>
          <w:b/>
          <w:bCs/>
          <w:color w:val="000000"/>
          <w:kern w:val="0"/>
          <w:sz w:val="28"/>
          <w:szCs w:val="28"/>
          <w:lang w:val="en-US" w:eastAsia="zh-CN" w:bidi="ar"/>
        </w:rPr>
        <w:t xml:space="preserve">）       </w:t>
      </w:r>
    </w:p>
    <w:p>
      <w:pPr>
        <w:keepNext w:val="0"/>
        <w:keepLines w:val="0"/>
        <w:widowControl/>
        <w:suppressLineNumbers w:val="0"/>
        <w:jc w:val="left"/>
      </w:pPr>
    </w:p>
    <w:p>
      <w:pPr>
        <w:keepNext w:val="0"/>
        <w:keepLines w:val="0"/>
        <w:widowControl/>
        <w:suppressLineNumbers w:val="0"/>
        <w:jc w:val="left"/>
      </w:pPr>
    </w:p>
    <w:p>
      <w:pPr>
        <w:keepNext w:val="0"/>
        <w:keepLines w:val="0"/>
        <w:widowControl/>
        <w:suppressLineNumbers w:val="0"/>
        <w:jc w:val="left"/>
      </w:pPr>
    </w:p>
    <w:p>
      <w:pPr>
        <w:keepNext w:val="0"/>
        <w:keepLines w:val="0"/>
        <w:widowControl/>
        <w:suppressLineNumbers w:val="0"/>
        <w:jc w:val="left"/>
      </w:pPr>
    </w:p>
    <w:p>
      <w:pPr>
        <w:keepNext w:val="0"/>
        <w:keepLines w:val="0"/>
        <w:widowControl/>
        <w:suppressLineNumbers w:val="0"/>
        <w:jc w:val="left"/>
      </w:pPr>
    </w:p>
    <w:p>
      <w:pPr>
        <w:keepNext w:val="0"/>
        <w:keepLines w:val="0"/>
        <w:widowControl/>
        <w:suppressLineNumbers w:val="0"/>
        <w:jc w:val="left"/>
      </w:pPr>
    </w:p>
    <w:p>
      <w:pPr>
        <w:keepNext w:val="0"/>
        <w:keepLines w:val="0"/>
        <w:widowControl/>
        <w:suppressLineNumbers w:val="0"/>
        <w:jc w:val="left"/>
      </w:pPr>
    </w:p>
    <w:p>
      <w:pPr>
        <w:keepNext w:val="0"/>
        <w:keepLines w:val="0"/>
        <w:widowControl/>
        <w:suppressLineNumbers w:val="0"/>
        <w:jc w:val="left"/>
      </w:pPr>
    </w:p>
    <w:p>
      <w:pPr>
        <w:keepNext w:val="0"/>
        <w:keepLines w:val="0"/>
        <w:widowControl/>
        <w:suppressLineNumbers w:val="0"/>
        <w:jc w:val="left"/>
      </w:pPr>
    </w:p>
    <w:p>
      <w:pPr>
        <w:keepNext w:val="0"/>
        <w:keepLines w:val="0"/>
        <w:widowControl/>
        <w:suppressLineNumbers w:val="0"/>
        <w:jc w:val="left"/>
      </w:pPr>
    </w:p>
    <w:p>
      <w:pPr>
        <w:keepNext w:val="0"/>
        <w:keepLines w:val="0"/>
        <w:widowControl/>
        <w:suppressLineNumbers w:val="0"/>
        <w:jc w:val="left"/>
      </w:pPr>
    </w:p>
    <w:p>
      <w:pPr>
        <w:keepNext w:val="0"/>
        <w:keepLines w:val="0"/>
        <w:widowControl/>
        <w:suppressLineNumbers w:val="0"/>
        <w:jc w:val="left"/>
      </w:pPr>
    </w:p>
    <w:p>
      <w:pPr>
        <w:keepNext w:val="0"/>
        <w:keepLines w:val="0"/>
        <w:widowControl/>
        <w:suppressLineNumbers w:val="0"/>
        <w:jc w:val="left"/>
      </w:pPr>
    </w:p>
    <w:p>
      <w:pPr>
        <w:keepNext w:val="0"/>
        <w:keepLines w:val="0"/>
        <w:widowControl/>
        <w:suppressLineNumbers w:val="0"/>
        <w:jc w:val="left"/>
      </w:pPr>
    </w:p>
    <w:p>
      <w:pPr>
        <w:keepNext w:val="0"/>
        <w:keepLines w:val="0"/>
        <w:widowControl/>
        <w:suppressLineNumbers w:val="0"/>
        <w:jc w:val="left"/>
      </w:pPr>
    </w:p>
    <w:p>
      <w:pPr>
        <w:keepNext w:val="0"/>
        <w:keepLines w:val="0"/>
        <w:widowControl/>
        <w:suppressLineNumbers w:val="0"/>
        <w:jc w:val="left"/>
      </w:pPr>
    </w:p>
    <w:p>
      <w:pPr>
        <w:keepNext w:val="0"/>
        <w:keepLines w:val="0"/>
        <w:widowControl/>
        <w:suppressLineNumbers w:val="0"/>
        <w:jc w:val="left"/>
      </w:pPr>
    </w:p>
    <w:p>
      <w:pPr>
        <w:keepNext w:val="0"/>
        <w:keepLines w:val="0"/>
        <w:widowControl/>
        <w:suppressLineNumbers w:val="0"/>
        <w:jc w:val="left"/>
      </w:pPr>
    </w:p>
    <w:p>
      <w:pPr>
        <w:keepNext w:val="0"/>
        <w:keepLines w:val="0"/>
        <w:widowControl/>
        <w:suppressLineNumbers w:val="0"/>
        <w:jc w:val="left"/>
      </w:pPr>
    </w:p>
    <w:p>
      <w:pPr>
        <w:keepNext w:val="0"/>
        <w:keepLines w:val="0"/>
        <w:widowControl/>
        <w:suppressLineNumbers w:val="0"/>
        <w:jc w:val="left"/>
      </w:pPr>
    </w:p>
    <w:p>
      <w:pPr>
        <w:keepNext w:val="0"/>
        <w:keepLines w:val="0"/>
        <w:widowControl/>
        <w:suppressLineNumbers w:val="0"/>
        <w:jc w:val="left"/>
      </w:pPr>
    </w:p>
    <w:p>
      <w:pPr>
        <w:keepNext w:val="0"/>
        <w:keepLines w:val="0"/>
        <w:widowControl/>
        <w:suppressLineNumbers w:val="0"/>
        <w:jc w:val="left"/>
      </w:pPr>
    </w:p>
    <w:p>
      <w:pPr>
        <w:spacing w:line="360" w:lineRule="auto"/>
        <w:rPr>
          <w:rFonts w:ascii="仿宋_GB2312" w:eastAsia="仿宋_GB2312"/>
          <w:b/>
          <w:bCs/>
          <w:color w:val="000000"/>
          <w:sz w:val="28"/>
        </w:rPr>
      </w:pPr>
      <w:r>
        <w:rPr>
          <w:rFonts w:hint="eastAsia" w:ascii="仿宋_GB2312" w:eastAsia="仿宋_GB2312"/>
          <w:b/>
          <w:bCs/>
          <w:color w:val="000000"/>
          <w:sz w:val="28"/>
        </w:rPr>
        <w:t>建设单位 （盖章）                     编制单位 （盖章）</w:t>
      </w:r>
    </w:p>
    <w:p>
      <w:pPr>
        <w:spacing w:line="360" w:lineRule="auto"/>
        <w:rPr>
          <w:rFonts w:ascii="仿宋_GB2312" w:eastAsia="仿宋_GB2312"/>
          <w:b/>
          <w:bCs/>
          <w:color w:val="000000"/>
          <w:sz w:val="28"/>
        </w:rPr>
      </w:pPr>
      <w:r>
        <w:rPr>
          <w:rFonts w:hint="eastAsia" w:ascii="仿宋_GB2312" w:eastAsia="仿宋_GB2312"/>
          <w:b/>
          <w:bCs/>
          <w:color w:val="000000"/>
          <w:sz w:val="28"/>
        </w:rPr>
        <w:t>电话</w:t>
      </w:r>
      <w:r>
        <w:rPr>
          <w:rFonts w:ascii="仿宋_GB2312" w:eastAsia="仿宋_GB2312"/>
          <w:b/>
          <w:bCs/>
          <w:color w:val="000000"/>
          <w:sz w:val="28"/>
        </w:rPr>
        <w:t xml:space="preserve">: </w:t>
      </w:r>
      <w:r>
        <w:rPr>
          <w:rFonts w:hint="eastAsia" w:ascii="仿宋_GB2312" w:eastAsia="仿宋_GB2312"/>
          <w:b/>
          <w:bCs/>
          <w:color w:val="000000"/>
          <w:sz w:val="28"/>
        </w:rPr>
        <w:t xml:space="preserve">                </w:t>
      </w:r>
      <w:r>
        <w:rPr>
          <w:rFonts w:hint="eastAsia" w:ascii="仿宋_GB2312" w:eastAsia="仿宋_GB2312"/>
          <w:b/>
          <w:bCs/>
          <w:color w:val="000000"/>
          <w:sz w:val="28"/>
          <w:lang w:val="en-US" w:eastAsia="zh-CN"/>
        </w:rPr>
        <w:t xml:space="preserve">              </w:t>
      </w:r>
      <w:r>
        <w:rPr>
          <w:rFonts w:hint="eastAsia" w:ascii="仿宋_GB2312" w:eastAsia="仿宋_GB2312"/>
          <w:b/>
          <w:bCs/>
          <w:color w:val="000000"/>
          <w:sz w:val="28"/>
        </w:rPr>
        <w:t xml:space="preserve">  电话</w:t>
      </w:r>
      <w:r>
        <w:rPr>
          <w:rFonts w:ascii="仿宋_GB2312" w:eastAsia="仿宋_GB2312"/>
          <w:b/>
          <w:bCs/>
          <w:color w:val="000000"/>
          <w:sz w:val="28"/>
        </w:rPr>
        <w:t xml:space="preserve">: </w:t>
      </w:r>
      <w:r>
        <w:rPr>
          <w:rFonts w:hint="eastAsia" w:ascii="仿宋_GB2312" w:eastAsia="仿宋_GB2312"/>
          <w:b/>
          <w:bCs/>
          <w:color w:val="000000"/>
          <w:sz w:val="28"/>
        </w:rPr>
        <w:t>0551-82601198</w:t>
      </w:r>
    </w:p>
    <w:p>
      <w:pPr>
        <w:spacing w:line="360" w:lineRule="auto"/>
        <w:rPr>
          <w:rFonts w:ascii="仿宋_GB2312" w:eastAsia="仿宋_GB2312"/>
          <w:b/>
          <w:bCs/>
          <w:color w:val="000000"/>
          <w:sz w:val="28"/>
        </w:rPr>
      </w:pPr>
      <w:r>
        <w:rPr>
          <w:rFonts w:hint="eastAsia" w:ascii="仿宋_GB2312" w:eastAsia="仿宋_GB2312"/>
          <w:b/>
          <w:bCs/>
          <w:color w:val="000000"/>
          <w:sz w:val="28"/>
        </w:rPr>
        <w:t>传真</w:t>
      </w:r>
      <w:r>
        <w:rPr>
          <w:rFonts w:ascii="仿宋_GB2312" w:eastAsia="仿宋_GB2312"/>
          <w:b/>
          <w:bCs/>
          <w:color w:val="000000"/>
          <w:sz w:val="28"/>
        </w:rPr>
        <w:t>:</w:t>
      </w:r>
      <w:r>
        <w:rPr>
          <w:rFonts w:hint="eastAsia" w:ascii="仿宋_GB2312" w:eastAsia="仿宋_GB2312"/>
          <w:b/>
          <w:bCs/>
          <w:color w:val="000000"/>
          <w:sz w:val="28"/>
        </w:rPr>
        <w:t xml:space="preserve">                                 传真</w:t>
      </w:r>
      <w:r>
        <w:rPr>
          <w:rFonts w:ascii="仿宋_GB2312" w:eastAsia="仿宋_GB2312"/>
          <w:b/>
          <w:bCs/>
          <w:color w:val="000000"/>
          <w:sz w:val="28"/>
        </w:rPr>
        <w:t>:</w:t>
      </w:r>
      <w:r>
        <w:rPr>
          <w:rFonts w:hint="eastAsia" w:ascii="仿宋_GB2312" w:eastAsia="仿宋_GB2312"/>
          <w:b/>
          <w:bCs/>
          <w:color w:val="000000"/>
          <w:sz w:val="28"/>
        </w:rPr>
        <w:t xml:space="preserve"> 0551-82601198</w:t>
      </w:r>
    </w:p>
    <w:p>
      <w:pPr>
        <w:spacing w:line="360" w:lineRule="auto"/>
        <w:rPr>
          <w:rFonts w:ascii="仿宋_GB2312" w:eastAsia="仿宋_GB2312"/>
          <w:b/>
          <w:bCs/>
          <w:color w:val="000000"/>
          <w:sz w:val="28"/>
        </w:rPr>
      </w:pPr>
      <w:r>
        <w:rPr>
          <w:rFonts w:hint="eastAsia" w:ascii="仿宋_GB2312" w:eastAsia="仿宋_GB2312"/>
          <w:b/>
          <w:bCs/>
          <w:color w:val="000000"/>
          <w:sz w:val="28"/>
        </w:rPr>
        <w:t>邮编</w:t>
      </w:r>
      <w:r>
        <w:rPr>
          <w:rFonts w:ascii="仿宋_GB2312" w:eastAsia="仿宋_GB2312"/>
          <w:b/>
          <w:bCs/>
          <w:color w:val="000000"/>
          <w:sz w:val="28"/>
        </w:rPr>
        <w:t xml:space="preserve">: </w:t>
      </w:r>
      <w:r>
        <w:rPr>
          <w:rFonts w:hint="eastAsia" w:ascii="仿宋_GB2312" w:eastAsia="仿宋_GB2312"/>
          <w:b/>
          <w:bCs/>
          <w:color w:val="000000"/>
          <w:sz w:val="28"/>
        </w:rPr>
        <w:t xml:space="preserve"> 238000                         邮编</w:t>
      </w:r>
      <w:r>
        <w:rPr>
          <w:rFonts w:ascii="仿宋_GB2312" w:eastAsia="仿宋_GB2312"/>
          <w:b/>
          <w:bCs/>
          <w:color w:val="000000"/>
          <w:sz w:val="28"/>
        </w:rPr>
        <w:t xml:space="preserve">: </w:t>
      </w:r>
      <w:r>
        <w:rPr>
          <w:rFonts w:hint="eastAsia" w:ascii="仿宋_GB2312" w:eastAsia="仿宋_GB2312"/>
          <w:b/>
          <w:bCs/>
          <w:color w:val="000000"/>
          <w:sz w:val="28"/>
        </w:rPr>
        <w:t>238000</w:t>
      </w:r>
    </w:p>
    <w:p>
      <w:pPr>
        <w:spacing w:line="220" w:lineRule="atLeast"/>
        <w:jc w:val="left"/>
        <w:rPr>
          <w:rFonts w:hint="default" w:ascii="仿宋_GB2312" w:eastAsia="仿宋_GB2312"/>
          <w:b/>
          <w:bCs/>
          <w:color w:val="000000"/>
          <w:sz w:val="28"/>
          <w:lang w:val="en-US" w:eastAsia="zh-CN"/>
        </w:rPr>
      </w:pPr>
      <w:r>
        <w:rPr>
          <w:rFonts w:hint="eastAsia" w:ascii="仿宋_GB2312" w:eastAsia="仿宋_GB2312"/>
          <w:b/>
          <w:bCs/>
          <w:color w:val="000000"/>
          <w:sz w:val="28"/>
        </w:rPr>
        <w:t>地址</w:t>
      </w:r>
      <w:r>
        <w:rPr>
          <w:rFonts w:ascii="仿宋_GB2312" w:eastAsia="仿宋_GB2312"/>
          <w:b/>
          <w:bCs/>
          <w:color w:val="000000"/>
          <w:sz w:val="28"/>
        </w:rPr>
        <w:t xml:space="preserve">: </w:t>
      </w:r>
      <w:r>
        <w:rPr>
          <w:rFonts w:hint="eastAsia" w:ascii="仿宋_GB2312" w:eastAsia="仿宋_GB2312"/>
          <w:b/>
          <w:bCs/>
          <w:color w:val="000000"/>
          <w:sz w:val="28"/>
          <w:lang w:val="en-US" w:eastAsia="zh-CN"/>
        </w:rPr>
        <w:t xml:space="preserve">安徽省合肥市巢湖市庙岗          </w:t>
      </w:r>
      <w:r>
        <w:rPr>
          <w:rFonts w:hint="eastAsia" w:ascii="仿宋_GB2312" w:eastAsia="仿宋_GB2312"/>
          <w:b/>
          <w:bCs/>
          <w:color w:val="000000"/>
          <w:sz w:val="28"/>
        </w:rPr>
        <w:t>地址</w:t>
      </w:r>
      <w:r>
        <w:rPr>
          <w:rFonts w:ascii="仿宋_GB2312" w:eastAsia="仿宋_GB2312"/>
          <w:b/>
          <w:bCs/>
          <w:color w:val="000000"/>
          <w:sz w:val="28"/>
        </w:rPr>
        <w:t xml:space="preserve">: </w:t>
      </w:r>
      <w:r>
        <w:rPr>
          <w:rFonts w:hint="eastAsia" w:ascii="仿宋_GB2312" w:eastAsia="仿宋_GB2312"/>
          <w:b/>
          <w:bCs/>
          <w:color w:val="000000"/>
          <w:sz w:val="28"/>
          <w:lang w:val="en-US" w:eastAsia="zh-CN"/>
        </w:rPr>
        <w:t>安徽省合肥市巢</w:t>
      </w:r>
    </w:p>
    <w:p>
      <w:pPr>
        <w:spacing w:line="220" w:lineRule="atLeast"/>
        <w:ind w:firstLine="843" w:firstLineChars="300"/>
        <w:jc w:val="left"/>
        <w:rPr>
          <w:rFonts w:hint="default" w:ascii="仿宋_GB2312" w:eastAsia="仿宋_GB2312"/>
          <w:b/>
          <w:bCs/>
          <w:color w:val="000000"/>
          <w:sz w:val="28"/>
          <w:lang w:val="en-US" w:eastAsia="zh-CN"/>
        </w:rPr>
      </w:pPr>
      <w:r>
        <w:rPr>
          <w:rFonts w:hint="eastAsia" w:ascii="仿宋_GB2312" w:eastAsia="仿宋_GB2312"/>
          <w:b/>
          <w:bCs/>
          <w:color w:val="000000"/>
          <w:sz w:val="28"/>
          <w:lang w:val="en-US" w:eastAsia="zh-CN"/>
        </w:rPr>
        <w:t>乡沿山村6号</w:t>
      </w:r>
      <w:r>
        <w:rPr>
          <w:rFonts w:hint="eastAsia" w:ascii="仿宋_GB2312" w:eastAsia="仿宋_GB2312"/>
          <w:b/>
          <w:bCs/>
          <w:color w:val="000000"/>
          <w:sz w:val="28"/>
        </w:rPr>
        <w:t xml:space="preserve">      </w:t>
      </w:r>
      <w:r>
        <w:rPr>
          <w:rFonts w:hint="eastAsia" w:ascii="仿宋_GB2312" w:eastAsia="仿宋_GB2312"/>
          <w:b/>
          <w:bCs/>
          <w:color w:val="000000"/>
          <w:sz w:val="28"/>
          <w:lang w:val="en-US" w:eastAsia="zh-CN"/>
        </w:rPr>
        <w:t xml:space="preserve">                 湖市烔炀镇S105省道</w:t>
      </w:r>
    </w:p>
    <w:p>
      <w:pPr>
        <w:jc w:val="center"/>
        <w:rPr>
          <w:rFonts w:hint="default" w:ascii="仿宋_GB2312" w:eastAsia="仿宋_GB2312"/>
          <w:b/>
          <w:bCs/>
          <w:color w:val="000000"/>
          <w:sz w:val="28"/>
          <w:lang w:val="en-US" w:eastAsia="zh-CN"/>
        </w:rPr>
      </w:pPr>
      <w:r>
        <w:rPr>
          <w:rFonts w:hint="eastAsia" w:ascii="仿宋_GB2312" w:eastAsia="仿宋_GB2312"/>
          <w:b/>
          <w:bCs/>
          <w:color w:val="000000"/>
          <w:sz w:val="28"/>
          <w:lang w:val="en-US" w:eastAsia="zh-CN"/>
        </w:rPr>
        <w:t xml:space="preserve">                         </w:t>
      </w:r>
      <w:r>
        <w:rPr>
          <w:rFonts w:hint="eastAsia" w:ascii="仿宋_GB2312" w:eastAsia="仿宋_GB2312"/>
          <w:b/>
          <w:bCs/>
          <w:color w:val="000000"/>
          <w:sz w:val="28"/>
        </w:rPr>
        <w:t xml:space="preserve">    </w:t>
      </w:r>
    </w:p>
    <w:p>
      <w:pPr>
        <w:pStyle w:val="6"/>
        <w:keepNext/>
        <w:keepLines/>
        <w:pageBreakBefore w:val="0"/>
        <w:widowControl w:val="0"/>
        <w:kinsoku/>
        <w:wordWrap/>
        <w:overflowPunct/>
        <w:topLinePunct w:val="0"/>
        <w:autoSpaceDE/>
        <w:autoSpaceDN/>
        <w:bidi w:val="0"/>
        <w:adjustRightInd/>
        <w:snapToGrid/>
        <w:spacing w:before="0" w:after="0" w:line="360" w:lineRule="auto"/>
        <w:jc w:val="left"/>
        <w:textAlignment w:val="auto"/>
        <w:rPr>
          <w:rFonts w:hint="eastAsia"/>
          <w:sz w:val="30"/>
          <w:szCs w:val="30"/>
        </w:r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p>
      <w:pPr>
        <w:pStyle w:val="6"/>
        <w:keepNext/>
        <w:keepLines/>
        <w:pageBreakBefore w:val="0"/>
        <w:widowControl w:val="0"/>
        <w:kinsoku/>
        <w:wordWrap/>
        <w:overflowPunct/>
        <w:topLinePunct w:val="0"/>
        <w:autoSpaceDE/>
        <w:autoSpaceDN/>
        <w:bidi w:val="0"/>
        <w:adjustRightInd/>
        <w:snapToGrid/>
        <w:spacing w:before="0" w:after="0" w:line="360" w:lineRule="auto"/>
        <w:jc w:val="left"/>
        <w:textAlignment w:val="auto"/>
        <w:rPr>
          <w:sz w:val="30"/>
          <w:szCs w:val="30"/>
        </w:rPr>
      </w:pPr>
      <w:r>
        <w:rPr>
          <w:rFonts w:hint="eastAsia"/>
          <w:sz w:val="30"/>
          <w:szCs w:val="30"/>
        </w:rPr>
        <w:t>表一 建设项目基本情况表</w:t>
      </w:r>
    </w:p>
    <w:tbl>
      <w:tblPr>
        <w:tblStyle w:val="22"/>
        <w:tblW w:w="8522"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1701"/>
        <w:gridCol w:w="2140"/>
        <w:gridCol w:w="1459"/>
        <w:gridCol w:w="873"/>
        <w:gridCol w:w="68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533" w:hRule="atLeast"/>
        </w:trPr>
        <w:tc>
          <w:tcPr>
            <w:tcW w:w="1668" w:type="dxa"/>
            <w:tcBorders>
              <w:tl2br w:val="nil"/>
              <w:tr2bl w:val="nil"/>
            </w:tcBorders>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建设项目名称</w:t>
            </w:r>
          </w:p>
        </w:tc>
        <w:tc>
          <w:tcPr>
            <w:tcW w:w="6854" w:type="dxa"/>
            <w:gridSpan w:val="5"/>
            <w:tcBorders>
              <w:tl2br w:val="nil"/>
              <w:tr2bl w:val="nil"/>
            </w:tcBorders>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vertAlign w:val="baseline"/>
              </w:rPr>
              <w:t xml:space="preserve">年产6万立方米水处理环保设备项目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1668" w:type="dxa"/>
            <w:tcBorders>
              <w:tl2br w:val="nil"/>
              <w:tr2bl w:val="nil"/>
            </w:tcBorders>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建设单位名称</w:t>
            </w:r>
          </w:p>
        </w:tc>
        <w:tc>
          <w:tcPr>
            <w:tcW w:w="6854" w:type="dxa"/>
            <w:gridSpan w:val="5"/>
            <w:tcBorders>
              <w:tl2br w:val="nil"/>
              <w:tr2bl w:val="nil"/>
            </w:tcBorders>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u w:val="none"/>
                <w:lang w:eastAsia="zh-CN"/>
              </w:rPr>
              <w:t>合肥新延科技有限公司</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1668" w:type="dxa"/>
            <w:tcBorders>
              <w:tl2br w:val="nil"/>
              <w:tr2bl w:val="nil"/>
            </w:tcBorders>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建设项目性质</w:t>
            </w:r>
          </w:p>
        </w:tc>
        <w:tc>
          <w:tcPr>
            <w:tcW w:w="6854" w:type="dxa"/>
            <w:gridSpan w:val="5"/>
            <w:tcBorders>
              <w:tl2br w:val="nil"/>
              <w:tr2bl w:val="nil"/>
            </w:tcBorders>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新建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32" w:hRule="atLeast"/>
        </w:trPr>
        <w:tc>
          <w:tcPr>
            <w:tcW w:w="1668" w:type="dxa"/>
            <w:tcBorders>
              <w:tl2br w:val="nil"/>
              <w:tr2bl w:val="nil"/>
            </w:tcBorders>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建设地点</w:t>
            </w:r>
          </w:p>
        </w:tc>
        <w:tc>
          <w:tcPr>
            <w:tcW w:w="6854" w:type="dxa"/>
            <w:gridSpan w:val="5"/>
            <w:tcBorders>
              <w:tl2br w:val="nil"/>
              <w:tr2bl w:val="nil"/>
            </w:tcBorders>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u w:val="none"/>
              </w:rPr>
              <w:t>安徽省合肥市巢湖市</w:t>
            </w:r>
            <w:r>
              <w:rPr>
                <w:rFonts w:hint="eastAsia" w:asciiTheme="minorEastAsia" w:hAnsiTheme="minorEastAsia" w:eastAsiaTheme="minorEastAsia" w:cstheme="minorEastAsia"/>
                <w:sz w:val="24"/>
                <w:szCs w:val="24"/>
                <w:u w:val="none"/>
                <w:lang w:eastAsia="zh-CN"/>
              </w:rPr>
              <w:t>庙岗乡沿山村</w:t>
            </w:r>
            <w:r>
              <w:rPr>
                <w:rFonts w:hint="eastAsia" w:asciiTheme="minorEastAsia" w:hAnsiTheme="minorEastAsia" w:eastAsiaTheme="minorEastAsia" w:cstheme="minorEastAsia"/>
                <w:sz w:val="24"/>
                <w:szCs w:val="24"/>
                <w:u w:val="none"/>
                <w:lang w:val="en-US" w:eastAsia="zh-CN"/>
              </w:rPr>
              <w:t>6号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1668" w:type="dxa"/>
            <w:tcBorders>
              <w:tl2br w:val="nil"/>
              <w:tr2bl w:val="nil"/>
            </w:tcBorders>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主要产品名称</w:t>
            </w:r>
          </w:p>
        </w:tc>
        <w:tc>
          <w:tcPr>
            <w:tcW w:w="6854" w:type="dxa"/>
            <w:gridSpan w:val="5"/>
            <w:tcBorders>
              <w:tl2br w:val="nil"/>
              <w:tr2bl w:val="nil"/>
            </w:tcBorders>
            <w:vAlign w:val="center"/>
          </w:tcPr>
          <w:p>
            <w:pPr>
              <w:jc w:val="both"/>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rPr>
              <w:t>新型复合材料污水处理设备</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bCs/>
                <w:color w:val="auto"/>
                <w:sz w:val="24"/>
                <w:szCs w:val="24"/>
              </w:rPr>
              <w:t>一体化水处理设备</w:t>
            </w:r>
            <w:r>
              <w:rPr>
                <w:rFonts w:hint="eastAsia" w:asciiTheme="minorEastAsia" w:hAnsiTheme="minorEastAsia" w:eastAsiaTheme="minorEastAsia" w:cstheme="minorEastAsia"/>
                <w:bCs/>
                <w:color w:val="auto"/>
                <w:sz w:val="24"/>
                <w:szCs w:val="24"/>
                <w:lang w:eastAsia="zh-CN"/>
              </w:rPr>
              <w:t>；</w:t>
            </w:r>
            <w:r>
              <w:rPr>
                <w:rFonts w:hint="eastAsia" w:asciiTheme="minorEastAsia" w:hAnsiTheme="minorEastAsia" w:eastAsiaTheme="minorEastAsia" w:cstheme="minorEastAsia"/>
                <w:bCs/>
                <w:color w:val="auto"/>
                <w:sz w:val="24"/>
                <w:szCs w:val="24"/>
              </w:rPr>
              <w:t>地埋式预制泵站</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4" w:hRule="atLeast"/>
        </w:trPr>
        <w:tc>
          <w:tcPr>
            <w:tcW w:w="1668" w:type="dxa"/>
            <w:tcBorders>
              <w:tl2br w:val="nil"/>
              <w:tr2bl w:val="nil"/>
            </w:tcBorders>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设计生产能力</w:t>
            </w:r>
          </w:p>
        </w:tc>
        <w:tc>
          <w:tcPr>
            <w:tcW w:w="6854" w:type="dxa"/>
            <w:gridSpan w:val="5"/>
            <w:tcBorders>
              <w:tl2br w:val="nil"/>
              <w:tr2bl w:val="nil"/>
            </w:tcBorders>
            <w:vAlign w:val="center"/>
          </w:tcPr>
          <w:p>
            <w:pPr>
              <w:jc w:val="left"/>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rPr>
              <w:t>新型</w:t>
            </w:r>
            <w:r>
              <w:rPr>
                <w:rFonts w:hint="eastAsia" w:asciiTheme="minorEastAsia" w:hAnsiTheme="minorEastAsia" w:eastAsiaTheme="minorEastAsia" w:cstheme="minorEastAsia"/>
                <w:b w:val="0"/>
                <w:bCs w:val="0"/>
                <w:color w:val="auto"/>
                <w:sz w:val="24"/>
                <w:szCs w:val="24"/>
              </w:rPr>
              <w:t>复合材料污水处理设备</w:t>
            </w:r>
            <w:r>
              <w:rPr>
                <w:rFonts w:hint="eastAsia" w:asciiTheme="minorEastAsia" w:hAnsiTheme="minorEastAsia" w:eastAsiaTheme="minorEastAsia" w:cstheme="minorEastAsia"/>
                <w:b w:val="0"/>
                <w:bCs w:val="0"/>
                <w:color w:val="auto"/>
                <w:sz w:val="24"/>
                <w:szCs w:val="24"/>
                <w:lang w:val="en-US" w:eastAsia="zh-CN"/>
              </w:rPr>
              <w:t>35000</w:t>
            </w:r>
            <w:r>
              <w:rPr>
                <w:rFonts w:hint="eastAsia" w:asciiTheme="minorEastAsia" w:hAnsiTheme="minorEastAsia" w:eastAsiaTheme="minorEastAsia" w:cstheme="minorEastAsia"/>
                <w:b w:val="0"/>
                <w:bCs w:val="0"/>
                <w:color w:val="auto"/>
                <w:sz w:val="24"/>
                <w:szCs w:val="24"/>
              </w:rPr>
              <w:t>m</w:t>
            </w:r>
            <w:r>
              <w:rPr>
                <w:rFonts w:hint="eastAsia" w:asciiTheme="minorEastAsia" w:hAnsiTheme="minorEastAsia" w:eastAsiaTheme="minorEastAsia" w:cstheme="minorEastAsia"/>
                <w:b w:val="0"/>
                <w:bCs w:val="0"/>
                <w:color w:val="auto"/>
                <w:sz w:val="24"/>
                <w:szCs w:val="24"/>
                <w:vertAlign w:val="superscript"/>
              </w:rPr>
              <w:t>3</w:t>
            </w:r>
            <w:r>
              <w:rPr>
                <w:rFonts w:hint="eastAsia" w:asciiTheme="minorEastAsia" w:hAnsiTheme="minorEastAsia" w:eastAsiaTheme="minorEastAsia" w:cstheme="minorEastAsia"/>
                <w:b w:val="0"/>
                <w:bCs w:val="0"/>
                <w:color w:val="auto"/>
                <w:sz w:val="24"/>
                <w:szCs w:val="24"/>
              </w:rPr>
              <w:t>/年</w:t>
            </w:r>
            <w:r>
              <w:rPr>
                <w:rFonts w:hint="eastAsia" w:asciiTheme="minorEastAsia" w:hAnsiTheme="minorEastAsia" w:eastAsiaTheme="minorEastAsia" w:cstheme="minorEastAsia"/>
                <w:b w:val="0"/>
                <w:bCs w:val="0"/>
                <w:color w:val="auto"/>
                <w:sz w:val="24"/>
                <w:szCs w:val="24"/>
                <w:lang w:eastAsia="zh-CN"/>
              </w:rPr>
              <w:t>；</w:t>
            </w:r>
            <w:r>
              <w:rPr>
                <w:rFonts w:hint="eastAsia" w:asciiTheme="minorEastAsia" w:hAnsiTheme="minorEastAsia" w:eastAsiaTheme="minorEastAsia" w:cstheme="minorEastAsia"/>
                <w:b w:val="0"/>
                <w:bCs w:val="0"/>
                <w:color w:val="auto"/>
                <w:sz w:val="24"/>
                <w:szCs w:val="24"/>
              </w:rPr>
              <w:t>一体化水处理设备</w:t>
            </w:r>
            <w:r>
              <w:rPr>
                <w:rFonts w:hint="eastAsia" w:asciiTheme="minorEastAsia" w:hAnsiTheme="minorEastAsia" w:eastAsiaTheme="minorEastAsia" w:cstheme="minorEastAsia"/>
                <w:b w:val="0"/>
                <w:bCs w:val="0"/>
                <w:color w:val="auto"/>
                <w:sz w:val="24"/>
                <w:szCs w:val="24"/>
                <w:lang w:val="en-US" w:eastAsia="zh-CN"/>
              </w:rPr>
              <w:t>15000</w:t>
            </w:r>
            <w:r>
              <w:rPr>
                <w:rFonts w:hint="eastAsia" w:asciiTheme="minorEastAsia" w:hAnsiTheme="minorEastAsia" w:eastAsiaTheme="minorEastAsia" w:cstheme="minorEastAsia"/>
                <w:b w:val="0"/>
                <w:bCs w:val="0"/>
                <w:color w:val="auto"/>
                <w:sz w:val="24"/>
                <w:szCs w:val="24"/>
              </w:rPr>
              <w:t>m</w:t>
            </w:r>
            <w:r>
              <w:rPr>
                <w:rFonts w:hint="eastAsia" w:asciiTheme="minorEastAsia" w:hAnsiTheme="minorEastAsia" w:eastAsiaTheme="minorEastAsia" w:cstheme="minorEastAsia"/>
                <w:b w:val="0"/>
                <w:bCs w:val="0"/>
                <w:color w:val="auto"/>
                <w:sz w:val="24"/>
                <w:szCs w:val="24"/>
                <w:vertAlign w:val="superscript"/>
              </w:rPr>
              <w:t>3</w:t>
            </w:r>
            <w:r>
              <w:rPr>
                <w:rFonts w:hint="eastAsia" w:asciiTheme="minorEastAsia" w:hAnsiTheme="minorEastAsia" w:eastAsiaTheme="minorEastAsia" w:cstheme="minorEastAsia"/>
                <w:b w:val="0"/>
                <w:bCs w:val="0"/>
                <w:color w:val="auto"/>
                <w:sz w:val="24"/>
                <w:szCs w:val="24"/>
              </w:rPr>
              <w:t>/年</w:t>
            </w:r>
            <w:r>
              <w:rPr>
                <w:rFonts w:hint="eastAsia" w:asciiTheme="minorEastAsia" w:hAnsiTheme="minorEastAsia" w:eastAsiaTheme="minorEastAsia" w:cstheme="minorEastAsia"/>
                <w:b w:val="0"/>
                <w:bCs w:val="0"/>
                <w:color w:val="auto"/>
                <w:sz w:val="24"/>
                <w:szCs w:val="24"/>
                <w:lang w:eastAsia="zh-CN"/>
              </w:rPr>
              <w:t>；</w:t>
            </w:r>
            <w:r>
              <w:rPr>
                <w:rFonts w:hint="eastAsia" w:asciiTheme="minorEastAsia" w:hAnsiTheme="minorEastAsia" w:eastAsiaTheme="minorEastAsia" w:cstheme="minorEastAsia"/>
                <w:b w:val="0"/>
                <w:bCs w:val="0"/>
                <w:color w:val="auto"/>
                <w:sz w:val="24"/>
                <w:szCs w:val="24"/>
              </w:rPr>
              <w:t>地埋式预制泵站</w:t>
            </w:r>
            <w:r>
              <w:rPr>
                <w:rFonts w:hint="eastAsia" w:asciiTheme="minorEastAsia" w:hAnsiTheme="minorEastAsia" w:eastAsiaTheme="minorEastAsia" w:cstheme="minorEastAsia"/>
                <w:b w:val="0"/>
                <w:bCs w:val="0"/>
                <w:color w:val="auto"/>
                <w:sz w:val="24"/>
                <w:szCs w:val="24"/>
                <w:lang w:val="en-US" w:eastAsia="zh-CN"/>
              </w:rPr>
              <w:t>10000</w:t>
            </w:r>
            <w:r>
              <w:rPr>
                <w:rFonts w:hint="eastAsia" w:asciiTheme="minorEastAsia" w:hAnsiTheme="minorEastAsia" w:eastAsiaTheme="minorEastAsia" w:cstheme="minorEastAsia"/>
                <w:b w:val="0"/>
                <w:bCs w:val="0"/>
                <w:color w:val="auto"/>
                <w:sz w:val="24"/>
                <w:szCs w:val="24"/>
              </w:rPr>
              <w:t>m</w:t>
            </w:r>
            <w:r>
              <w:rPr>
                <w:rFonts w:hint="eastAsia" w:asciiTheme="minorEastAsia" w:hAnsiTheme="minorEastAsia" w:eastAsiaTheme="minorEastAsia" w:cstheme="minorEastAsia"/>
                <w:b w:val="0"/>
                <w:bCs w:val="0"/>
                <w:color w:val="auto"/>
                <w:sz w:val="24"/>
                <w:szCs w:val="24"/>
                <w:vertAlign w:val="superscript"/>
              </w:rPr>
              <w:t>3</w:t>
            </w:r>
            <w:r>
              <w:rPr>
                <w:rFonts w:hint="eastAsia" w:asciiTheme="minorEastAsia" w:hAnsiTheme="minorEastAsia" w:eastAsiaTheme="minorEastAsia" w:cstheme="minorEastAsia"/>
                <w:b w:val="0"/>
                <w:bCs w:val="0"/>
                <w:color w:val="auto"/>
                <w:sz w:val="24"/>
                <w:szCs w:val="24"/>
              </w:rPr>
              <w:t>/年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36" w:hRule="atLeast"/>
        </w:trPr>
        <w:tc>
          <w:tcPr>
            <w:tcW w:w="1668" w:type="dxa"/>
            <w:tcBorders>
              <w:tl2br w:val="nil"/>
              <w:tr2bl w:val="nil"/>
            </w:tcBorders>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实际生产能力</w:t>
            </w:r>
          </w:p>
        </w:tc>
        <w:tc>
          <w:tcPr>
            <w:tcW w:w="6854" w:type="dxa"/>
            <w:gridSpan w:val="5"/>
            <w:tcBorders>
              <w:tl2br w:val="nil"/>
              <w:tr2bl w:val="nil"/>
            </w:tcBorders>
            <w:vAlign w:val="center"/>
          </w:tcPr>
          <w:p>
            <w:pPr>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新型</w:t>
            </w:r>
            <w:r>
              <w:rPr>
                <w:rFonts w:hint="eastAsia" w:asciiTheme="minorEastAsia" w:hAnsiTheme="minorEastAsia" w:eastAsiaTheme="minorEastAsia" w:cstheme="minorEastAsia"/>
                <w:b w:val="0"/>
                <w:bCs w:val="0"/>
                <w:color w:val="auto"/>
                <w:sz w:val="24"/>
                <w:szCs w:val="24"/>
              </w:rPr>
              <w:t>复合材料污水处理设备</w:t>
            </w:r>
            <w:r>
              <w:rPr>
                <w:rFonts w:hint="eastAsia" w:asciiTheme="minorEastAsia" w:hAnsiTheme="minorEastAsia" w:eastAsiaTheme="minorEastAsia" w:cstheme="minorEastAsia"/>
                <w:b w:val="0"/>
                <w:bCs w:val="0"/>
                <w:color w:val="auto"/>
                <w:sz w:val="24"/>
                <w:szCs w:val="24"/>
                <w:lang w:val="en-US" w:eastAsia="zh-CN"/>
              </w:rPr>
              <w:t>35000</w:t>
            </w:r>
            <w:r>
              <w:rPr>
                <w:rFonts w:hint="eastAsia" w:asciiTheme="minorEastAsia" w:hAnsiTheme="minorEastAsia" w:eastAsiaTheme="minorEastAsia" w:cstheme="minorEastAsia"/>
                <w:b w:val="0"/>
                <w:bCs w:val="0"/>
                <w:color w:val="auto"/>
                <w:sz w:val="24"/>
                <w:szCs w:val="24"/>
              </w:rPr>
              <w:t>m</w:t>
            </w:r>
            <w:r>
              <w:rPr>
                <w:rFonts w:hint="eastAsia" w:asciiTheme="minorEastAsia" w:hAnsiTheme="minorEastAsia" w:eastAsiaTheme="minorEastAsia" w:cstheme="minorEastAsia"/>
                <w:b w:val="0"/>
                <w:bCs w:val="0"/>
                <w:color w:val="auto"/>
                <w:sz w:val="24"/>
                <w:szCs w:val="24"/>
                <w:vertAlign w:val="superscript"/>
              </w:rPr>
              <w:t>3</w:t>
            </w:r>
            <w:r>
              <w:rPr>
                <w:rFonts w:hint="eastAsia" w:asciiTheme="minorEastAsia" w:hAnsiTheme="minorEastAsia" w:eastAsiaTheme="minorEastAsia" w:cstheme="minorEastAsia"/>
                <w:b w:val="0"/>
                <w:bCs w:val="0"/>
                <w:color w:val="auto"/>
                <w:sz w:val="24"/>
                <w:szCs w:val="24"/>
              </w:rPr>
              <w:t>/年</w:t>
            </w:r>
            <w:r>
              <w:rPr>
                <w:rFonts w:hint="eastAsia" w:asciiTheme="minorEastAsia" w:hAnsiTheme="minorEastAsia" w:eastAsiaTheme="minorEastAsia" w:cstheme="minorEastAsia"/>
                <w:b w:val="0"/>
                <w:bCs w:val="0"/>
                <w:color w:val="auto"/>
                <w:sz w:val="24"/>
                <w:szCs w:val="24"/>
                <w:lang w:eastAsia="zh-CN"/>
              </w:rPr>
              <w:t>；</w:t>
            </w:r>
            <w:r>
              <w:rPr>
                <w:rFonts w:hint="eastAsia" w:asciiTheme="minorEastAsia" w:hAnsiTheme="minorEastAsia" w:eastAsiaTheme="minorEastAsia" w:cstheme="minorEastAsia"/>
                <w:b w:val="0"/>
                <w:bCs w:val="0"/>
                <w:color w:val="auto"/>
                <w:sz w:val="24"/>
                <w:szCs w:val="24"/>
              </w:rPr>
              <w:t>一体化水处理设备</w:t>
            </w:r>
            <w:r>
              <w:rPr>
                <w:rFonts w:hint="eastAsia" w:asciiTheme="minorEastAsia" w:hAnsiTheme="minorEastAsia" w:eastAsiaTheme="minorEastAsia" w:cstheme="minorEastAsia"/>
                <w:b w:val="0"/>
                <w:bCs w:val="0"/>
                <w:color w:val="auto"/>
                <w:sz w:val="24"/>
                <w:szCs w:val="24"/>
                <w:lang w:val="en-US" w:eastAsia="zh-CN"/>
              </w:rPr>
              <w:t>1</w:t>
            </w:r>
            <w:r>
              <w:rPr>
                <w:rFonts w:hint="eastAsia" w:asciiTheme="minorEastAsia" w:hAnsiTheme="minorEastAsia" w:cstheme="minorEastAsia"/>
                <w:b w:val="0"/>
                <w:bCs w:val="0"/>
                <w:color w:val="auto"/>
                <w:sz w:val="24"/>
                <w:szCs w:val="24"/>
                <w:lang w:val="en-US" w:eastAsia="zh-CN"/>
              </w:rPr>
              <w:t>2</w:t>
            </w:r>
            <w:r>
              <w:rPr>
                <w:rFonts w:hint="eastAsia" w:asciiTheme="minorEastAsia" w:hAnsiTheme="minorEastAsia" w:eastAsiaTheme="minorEastAsia" w:cstheme="minorEastAsia"/>
                <w:b w:val="0"/>
                <w:bCs w:val="0"/>
                <w:color w:val="auto"/>
                <w:sz w:val="24"/>
                <w:szCs w:val="24"/>
                <w:lang w:val="en-US" w:eastAsia="zh-CN"/>
              </w:rPr>
              <w:t>000</w:t>
            </w:r>
            <w:r>
              <w:rPr>
                <w:rFonts w:hint="eastAsia" w:asciiTheme="minorEastAsia" w:hAnsiTheme="minorEastAsia" w:eastAsiaTheme="minorEastAsia" w:cstheme="minorEastAsia"/>
                <w:b w:val="0"/>
                <w:bCs w:val="0"/>
                <w:color w:val="auto"/>
                <w:sz w:val="24"/>
                <w:szCs w:val="24"/>
              </w:rPr>
              <w:t>m</w:t>
            </w:r>
            <w:r>
              <w:rPr>
                <w:rFonts w:hint="eastAsia" w:asciiTheme="minorEastAsia" w:hAnsiTheme="minorEastAsia" w:eastAsiaTheme="minorEastAsia" w:cstheme="minorEastAsia"/>
                <w:b w:val="0"/>
                <w:bCs w:val="0"/>
                <w:color w:val="auto"/>
                <w:sz w:val="24"/>
                <w:szCs w:val="24"/>
                <w:vertAlign w:val="superscript"/>
              </w:rPr>
              <w:t>3</w:t>
            </w:r>
            <w:r>
              <w:rPr>
                <w:rFonts w:hint="eastAsia" w:asciiTheme="minorEastAsia" w:hAnsiTheme="minorEastAsia" w:eastAsiaTheme="minorEastAsia" w:cstheme="minorEastAsia"/>
                <w:b w:val="0"/>
                <w:bCs w:val="0"/>
                <w:color w:val="auto"/>
                <w:sz w:val="24"/>
                <w:szCs w:val="24"/>
              </w:rPr>
              <w:t>/年</w:t>
            </w:r>
            <w:r>
              <w:rPr>
                <w:rFonts w:hint="eastAsia" w:asciiTheme="minorEastAsia" w:hAnsiTheme="minorEastAsia" w:eastAsiaTheme="minorEastAsia" w:cstheme="minorEastAsia"/>
                <w:b w:val="0"/>
                <w:bCs w:val="0"/>
                <w:color w:val="auto"/>
                <w:sz w:val="24"/>
                <w:szCs w:val="24"/>
                <w:lang w:eastAsia="zh-CN"/>
              </w:rPr>
              <w:t>；</w:t>
            </w:r>
            <w:r>
              <w:rPr>
                <w:rFonts w:hint="eastAsia" w:asciiTheme="minorEastAsia" w:hAnsiTheme="minorEastAsia" w:eastAsiaTheme="minorEastAsia" w:cstheme="minorEastAsia"/>
                <w:b w:val="0"/>
                <w:bCs w:val="0"/>
                <w:color w:val="auto"/>
                <w:sz w:val="24"/>
                <w:szCs w:val="24"/>
              </w:rPr>
              <w:t>地埋式预制泵站</w:t>
            </w:r>
            <w:r>
              <w:rPr>
                <w:rFonts w:hint="eastAsia" w:asciiTheme="minorEastAsia" w:hAnsiTheme="minorEastAsia" w:cstheme="minorEastAsia"/>
                <w:b w:val="0"/>
                <w:bCs w:val="0"/>
                <w:color w:val="auto"/>
                <w:sz w:val="24"/>
                <w:szCs w:val="24"/>
                <w:lang w:val="en-US" w:eastAsia="zh-CN"/>
              </w:rPr>
              <w:t>8</w:t>
            </w:r>
            <w:r>
              <w:rPr>
                <w:rFonts w:hint="eastAsia" w:asciiTheme="minorEastAsia" w:hAnsiTheme="minorEastAsia" w:eastAsiaTheme="minorEastAsia" w:cstheme="minorEastAsia"/>
                <w:b w:val="0"/>
                <w:bCs w:val="0"/>
                <w:color w:val="auto"/>
                <w:sz w:val="24"/>
                <w:szCs w:val="24"/>
                <w:lang w:val="en-US" w:eastAsia="zh-CN"/>
              </w:rPr>
              <w:t>000</w:t>
            </w:r>
            <w:r>
              <w:rPr>
                <w:rFonts w:hint="eastAsia" w:asciiTheme="minorEastAsia" w:hAnsiTheme="minorEastAsia" w:eastAsiaTheme="minorEastAsia" w:cstheme="minorEastAsia"/>
                <w:b w:val="0"/>
                <w:bCs w:val="0"/>
                <w:color w:val="auto"/>
                <w:sz w:val="24"/>
                <w:szCs w:val="24"/>
              </w:rPr>
              <w:t>m</w:t>
            </w:r>
            <w:r>
              <w:rPr>
                <w:rFonts w:hint="eastAsia" w:asciiTheme="minorEastAsia" w:hAnsiTheme="minorEastAsia" w:eastAsiaTheme="minorEastAsia" w:cstheme="minorEastAsia"/>
                <w:b w:val="0"/>
                <w:bCs w:val="0"/>
                <w:color w:val="auto"/>
                <w:sz w:val="24"/>
                <w:szCs w:val="24"/>
                <w:vertAlign w:val="superscript"/>
              </w:rPr>
              <w:t>3</w:t>
            </w:r>
            <w:r>
              <w:rPr>
                <w:rFonts w:hint="eastAsia" w:asciiTheme="minorEastAsia" w:hAnsiTheme="minorEastAsia" w:eastAsiaTheme="minorEastAsia" w:cstheme="minorEastAsia"/>
                <w:b w:val="0"/>
                <w:bCs w:val="0"/>
                <w:color w:val="auto"/>
                <w:sz w:val="24"/>
                <w:szCs w:val="24"/>
              </w:rPr>
              <w:t>/年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1668" w:type="dxa"/>
            <w:tcBorders>
              <w:tl2br w:val="nil"/>
              <w:tr2bl w:val="nil"/>
            </w:tcBorders>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建设项目环评时间</w:t>
            </w:r>
          </w:p>
        </w:tc>
        <w:tc>
          <w:tcPr>
            <w:tcW w:w="1701" w:type="dxa"/>
            <w:tcBorders>
              <w:tl2br w:val="nil"/>
              <w:tr2bl w:val="nil"/>
            </w:tcBorders>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2021年</w:t>
            </w:r>
            <w:r>
              <w:rPr>
                <w:rFonts w:hint="eastAsia" w:asciiTheme="minorEastAsia" w:hAnsiTheme="minorEastAsia" w:eastAsiaTheme="minorEastAsia" w:cstheme="minorEastAsia"/>
                <w:color w:val="auto"/>
                <w:sz w:val="24"/>
                <w:szCs w:val="24"/>
                <w:lang w:val="en-US" w:eastAsia="zh-CN"/>
              </w:rPr>
              <w:t>10</w:t>
            </w:r>
            <w:r>
              <w:rPr>
                <w:rFonts w:hint="eastAsia" w:asciiTheme="minorEastAsia" w:hAnsiTheme="minorEastAsia" w:eastAsiaTheme="minorEastAsia" w:cstheme="minorEastAsia"/>
                <w:color w:val="auto"/>
                <w:sz w:val="24"/>
                <w:szCs w:val="24"/>
              </w:rPr>
              <w:t>月</w:t>
            </w:r>
          </w:p>
        </w:tc>
        <w:tc>
          <w:tcPr>
            <w:tcW w:w="2140" w:type="dxa"/>
            <w:tcBorders>
              <w:tl2br w:val="nil"/>
              <w:tr2bl w:val="nil"/>
            </w:tcBorders>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开工建设时间</w:t>
            </w:r>
          </w:p>
        </w:tc>
        <w:tc>
          <w:tcPr>
            <w:tcW w:w="3013" w:type="dxa"/>
            <w:gridSpan w:val="3"/>
            <w:tcBorders>
              <w:tl2br w:val="nil"/>
              <w:tr2bl w:val="nil"/>
            </w:tcBorders>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2021年</w:t>
            </w:r>
            <w:r>
              <w:rPr>
                <w:rFonts w:hint="eastAsia" w:asciiTheme="minorEastAsia" w:hAnsiTheme="minorEastAsia" w:eastAsiaTheme="minorEastAsia" w:cstheme="minorEastAsia"/>
                <w:color w:val="auto"/>
                <w:sz w:val="24"/>
                <w:szCs w:val="24"/>
                <w:lang w:val="en-US" w:eastAsia="zh-CN"/>
              </w:rPr>
              <w:t>10</w:t>
            </w:r>
            <w:r>
              <w:rPr>
                <w:rFonts w:hint="eastAsia" w:asciiTheme="minorEastAsia" w:hAnsiTheme="minorEastAsia" w:eastAsiaTheme="minorEastAsia" w:cstheme="minorEastAsia"/>
                <w:color w:val="auto"/>
                <w:sz w:val="24"/>
                <w:szCs w:val="24"/>
              </w:rPr>
              <w:t>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24" w:hRule="atLeast"/>
        </w:trPr>
        <w:tc>
          <w:tcPr>
            <w:tcW w:w="1668" w:type="dxa"/>
            <w:tcBorders>
              <w:tl2br w:val="nil"/>
              <w:tr2bl w:val="nil"/>
            </w:tcBorders>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调试时间</w:t>
            </w:r>
          </w:p>
        </w:tc>
        <w:tc>
          <w:tcPr>
            <w:tcW w:w="1701" w:type="dxa"/>
            <w:tcBorders>
              <w:tl2br w:val="nil"/>
              <w:tr2bl w:val="nil"/>
            </w:tcBorders>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2021年1</w:t>
            </w:r>
            <w:r>
              <w:rPr>
                <w:rFonts w:hint="eastAsia" w:asciiTheme="minorEastAsia" w:hAnsiTheme="minorEastAsia" w:eastAsiaTheme="minorEastAsia" w:cstheme="minorEastAsia"/>
                <w:color w:val="auto"/>
                <w:sz w:val="24"/>
                <w:szCs w:val="24"/>
                <w:lang w:val="en-US" w:eastAsia="zh-CN"/>
              </w:rPr>
              <w:t>1</w:t>
            </w:r>
            <w:r>
              <w:rPr>
                <w:rFonts w:hint="eastAsia" w:asciiTheme="minorEastAsia" w:hAnsiTheme="minorEastAsia" w:eastAsiaTheme="minorEastAsia" w:cstheme="minorEastAsia"/>
                <w:color w:val="auto"/>
                <w:sz w:val="24"/>
                <w:szCs w:val="24"/>
              </w:rPr>
              <w:t>月</w:t>
            </w:r>
          </w:p>
        </w:tc>
        <w:tc>
          <w:tcPr>
            <w:tcW w:w="2140" w:type="dxa"/>
            <w:tcBorders>
              <w:tl2br w:val="nil"/>
              <w:tr2bl w:val="nil"/>
            </w:tcBorders>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验收现场监测时间</w:t>
            </w:r>
          </w:p>
        </w:tc>
        <w:tc>
          <w:tcPr>
            <w:tcW w:w="3013" w:type="dxa"/>
            <w:gridSpan w:val="3"/>
            <w:tcBorders>
              <w:tl2br w:val="nil"/>
              <w:tr2bl w:val="nil"/>
            </w:tcBorders>
            <w:vAlign w:val="center"/>
          </w:tcPr>
          <w:p>
            <w:pPr>
              <w:jc w:val="center"/>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rPr>
              <w:t>202</w:t>
            </w:r>
            <w:r>
              <w:rPr>
                <w:rFonts w:hint="eastAsia" w:asciiTheme="minorEastAsia" w:hAnsiTheme="minorEastAsia" w:eastAsiaTheme="minorEastAsia" w:cstheme="minorEastAsia"/>
                <w:color w:val="auto"/>
                <w:sz w:val="24"/>
                <w:szCs w:val="24"/>
                <w:lang w:val="en-US" w:eastAsia="zh-CN"/>
              </w:rPr>
              <w:t>2</w:t>
            </w:r>
            <w:r>
              <w:rPr>
                <w:rFonts w:hint="eastAsia" w:asciiTheme="minorEastAsia" w:hAnsiTheme="minorEastAsia" w:eastAsiaTheme="minorEastAsia" w:cstheme="minorEastAsia"/>
                <w:color w:val="auto"/>
                <w:sz w:val="24"/>
                <w:szCs w:val="24"/>
              </w:rPr>
              <w:t>年</w:t>
            </w:r>
            <w:r>
              <w:rPr>
                <w:rFonts w:hint="eastAsia" w:asciiTheme="minorEastAsia" w:hAnsiTheme="minorEastAsia" w:cstheme="minorEastAsia"/>
                <w:color w:val="auto"/>
                <w:sz w:val="24"/>
                <w:szCs w:val="24"/>
                <w:lang w:val="en-US" w:eastAsia="zh-CN"/>
              </w:rPr>
              <w:t>7</w:t>
            </w:r>
            <w:r>
              <w:rPr>
                <w:rFonts w:hint="eastAsia" w:asciiTheme="minorEastAsia" w:hAnsiTheme="minorEastAsia" w:eastAsiaTheme="minorEastAsia" w:cstheme="minorEastAsia"/>
                <w:color w:val="auto"/>
                <w:sz w:val="24"/>
                <w:szCs w:val="24"/>
              </w:rPr>
              <w:t>月</w:t>
            </w:r>
            <w:r>
              <w:rPr>
                <w:rFonts w:hint="eastAsia" w:asciiTheme="minorEastAsia" w:hAnsiTheme="minorEastAsia" w:cstheme="minorEastAsia"/>
                <w:color w:val="auto"/>
                <w:sz w:val="24"/>
                <w:szCs w:val="24"/>
                <w:lang w:val="en-US" w:eastAsia="zh-CN"/>
              </w:rPr>
              <w:t>25</w:t>
            </w:r>
            <w:r>
              <w:rPr>
                <w:rFonts w:hint="eastAsia" w:asciiTheme="minorEastAsia" w:hAnsiTheme="minorEastAsia" w:eastAsiaTheme="minorEastAsia" w:cstheme="minorEastAsia"/>
                <w:color w:val="auto"/>
                <w:sz w:val="24"/>
                <w:szCs w:val="24"/>
              </w:rPr>
              <w:t>日</w:t>
            </w:r>
            <w:r>
              <w:rPr>
                <w:rFonts w:hint="eastAsia" w:asciiTheme="minorEastAsia" w:hAnsiTheme="minorEastAsia" w:cstheme="minorEastAsia"/>
                <w:color w:val="auto"/>
                <w:sz w:val="24"/>
                <w:szCs w:val="24"/>
                <w:lang w:val="en-US" w:eastAsia="zh-CN"/>
              </w:rPr>
              <w:t>至</w:t>
            </w:r>
          </w:p>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202</w:t>
            </w:r>
            <w:r>
              <w:rPr>
                <w:rFonts w:hint="eastAsia" w:asciiTheme="minorEastAsia" w:hAnsiTheme="minorEastAsia" w:eastAsiaTheme="minorEastAsia" w:cstheme="minorEastAsia"/>
                <w:color w:val="auto"/>
                <w:sz w:val="24"/>
                <w:szCs w:val="24"/>
                <w:lang w:val="en-US" w:eastAsia="zh-CN"/>
              </w:rPr>
              <w:t>2</w:t>
            </w:r>
            <w:r>
              <w:rPr>
                <w:rFonts w:hint="eastAsia" w:asciiTheme="minorEastAsia" w:hAnsiTheme="minorEastAsia" w:eastAsiaTheme="minorEastAsia" w:cstheme="minorEastAsia"/>
                <w:color w:val="auto"/>
                <w:sz w:val="24"/>
                <w:szCs w:val="24"/>
              </w:rPr>
              <w:t>年</w:t>
            </w:r>
            <w:r>
              <w:rPr>
                <w:rFonts w:hint="eastAsia" w:asciiTheme="minorEastAsia" w:hAnsiTheme="minorEastAsia" w:cstheme="minorEastAsia"/>
                <w:color w:val="auto"/>
                <w:sz w:val="24"/>
                <w:szCs w:val="24"/>
                <w:lang w:val="en-US" w:eastAsia="zh-CN"/>
              </w:rPr>
              <w:t>7</w:t>
            </w:r>
            <w:r>
              <w:rPr>
                <w:rFonts w:hint="eastAsia" w:asciiTheme="minorEastAsia" w:hAnsiTheme="minorEastAsia" w:eastAsiaTheme="minorEastAsia" w:cstheme="minorEastAsia"/>
                <w:color w:val="auto"/>
                <w:sz w:val="24"/>
                <w:szCs w:val="24"/>
              </w:rPr>
              <w:t>月</w:t>
            </w:r>
            <w:r>
              <w:rPr>
                <w:rFonts w:hint="eastAsia" w:asciiTheme="minorEastAsia" w:hAnsiTheme="minorEastAsia" w:cstheme="minorEastAsia"/>
                <w:color w:val="auto"/>
                <w:sz w:val="24"/>
                <w:szCs w:val="24"/>
                <w:lang w:val="en-US" w:eastAsia="zh-CN"/>
              </w:rPr>
              <w:t>26</w:t>
            </w:r>
            <w:r>
              <w:rPr>
                <w:rFonts w:hint="eastAsia" w:asciiTheme="minorEastAsia" w:hAnsiTheme="minorEastAsia" w:eastAsiaTheme="minorEastAsia" w:cstheme="minorEastAsia"/>
                <w:color w:val="auto"/>
                <w:sz w:val="24"/>
                <w:szCs w:val="24"/>
              </w:rPr>
              <w:t>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61" w:hRule="atLeast"/>
        </w:trPr>
        <w:tc>
          <w:tcPr>
            <w:tcW w:w="1668" w:type="dxa"/>
            <w:tcBorders>
              <w:tl2br w:val="nil"/>
              <w:tr2bl w:val="nil"/>
            </w:tcBorders>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环评报告审批部门</w:t>
            </w:r>
          </w:p>
        </w:tc>
        <w:tc>
          <w:tcPr>
            <w:tcW w:w="1701" w:type="dxa"/>
            <w:tcBorders>
              <w:tl2br w:val="nil"/>
              <w:tr2bl w:val="nil"/>
            </w:tcBorders>
            <w:vAlign w:val="center"/>
          </w:tcPr>
          <w:p>
            <w:pPr>
              <w:jc w:val="cente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合肥市生态环境局</w:t>
            </w:r>
          </w:p>
        </w:tc>
        <w:tc>
          <w:tcPr>
            <w:tcW w:w="2140" w:type="dxa"/>
            <w:tcBorders>
              <w:tl2br w:val="nil"/>
              <w:tr2bl w:val="nil"/>
            </w:tcBorders>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环评报告编制单位</w:t>
            </w:r>
          </w:p>
        </w:tc>
        <w:tc>
          <w:tcPr>
            <w:tcW w:w="3013" w:type="dxa"/>
            <w:gridSpan w:val="3"/>
            <w:tcBorders>
              <w:tl2br w:val="nil"/>
              <w:tr2bl w:val="nil"/>
            </w:tcBorders>
            <w:vAlign w:val="center"/>
          </w:tcPr>
          <w:p>
            <w:pPr>
              <w:jc w:val="left"/>
              <w:rPr>
                <w:rFonts w:hint="eastAsia" w:asciiTheme="minorEastAsia" w:hAnsiTheme="minorEastAsia" w:eastAsiaTheme="minorEastAsia" w:cstheme="minorEastAsia"/>
                <w:color w:val="auto"/>
                <w:sz w:val="24"/>
                <w:szCs w:val="24"/>
              </w:rPr>
            </w:pPr>
            <w:bookmarkStart w:id="0" w:name="_Hlk89900623"/>
            <w:r>
              <w:rPr>
                <w:rFonts w:hint="eastAsia" w:asciiTheme="minorEastAsia" w:hAnsiTheme="minorEastAsia" w:eastAsiaTheme="minorEastAsia" w:cstheme="minorEastAsia"/>
                <w:color w:val="auto"/>
                <w:sz w:val="24"/>
                <w:szCs w:val="24"/>
              </w:rPr>
              <w:t>安徽绿环环保科技有限公司</w:t>
            </w:r>
            <w:bookmarkEnd w:id="0"/>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04" w:hRule="atLeast"/>
        </w:trPr>
        <w:tc>
          <w:tcPr>
            <w:tcW w:w="1668" w:type="dxa"/>
            <w:tcBorders>
              <w:tl2br w:val="nil"/>
              <w:tr2bl w:val="nil"/>
            </w:tcBorders>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环保设施设计单位</w:t>
            </w:r>
          </w:p>
        </w:tc>
        <w:tc>
          <w:tcPr>
            <w:tcW w:w="1701" w:type="dxa"/>
            <w:tcBorders>
              <w:tl2br w:val="nil"/>
              <w:tr2bl w:val="nil"/>
            </w:tcBorders>
            <w:vAlign w:val="center"/>
          </w:tcPr>
          <w:p>
            <w:pPr>
              <w:jc w:val="center"/>
              <w:rPr>
                <w:rFonts w:hint="default" w:asciiTheme="minorEastAsia" w:hAnsiTheme="minorEastAsia" w:eastAsia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上海揽月环保科技有限公司</w:t>
            </w:r>
          </w:p>
        </w:tc>
        <w:tc>
          <w:tcPr>
            <w:tcW w:w="2140" w:type="dxa"/>
            <w:tcBorders>
              <w:tl2br w:val="nil"/>
              <w:tr2bl w:val="nil"/>
            </w:tcBorders>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环保设施施工单位</w:t>
            </w:r>
          </w:p>
        </w:tc>
        <w:tc>
          <w:tcPr>
            <w:tcW w:w="3013" w:type="dxa"/>
            <w:gridSpan w:val="3"/>
            <w:tcBorders>
              <w:tl2br w:val="nil"/>
              <w:tr2bl w:val="nil"/>
            </w:tcBorders>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cstheme="minorEastAsia"/>
                <w:color w:val="auto"/>
                <w:sz w:val="24"/>
                <w:szCs w:val="24"/>
                <w:lang w:val="en-US" w:eastAsia="zh-CN"/>
              </w:rPr>
              <w:t>上海揽月环保科技有限公司</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49" w:hRule="atLeast"/>
        </w:trPr>
        <w:tc>
          <w:tcPr>
            <w:tcW w:w="1668" w:type="dxa"/>
            <w:tcBorders>
              <w:tl2br w:val="nil"/>
              <w:tr2bl w:val="nil"/>
            </w:tcBorders>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投资总概算</w:t>
            </w:r>
          </w:p>
        </w:tc>
        <w:tc>
          <w:tcPr>
            <w:tcW w:w="1701" w:type="dxa"/>
            <w:tcBorders>
              <w:tl2br w:val="nil"/>
              <w:tr2bl w:val="nil"/>
            </w:tcBorders>
            <w:vAlign w:val="center"/>
          </w:tcPr>
          <w:p>
            <w:pPr>
              <w:jc w:val="cente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1200万元</w:t>
            </w:r>
          </w:p>
        </w:tc>
        <w:tc>
          <w:tcPr>
            <w:tcW w:w="2140" w:type="dxa"/>
            <w:tcBorders>
              <w:tl2br w:val="nil"/>
              <w:tr2bl w:val="nil"/>
            </w:tcBorders>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环保投资总概算</w:t>
            </w:r>
          </w:p>
        </w:tc>
        <w:tc>
          <w:tcPr>
            <w:tcW w:w="1459" w:type="dxa"/>
            <w:tcBorders>
              <w:tl2br w:val="nil"/>
              <w:tr2bl w:val="nil"/>
            </w:tcBorders>
            <w:vAlign w:val="center"/>
          </w:tcPr>
          <w:p>
            <w:pPr>
              <w:jc w:val="cente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24万元</w:t>
            </w:r>
          </w:p>
        </w:tc>
        <w:tc>
          <w:tcPr>
            <w:tcW w:w="873" w:type="dxa"/>
            <w:tcBorders>
              <w:tl2br w:val="nil"/>
              <w:tr2bl w:val="nil"/>
            </w:tcBorders>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比例</w:t>
            </w:r>
          </w:p>
        </w:tc>
        <w:tc>
          <w:tcPr>
            <w:tcW w:w="681" w:type="dxa"/>
            <w:tcBorders>
              <w:tl2br w:val="nil"/>
              <w:tr2bl w:val="nil"/>
            </w:tcBorders>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2</w:t>
            </w:r>
            <w:r>
              <w:rPr>
                <w:rFonts w:hint="eastAsia" w:asciiTheme="minorEastAsia" w:hAnsiTheme="minorEastAsia" w:eastAsiaTheme="minorEastAsia" w:cstheme="minorEastAsia"/>
                <w:color w:val="auto"/>
                <w:sz w:val="24"/>
                <w:szCs w:val="24"/>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1668" w:type="dxa"/>
            <w:tcBorders>
              <w:tl2br w:val="nil"/>
              <w:tr2bl w:val="nil"/>
            </w:tcBorders>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实际总概算</w:t>
            </w:r>
          </w:p>
        </w:tc>
        <w:tc>
          <w:tcPr>
            <w:tcW w:w="1701" w:type="dxa"/>
            <w:tcBorders>
              <w:tl2br w:val="nil"/>
              <w:tr2bl w:val="nil"/>
            </w:tcBorders>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1200万元</w:t>
            </w:r>
          </w:p>
        </w:tc>
        <w:tc>
          <w:tcPr>
            <w:tcW w:w="2140" w:type="dxa"/>
            <w:tcBorders>
              <w:tl2br w:val="nil"/>
              <w:tr2bl w:val="nil"/>
            </w:tcBorders>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环保投资</w:t>
            </w:r>
          </w:p>
        </w:tc>
        <w:tc>
          <w:tcPr>
            <w:tcW w:w="1459" w:type="dxa"/>
            <w:tcBorders>
              <w:tl2br w:val="nil"/>
              <w:tr2bl w:val="nil"/>
            </w:tcBorders>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cstheme="minorEastAsia"/>
                <w:color w:val="auto"/>
                <w:sz w:val="24"/>
                <w:szCs w:val="24"/>
                <w:lang w:val="en-US" w:eastAsia="zh-CN"/>
              </w:rPr>
              <w:t>100</w:t>
            </w:r>
            <w:r>
              <w:rPr>
                <w:rFonts w:hint="eastAsia" w:asciiTheme="minorEastAsia" w:hAnsiTheme="minorEastAsia" w:eastAsiaTheme="minorEastAsia" w:cstheme="minorEastAsia"/>
                <w:color w:val="auto"/>
                <w:sz w:val="24"/>
                <w:szCs w:val="24"/>
                <w:lang w:val="en-US" w:eastAsia="zh-CN"/>
              </w:rPr>
              <w:t>万元</w:t>
            </w:r>
          </w:p>
        </w:tc>
        <w:tc>
          <w:tcPr>
            <w:tcW w:w="873" w:type="dxa"/>
            <w:tcBorders>
              <w:tl2br w:val="nil"/>
              <w:tr2bl w:val="nil"/>
            </w:tcBorders>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比例</w:t>
            </w:r>
          </w:p>
        </w:tc>
        <w:tc>
          <w:tcPr>
            <w:tcW w:w="681" w:type="dxa"/>
            <w:tcBorders>
              <w:tl2br w:val="nil"/>
              <w:tr2bl w:val="nil"/>
            </w:tcBorders>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cstheme="minorEastAsia"/>
                <w:color w:val="auto"/>
                <w:sz w:val="24"/>
                <w:szCs w:val="24"/>
                <w:lang w:val="en-US" w:eastAsia="zh-CN"/>
              </w:rPr>
              <w:t>8</w:t>
            </w:r>
            <w:r>
              <w:rPr>
                <w:rFonts w:hint="eastAsia" w:asciiTheme="minorEastAsia" w:hAnsiTheme="minorEastAsia" w:eastAsiaTheme="minorEastAsia" w:cstheme="minorEastAsia"/>
                <w:color w:val="auto"/>
                <w:sz w:val="24"/>
                <w:szCs w:val="24"/>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668" w:type="dxa"/>
            <w:tcBorders>
              <w:tl2br w:val="nil"/>
              <w:tr2bl w:val="nil"/>
            </w:tcBorders>
            <w:vAlign w:val="center"/>
          </w:tcPr>
          <w:p>
            <w:pPr>
              <w:jc w:val="center"/>
              <w:rPr>
                <w:rFonts w:hint="eastAsia" w:asciiTheme="minorEastAsia" w:hAnsiTheme="minorEastAsia" w:eastAsiaTheme="minorEastAsia" w:cstheme="minorEastAsia"/>
                <w:sz w:val="24"/>
                <w:szCs w:val="24"/>
              </w:rPr>
            </w:pPr>
          </w:p>
          <w:p>
            <w:pPr>
              <w:jc w:val="cente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jc w:val="center"/>
              <w:rPr>
                <w:rFonts w:hint="eastAsia" w:asciiTheme="minorEastAsia" w:hAnsiTheme="minorEastAsia" w:eastAsiaTheme="minorEastAsia" w:cstheme="minorEastAsia"/>
                <w:sz w:val="24"/>
                <w:szCs w:val="24"/>
              </w:rPr>
            </w:pPr>
          </w:p>
          <w:p>
            <w:pPr>
              <w:jc w:val="center"/>
              <w:rPr>
                <w:rFonts w:hint="eastAsia" w:asciiTheme="minorEastAsia" w:hAnsiTheme="minorEastAsia" w:eastAsiaTheme="minorEastAsia" w:cstheme="minorEastAsia"/>
                <w:sz w:val="24"/>
                <w:szCs w:val="24"/>
              </w:rPr>
            </w:pPr>
          </w:p>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验收监测依据</w:t>
            </w:r>
          </w:p>
          <w:p>
            <w:pPr>
              <w:jc w:val="center"/>
              <w:rPr>
                <w:rFonts w:hint="eastAsia" w:asciiTheme="minorEastAsia" w:hAnsiTheme="minorEastAsia" w:eastAsiaTheme="minorEastAsia" w:cstheme="minorEastAsia"/>
                <w:sz w:val="24"/>
                <w:szCs w:val="24"/>
              </w:rPr>
            </w:pPr>
          </w:p>
          <w:p>
            <w:pPr>
              <w:jc w:val="center"/>
              <w:rPr>
                <w:rFonts w:hint="eastAsia" w:asciiTheme="minorEastAsia" w:hAnsiTheme="minorEastAsia" w:eastAsiaTheme="minorEastAsia" w:cstheme="minorEastAsia"/>
                <w:sz w:val="24"/>
                <w:szCs w:val="24"/>
              </w:rPr>
            </w:pPr>
          </w:p>
          <w:p>
            <w:pPr>
              <w:jc w:val="center"/>
              <w:rPr>
                <w:rFonts w:hint="eastAsia" w:asciiTheme="minorEastAsia" w:hAnsiTheme="minorEastAsia" w:eastAsiaTheme="minorEastAsia" w:cstheme="minorEastAsia"/>
                <w:sz w:val="24"/>
                <w:szCs w:val="24"/>
              </w:rPr>
            </w:pPr>
          </w:p>
          <w:p>
            <w:pPr>
              <w:jc w:val="center"/>
              <w:rPr>
                <w:rFonts w:hint="eastAsia" w:asciiTheme="minorEastAsia" w:hAnsiTheme="minorEastAsia" w:eastAsiaTheme="minorEastAsia" w:cstheme="minorEastAsia"/>
                <w:sz w:val="24"/>
                <w:szCs w:val="24"/>
              </w:rPr>
            </w:pPr>
          </w:p>
          <w:p>
            <w:pPr>
              <w:jc w:val="center"/>
              <w:rPr>
                <w:rFonts w:hint="eastAsia" w:asciiTheme="minorEastAsia" w:hAnsiTheme="minorEastAsia" w:eastAsiaTheme="minorEastAsia" w:cstheme="minorEastAsia"/>
                <w:sz w:val="24"/>
                <w:szCs w:val="24"/>
              </w:rPr>
            </w:pPr>
          </w:p>
          <w:p>
            <w:pPr>
              <w:jc w:val="center"/>
              <w:rPr>
                <w:rFonts w:hint="eastAsia" w:asciiTheme="minorEastAsia" w:hAnsiTheme="minorEastAsia" w:eastAsiaTheme="minorEastAsia" w:cstheme="minorEastAsia"/>
                <w:sz w:val="24"/>
                <w:szCs w:val="24"/>
              </w:rPr>
            </w:pPr>
          </w:p>
          <w:p>
            <w:pPr>
              <w:jc w:val="center"/>
              <w:rPr>
                <w:rFonts w:hint="eastAsia" w:asciiTheme="minorEastAsia" w:hAnsiTheme="minorEastAsia" w:eastAsiaTheme="minorEastAsia" w:cstheme="minorEastAsia"/>
                <w:sz w:val="24"/>
                <w:szCs w:val="24"/>
              </w:rPr>
            </w:pPr>
          </w:p>
          <w:p>
            <w:pPr>
              <w:jc w:val="center"/>
              <w:rPr>
                <w:rFonts w:hint="eastAsia" w:asciiTheme="minorEastAsia" w:hAnsiTheme="minorEastAsia" w:eastAsiaTheme="minorEastAsia" w:cstheme="minorEastAsia"/>
                <w:sz w:val="24"/>
                <w:szCs w:val="24"/>
              </w:rPr>
            </w:pPr>
          </w:p>
          <w:p>
            <w:pPr>
              <w:jc w:val="center"/>
              <w:rPr>
                <w:rFonts w:hint="eastAsia" w:asciiTheme="minorEastAsia" w:hAnsiTheme="minorEastAsia" w:eastAsiaTheme="minorEastAsia" w:cstheme="minorEastAsia"/>
                <w:sz w:val="24"/>
                <w:szCs w:val="24"/>
              </w:rPr>
            </w:pPr>
          </w:p>
          <w:p>
            <w:pPr>
              <w:jc w:val="center"/>
              <w:rPr>
                <w:rFonts w:hint="eastAsia" w:asciiTheme="minorEastAsia" w:hAnsiTheme="minorEastAsia" w:eastAsiaTheme="minorEastAsia" w:cstheme="minorEastAsia"/>
                <w:sz w:val="24"/>
                <w:szCs w:val="24"/>
              </w:rPr>
            </w:pPr>
          </w:p>
          <w:p>
            <w:pPr>
              <w:jc w:val="center"/>
              <w:rPr>
                <w:rFonts w:hint="eastAsia" w:asciiTheme="minorEastAsia" w:hAnsiTheme="minorEastAsia" w:eastAsiaTheme="minorEastAsia" w:cstheme="minorEastAsia"/>
                <w:sz w:val="24"/>
                <w:szCs w:val="24"/>
              </w:rPr>
            </w:pPr>
          </w:p>
          <w:p>
            <w:pPr>
              <w:jc w:val="center"/>
              <w:rPr>
                <w:rFonts w:hint="eastAsia" w:asciiTheme="minorEastAsia" w:hAnsiTheme="minorEastAsia" w:eastAsiaTheme="minorEastAsia" w:cstheme="minorEastAsia"/>
                <w:sz w:val="24"/>
                <w:szCs w:val="24"/>
              </w:rPr>
            </w:pPr>
          </w:p>
          <w:p>
            <w:pPr>
              <w:jc w:val="center"/>
              <w:rPr>
                <w:rFonts w:hint="eastAsia" w:asciiTheme="minorEastAsia" w:hAnsiTheme="minorEastAsia" w:eastAsiaTheme="minorEastAsia" w:cstheme="minorEastAsia"/>
                <w:sz w:val="24"/>
                <w:szCs w:val="24"/>
              </w:rPr>
            </w:pPr>
          </w:p>
          <w:p>
            <w:pPr>
              <w:jc w:val="center"/>
              <w:rPr>
                <w:rFonts w:hint="eastAsia" w:asciiTheme="minorEastAsia" w:hAnsiTheme="minorEastAsia" w:eastAsiaTheme="minorEastAsia" w:cstheme="minorEastAsia"/>
                <w:sz w:val="24"/>
                <w:szCs w:val="24"/>
              </w:rPr>
            </w:pPr>
          </w:p>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验收监测依据</w:t>
            </w:r>
          </w:p>
        </w:tc>
        <w:tc>
          <w:tcPr>
            <w:tcW w:w="6854" w:type="dxa"/>
            <w:gridSpan w:val="5"/>
            <w:tcBorders>
              <w:tl2br w:val="nil"/>
              <w:tr2bl w:val="nil"/>
            </w:tcBorders>
          </w:tcPr>
          <w:p>
            <w:pPr>
              <w:spacing w:line="360" w:lineRule="auto"/>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1.《中华人民共和国环境保护法》（2015年1月1日）；</w:t>
            </w:r>
          </w:p>
          <w:p>
            <w:pPr>
              <w:spacing w:line="360" w:lineRule="auto"/>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2.《中华人民共和国环境影响评价法》（2018年12月29日）；</w:t>
            </w:r>
          </w:p>
          <w:p>
            <w:pPr>
              <w:spacing w:line="360" w:lineRule="auto"/>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3.《中华人民共和国水污染防治法》（2017年6月27日第二次修订）；</w:t>
            </w:r>
          </w:p>
          <w:p>
            <w:pPr>
              <w:spacing w:line="360" w:lineRule="auto"/>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4.《中华人民共和国大气污染防治法》（2018年10月26日修订）；</w:t>
            </w:r>
          </w:p>
          <w:p>
            <w:pPr>
              <w:spacing w:line="360" w:lineRule="auto"/>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5.《中华人民共和国环境噪声防治法》（2018年12月29日修订）；</w:t>
            </w:r>
          </w:p>
          <w:p>
            <w:pPr>
              <w:spacing w:line="360" w:lineRule="auto"/>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6、《中华人民共和国固体废物污染环境防治法》（20</w:t>
            </w:r>
            <w:r>
              <w:rPr>
                <w:rFonts w:hint="eastAsia" w:asciiTheme="minorEastAsia" w:hAnsiTheme="minorEastAsia" w:eastAsiaTheme="minorEastAsia" w:cstheme="minorEastAsia"/>
                <w:color w:val="auto"/>
                <w:sz w:val="24"/>
                <w:szCs w:val="24"/>
                <w:lang w:val="en-US" w:eastAsia="zh-CN"/>
              </w:rPr>
              <w:t>20</w:t>
            </w:r>
            <w:r>
              <w:rPr>
                <w:rFonts w:hint="eastAsia" w:asciiTheme="minorEastAsia" w:hAnsiTheme="minorEastAsia" w:eastAsiaTheme="minorEastAsia" w:cstheme="minorEastAsia"/>
                <w:color w:val="auto"/>
                <w:sz w:val="24"/>
                <w:szCs w:val="24"/>
              </w:rPr>
              <w:t>年</w:t>
            </w:r>
            <w:r>
              <w:rPr>
                <w:rFonts w:hint="eastAsia" w:asciiTheme="minorEastAsia" w:hAnsiTheme="minorEastAsia" w:eastAsiaTheme="minorEastAsia" w:cstheme="minorEastAsia"/>
                <w:color w:val="auto"/>
                <w:sz w:val="24"/>
                <w:szCs w:val="24"/>
                <w:lang w:val="en-US" w:eastAsia="zh-CN"/>
              </w:rPr>
              <w:t>04</w:t>
            </w:r>
            <w:r>
              <w:rPr>
                <w:rFonts w:hint="eastAsia" w:asciiTheme="minorEastAsia" w:hAnsiTheme="minorEastAsia" w:eastAsiaTheme="minorEastAsia" w:cstheme="minorEastAsia"/>
                <w:color w:val="auto"/>
                <w:sz w:val="24"/>
                <w:szCs w:val="24"/>
              </w:rPr>
              <w:t>月</w:t>
            </w:r>
            <w:r>
              <w:rPr>
                <w:rStyle w:val="24"/>
                <w:rFonts w:hint="eastAsia" w:asciiTheme="minorEastAsia" w:hAnsiTheme="minorEastAsia" w:eastAsiaTheme="minorEastAsia" w:cstheme="minorEastAsia"/>
                <w:color w:val="auto"/>
                <w:sz w:val="24"/>
                <w:szCs w:val="24"/>
                <w:lang w:val="en-US" w:eastAsia="zh-CN"/>
              </w:rPr>
              <w:t>29</w:t>
            </w:r>
            <w:r>
              <w:rPr>
                <w:rFonts w:hint="eastAsia" w:asciiTheme="minorEastAsia" w:hAnsiTheme="minorEastAsia" w:eastAsiaTheme="minorEastAsia" w:cstheme="minorEastAsia"/>
                <w:color w:val="auto"/>
                <w:sz w:val="24"/>
                <w:szCs w:val="24"/>
              </w:rPr>
              <w:t>日修订）；</w:t>
            </w:r>
          </w:p>
          <w:p>
            <w:pPr>
              <w:spacing w:line="360" w:lineRule="auto"/>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7.《建设项目环境保护管理条例》</w:t>
            </w:r>
            <w:r>
              <w:rPr>
                <w:rFonts w:hint="eastAsia" w:asciiTheme="minorEastAsia" w:hAnsiTheme="minorEastAsia" w:cstheme="minorEastAsia"/>
                <w:color w:val="auto"/>
                <w:sz w:val="24"/>
                <w:szCs w:val="24"/>
                <w:lang w:val="en-US" w:eastAsia="zh-CN"/>
              </w:rPr>
              <w:t>[</w:t>
            </w:r>
            <w:r>
              <w:rPr>
                <w:rFonts w:hint="eastAsia" w:asciiTheme="minorEastAsia" w:hAnsiTheme="minorEastAsia" w:eastAsiaTheme="minorEastAsia" w:cstheme="minorEastAsia"/>
                <w:color w:val="auto"/>
                <w:sz w:val="24"/>
                <w:szCs w:val="24"/>
              </w:rPr>
              <w:t>国务院（2017）682号</w:t>
            </w:r>
            <w:r>
              <w:rPr>
                <w:rFonts w:hint="eastAsia" w:asciiTheme="minorEastAsia" w:hAnsiTheme="minorEastAsia" w:cstheme="minorEastAsia"/>
                <w:color w:val="auto"/>
                <w:sz w:val="24"/>
                <w:szCs w:val="24"/>
                <w:lang w:val="en-US" w:eastAsia="zh-CN"/>
              </w:rPr>
              <w:t>]</w:t>
            </w:r>
            <w:r>
              <w:rPr>
                <w:rFonts w:hint="eastAsia" w:asciiTheme="minorEastAsia" w:hAnsiTheme="minorEastAsia" w:eastAsiaTheme="minorEastAsia" w:cstheme="minorEastAsia"/>
                <w:color w:val="auto"/>
                <w:sz w:val="24"/>
                <w:szCs w:val="24"/>
              </w:rPr>
              <w:t>；</w:t>
            </w:r>
          </w:p>
          <w:p>
            <w:pPr>
              <w:spacing w:line="360" w:lineRule="auto"/>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8.《建设项目竣工环境保护验收暂行办法》</w:t>
            </w:r>
            <w:r>
              <w:rPr>
                <w:rFonts w:hint="eastAsia" w:asciiTheme="minorEastAsia" w:hAnsiTheme="minorEastAsia" w:cstheme="minorEastAsia"/>
                <w:color w:val="auto"/>
                <w:sz w:val="24"/>
                <w:szCs w:val="24"/>
                <w:lang w:val="en-US" w:eastAsia="zh-CN"/>
              </w:rPr>
              <w:t>[</w:t>
            </w:r>
            <w:r>
              <w:rPr>
                <w:rFonts w:hint="eastAsia" w:asciiTheme="minorEastAsia" w:hAnsiTheme="minorEastAsia" w:eastAsiaTheme="minorEastAsia" w:cstheme="minorEastAsia"/>
                <w:color w:val="auto"/>
                <w:sz w:val="24"/>
                <w:szCs w:val="24"/>
              </w:rPr>
              <w:t>国环规环评（2017）4号</w:t>
            </w:r>
            <w:r>
              <w:rPr>
                <w:rFonts w:hint="eastAsia" w:asciiTheme="minorEastAsia" w:hAnsiTheme="minorEastAsia" w:cstheme="minorEastAsia"/>
                <w:color w:val="auto"/>
                <w:sz w:val="24"/>
                <w:szCs w:val="24"/>
                <w:lang w:val="en-US" w:eastAsia="zh-CN"/>
              </w:rPr>
              <w:t>]</w:t>
            </w:r>
            <w:r>
              <w:rPr>
                <w:rFonts w:hint="eastAsia" w:asciiTheme="minorEastAsia" w:hAnsiTheme="minorEastAsia" w:eastAsiaTheme="minorEastAsia" w:cstheme="minorEastAsia"/>
                <w:color w:val="auto"/>
                <w:sz w:val="24"/>
                <w:szCs w:val="24"/>
              </w:rPr>
              <w:t>；</w:t>
            </w:r>
          </w:p>
          <w:p>
            <w:pPr>
              <w:spacing w:line="360" w:lineRule="auto"/>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9.《建设项目环境保护设施竣工验收监测技术要求》（试行）；</w:t>
            </w:r>
          </w:p>
          <w:p>
            <w:pPr>
              <w:spacing w:line="360" w:lineRule="auto"/>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10.《建设项目竣工环境保护验收技术指南 污染影响类》（生态环境部办公厅函，公告2018年第9号）；</w:t>
            </w:r>
          </w:p>
          <w:p>
            <w:pPr>
              <w:spacing w:line="360" w:lineRule="auto"/>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11.安徽绿环环保有限责任公司《</w:t>
            </w:r>
            <w:r>
              <w:rPr>
                <w:rFonts w:hint="eastAsia" w:asciiTheme="minorEastAsia" w:hAnsiTheme="minorEastAsia" w:eastAsiaTheme="minorEastAsia" w:cstheme="minorEastAsia"/>
                <w:color w:val="auto"/>
                <w:sz w:val="24"/>
                <w:szCs w:val="24"/>
                <w:lang w:val="en-US" w:eastAsia="zh-CN"/>
              </w:rPr>
              <w:t>合肥新延科技有限公司年产6万立方米水处理环保设备</w:t>
            </w:r>
            <w:r>
              <w:rPr>
                <w:rFonts w:hint="eastAsia" w:asciiTheme="minorEastAsia" w:hAnsiTheme="minorEastAsia" w:eastAsiaTheme="minorEastAsia" w:cstheme="minorEastAsia"/>
                <w:color w:val="auto"/>
                <w:sz w:val="24"/>
                <w:szCs w:val="24"/>
              </w:rPr>
              <w:t>项目环境影响报告表》；</w:t>
            </w:r>
          </w:p>
          <w:p>
            <w:pPr>
              <w:spacing w:line="360" w:lineRule="auto"/>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12.</w:t>
            </w:r>
            <w:r>
              <w:rPr>
                <w:rFonts w:hint="eastAsia" w:asciiTheme="minorEastAsia" w:hAnsiTheme="minorEastAsia" w:eastAsiaTheme="minorEastAsia" w:cstheme="minorEastAsia"/>
                <w:color w:val="auto"/>
                <w:sz w:val="24"/>
                <w:szCs w:val="24"/>
                <w:lang w:val="en-US" w:eastAsia="zh-CN"/>
              </w:rPr>
              <w:t>合肥市生态环</w:t>
            </w:r>
            <w:r>
              <w:rPr>
                <w:rFonts w:hint="eastAsia" w:asciiTheme="minorEastAsia" w:hAnsiTheme="minorEastAsia" w:eastAsiaTheme="minorEastAsia" w:cstheme="minorEastAsia"/>
                <w:color w:val="auto"/>
                <w:sz w:val="24"/>
                <w:szCs w:val="24"/>
              </w:rPr>
              <w:t>境局“关于</w:t>
            </w:r>
            <w:r>
              <w:rPr>
                <w:rFonts w:hint="eastAsia" w:asciiTheme="minorEastAsia" w:hAnsiTheme="minorEastAsia" w:eastAsiaTheme="minorEastAsia" w:cstheme="minorEastAsia"/>
                <w:color w:val="auto"/>
                <w:sz w:val="24"/>
                <w:szCs w:val="24"/>
                <w:lang w:val="en-US" w:eastAsia="zh-CN"/>
              </w:rPr>
              <w:t>合肥新延科技有限公司年产6万立方米水处理环保设备</w:t>
            </w:r>
            <w:r>
              <w:rPr>
                <w:rFonts w:hint="eastAsia" w:asciiTheme="minorEastAsia" w:hAnsiTheme="minorEastAsia" w:eastAsiaTheme="minorEastAsia" w:cstheme="minorEastAsia"/>
                <w:color w:val="auto"/>
                <w:sz w:val="24"/>
                <w:szCs w:val="24"/>
              </w:rPr>
              <w:t>项目环境影响报告表的批复”（</w:t>
            </w:r>
            <w:bookmarkStart w:id="1" w:name="_Hlk89900700"/>
            <w:r>
              <w:rPr>
                <w:rFonts w:hint="eastAsia" w:asciiTheme="minorEastAsia" w:hAnsiTheme="minorEastAsia" w:eastAsiaTheme="minorEastAsia" w:cstheme="minorEastAsia"/>
                <w:color w:val="auto"/>
                <w:sz w:val="24"/>
                <w:szCs w:val="24"/>
              </w:rPr>
              <w:t>环</w:t>
            </w:r>
            <w:r>
              <w:rPr>
                <w:rFonts w:hint="eastAsia" w:asciiTheme="minorEastAsia" w:hAnsiTheme="minorEastAsia" w:eastAsiaTheme="minorEastAsia" w:cstheme="minorEastAsia"/>
                <w:color w:val="auto"/>
                <w:sz w:val="24"/>
                <w:szCs w:val="24"/>
                <w:lang w:val="en-US" w:eastAsia="zh-CN"/>
              </w:rPr>
              <w:t>建</w:t>
            </w:r>
            <w:r>
              <w:rPr>
                <w:rFonts w:hint="eastAsia" w:asciiTheme="minorEastAsia" w:hAnsiTheme="minorEastAsia" w:eastAsiaTheme="minorEastAsia" w:cstheme="minorEastAsia"/>
                <w:color w:val="auto"/>
                <w:sz w:val="24"/>
                <w:szCs w:val="24"/>
              </w:rPr>
              <w:t>审</w:t>
            </w:r>
            <w:r>
              <w:rPr>
                <w:rFonts w:hint="eastAsia" w:asciiTheme="minorEastAsia" w:hAnsiTheme="minorEastAsia" w:cstheme="minorEastAsia"/>
                <w:color w:val="auto"/>
                <w:sz w:val="24"/>
                <w:szCs w:val="24"/>
                <w:lang w:val="en-US" w:eastAsia="zh-CN"/>
              </w:rPr>
              <w:t>[</w:t>
            </w:r>
            <w:r>
              <w:rPr>
                <w:rFonts w:hint="eastAsia" w:asciiTheme="minorEastAsia" w:hAnsiTheme="minorEastAsia" w:eastAsiaTheme="minorEastAsia" w:cstheme="minorEastAsia"/>
                <w:color w:val="auto"/>
                <w:sz w:val="24"/>
                <w:szCs w:val="24"/>
              </w:rPr>
              <w:t>2021</w:t>
            </w:r>
            <w:r>
              <w:rPr>
                <w:rFonts w:hint="eastAsia" w:asciiTheme="minorEastAsia" w:hAnsiTheme="minorEastAsia" w:cstheme="minorEastAsia"/>
                <w:color w:val="auto"/>
                <w:sz w:val="24"/>
                <w:szCs w:val="24"/>
                <w:lang w:val="en-US" w:eastAsia="zh-CN"/>
              </w:rPr>
              <w:t>]</w:t>
            </w:r>
            <w:r>
              <w:rPr>
                <w:rFonts w:hint="eastAsia" w:asciiTheme="minorEastAsia" w:hAnsiTheme="minorEastAsia" w:eastAsiaTheme="minorEastAsia" w:cstheme="minorEastAsia"/>
                <w:color w:val="auto"/>
                <w:sz w:val="24"/>
                <w:szCs w:val="24"/>
              </w:rPr>
              <w:t>50</w:t>
            </w:r>
            <w:bookmarkEnd w:id="1"/>
            <w:r>
              <w:rPr>
                <w:rFonts w:hint="eastAsia" w:asciiTheme="minorEastAsia" w:hAnsiTheme="minorEastAsia" w:eastAsiaTheme="minorEastAsia" w:cstheme="minorEastAsia"/>
                <w:color w:val="auto"/>
                <w:sz w:val="24"/>
                <w:szCs w:val="24"/>
                <w:lang w:val="en-US" w:eastAsia="zh-CN"/>
              </w:rPr>
              <w:t>59</w:t>
            </w:r>
            <w:r>
              <w:rPr>
                <w:rFonts w:hint="eastAsia" w:asciiTheme="minorEastAsia" w:hAnsiTheme="minorEastAsia" w:eastAsiaTheme="minorEastAsia" w:cstheme="minorEastAsia"/>
                <w:color w:val="auto"/>
                <w:sz w:val="24"/>
                <w:szCs w:val="24"/>
              </w:rPr>
              <w:t>）；</w:t>
            </w:r>
          </w:p>
          <w:p>
            <w:pPr>
              <w:spacing w:line="360" w:lineRule="auto"/>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13.</w:t>
            </w:r>
            <w:r>
              <w:rPr>
                <w:rFonts w:hint="eastAsia" w:asciiTheme="minorEastAsia" w:hAnsiTheme="minorEastAsia" w:eastAsiaTheme="minorEastAsia" w:cstheme="minorEastAsia"/>
                <w:color w:val="auto"/>
                <w:sz w:val="24"/>
                <w:szCs w:val="24"/>
                <w:lang w:val="en-US" w:eastAsia="zh-CN"/>
              </w:rPr>
              <w:t>合肥新延科技有限公司</w:t>
            </w:r>
            <w:r>
              <w:rPr>
                <w:rFonts w:hint="eastAsia" w:asciiTheme="minorEastAsia" w:hAnsiTheme="minorEastAsia" w:eastAsiaTheme="minorEastAsia" w:cstheme="minorEastAsia"/>
                <w:color w:val="auto"/>
                <w:sz w:val="24"/>
                <w:szCs w:val="24"/>
              </w:rPr>
              <w:t>提供的其他资料。</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668" w:type="dxa"/>
            <w:tcBorders>
              <w:tl2br w:val="nil"/>
              <w:tr2bl w:val="nil"/>
            </w:tcBorders>
            <w:vAlign w:val="center"/>
          </w:tcPr>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验收监测评价标准、级别、限值</w:t>
            </w: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pStyle w:val="2"/>
              <w:rPr>
                <w:rFonts w:hint="eastAsia" w:asciiTheme="minorEastAsia" w:hAnsiTheme="minorEastAsia" w:eastAsiaTheme="minorEastAsia" w:cstheme="minorEastAsia"/>
                <w:sz w:val="24"/>
                <w:szCs w:val="24"/>
              </w:rPr>
            </w:pPr>
          </w:p>
          <w:p>
            <w:pPr>
              <w:pStyle w:val="2"/>
              <w:rPr>
                <w:rFonts w:hint="eastAsia" w:asciiTheme="minorEastAsia" w:hAnsiTheme="minorEastAsia" w:eastAsiaTheme="minorEastAsia" w:cstheme="minorEastAsia"/>
                <w:sz w:val="24"/>
                <w:szCs w:val="24"/>
              </w:rPr>
            </w:pPr>
          </w:p>
          <w:p>
            <w:pPr>
              <w:pStyle w:val="2"/>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验收监测评价标准、级别、限值</w:t>
            </w: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pStyle w:val="2"/>
              <w:rPr>
                <w:rFonts w:hint="eastAsia" w:asciiTheme="minorEastAsia" w:hAnsiTheme="minorEastAsia" w:eastAsiaTheme="minorEastAsia" w:cstheme="minorEastAsia"/>
                <w:sz w:val="24"/>
                <w:szCs w:val="24"/>
              </w:rPr>
            </w:pPr>
          </w:p>
          <w:p>
            <w:pPr>
              <w:pStyle w:val="2"/>
              <w:rPr>
                <w:rFonts w:hint="eastAsia" w:asciiTheme="minorEastAsia" w:hAnsiTheme="minorEastAsia" w:eastAsiaTheme="minorEastAsia" w:cstheme="minorEastAsia"/>
                <w:sz w:val="24"/>
                <w:szCs w:val="24"/>
              </w:rPr>
            </w:pPr>
          </w:p>
          <w:p>
            <w:pPr>
              <w:pStyle w:val="2"/>
              <w:rPr>
                <w:rFonts w:hint="eastAsia" w:asciiTheme="minorEastAsia" w:hAnsiTheme="minorEastAsia" w:eastAsiaTheme="minorEastAsia" w:cstheme="minorEastAsia"/>
                <w:sz w:val="24"/>
                <w:szCs w:val="24"/>
              </w:rPr>
            </w:pPr>
          </w:p>
          <w:p>
            <w:pPr>
              <w:pStyle w:val="2"/>
              <w:rPr>
                <w:rFonts w:hint="eastAsia" w:asciiTheme="minorEastAsia" w:hAnsiTheme="minorEastAsia" w:eastAsiaTheme="minorEastAsia" w:cstheme="minorEastAsia"/>
                <w:sz w:val="24"/>
                <w:szCs w:val="24"/>
              </w:rPr>
            </w:pPr>
          </w:p>
          <w:p>
            <w:pPr>
              <w:pStyle w:val="2"/>
              <w:rPr>
                <w:rFonts w:hint="eastAsia" w:asciiTheme="minorEastAsia" w:hAnsiTheme="minorEastAsia" w:eastAsiaTheme="minorEastAsia" w:cstheme="minorEastAsia"/>
                <w:sz w:val="24"/>
                <w:szCs w:val="24"/>
              </w:rPr>
            </w:pPr>
          </w:p>
          <w:p>
            <w:pPr>
              <w:pStyle w:val="2"/>
              <w:rPr>
                <w:rFonts w:hint="eastAsia" w:asciiTheme="minorEastAsia" w:hAnsiTheme="minorEastAsia" w:eastAsiaTheme="minorEastAsia" w:cstheme="minorEastAsia"/>
                <w:sz w:val="24"/>
                <w:szCs w:val="24"/>
              </w:rPr>
            </w:pPr>
          </w:p>
          <w:p>
            <w:pPr>
              <w:pStyle w:val="2"/>
              <w:rPr>
                <w:rFonts w:hint="eastAsia" w:asciiTheme="minorEastAsia" w:hAnsiTheme="minorEastAsia" w:eastAsiaTheme="minorEastAsia" w:cstheme="minorEastAsia"/>
                <w:sz w:val="24"/>
                <w:szCs w:val="24"/>
              </w:rPr>
            </w:pPr>
          </w:p>
          <w:p>
            <w:pPr>
              <w:pStyle w:val="2"/>
              <w:rPr>
                <w:rFonts w:hint="eastAsia" w:asciiTheme="minorEastAsia" w:hAnsiTheme="minorEastAsia" w:eastAsiaTheme="minorEastAsia" w:cstheme="minorEastAsia"/>
                <w:sz w:val="24"/>
                <w:szCs w:val="24"/>
              </w:rPr>
            </w:pPr>
          </w:p>
          <w:p>
            <w:pPr>
              <w:pStyle w:val="2"/>
              <w:rPr>
                <w:rFonts w:hint="eastAsia" w:asciiTheme="minorEastAsia" w:hAnsiTheme="minorEastAsia" w:eastAsiaTheme="minorEastAsia" w:cstheme="minorEastAsia"/>
                <w:sz w:val="24"/>
                <w:szCs w:val="24"/>
              </w:rPr>
            </w:pPr>
          </w:p>
          <w:p>
            <w:pPr>
              <w:pStyle w:val="2"/>
              <w:rPr>
                <w:rFonts w:hint="eastAsia" w:asciiTheme="minorEastAsia" w:hAnsiTheme="minorEastAsia" w:eastAsiaTheme="minorEastAsia" w:cstheme="minorEastAsia"/>
                <w:sz w:val="24"/>
                <w:szCs w:val="24"/>
              </w:rPr>
            </w:pPr>
          </w:p>
          <w:p>
            <w:pPr>
              <w:pStyle w:val="2"/>
              <w:rPr>
                <w:rFonts w:hint="eastAsia" w:asciiTheme="minorEastAsia" w:hAnsiTheme="minorEastAsia" w:eastAsiaTheme="minorEastAsia" w:cstheme="minorEastAsia"/>
                <w:sz w:val="24"/>
                <w:szCs w:val="24"/>
              </w:rPr>
            </w:pPr>
          </w:p>
          <w:p>
            <w:pPr>
              <w:pStyle w:val="2"/>
              <w:rPr>
                <w:rFonts w:hint="eastAsia" w:asciiTheme="minorEastAsia" w:hAnsiTheme="minorEastAsia" w:eastAsiaTheme="minorEastAsia" w:cstheme="minorEastAsia"/>
                <w:sz w:val="24"/>
                <w:szCs w:val="24"/>
              </w:rPr>
            </w:pPr>
          </w:p>
          <w:p>
            <w:pPr>
              <w:pStyle w:val="2"/>
              <w:rPr>
                <w:rFonts w:hint="eastAsia" w:asciiTheme="minorEastAsia" w:hAnsiTheme="minorEastAsia" w:eastAsiaTheme="minorEastAsia" w:cstheme="minorEastAsia"/>
                <w:sz w:val="24"/>
                <w:szCs w:val="24"/>
              </w:rPr>
            </w:pPr>
          </w:p>
          <w:p>
            <w:pPr>
              <w:pStyle w:val="2"/>
              <w:rPr>
                <w:rFonts w:hint="eastAsia" w:asciiTheme="minorEastAsia" w:hAnsiTheme="minorEastAsia" w:eastAsiaTheme="minorEastAsia" w:cstheme="minorEastAsia"/>
                <w:sz w:val="24"/>
                <w:szCs w:val="24"/>
              </w:rPr>
            </w:pPr>
          </w:p>
          <w:p>
            <w:pPr>
              <w:pStyle w:val="2"/>
              <w:rPr>
                <w:rFonts w:hint="eastAsia" w:asciiTheme="minorEastAsia" w:hAnsiTheme="minorEastAsia" w:eastAsiaTheme="minorEastAsia" w:cstheme="minorEastAsia"/>
                <w:sz w:val="24"/>
                <w:szCs w:val="24"/>
              </w:rPr>
            </w:pPr>
          </w:p>
          <w:p>
            <w:pPr>
              <w:pStyle w:val="2"/>
              <w:rPr>
                <w:rFonts w:hint="eastAsia" w:asciiTheme="minorEastAsia" w:hAnsiTheme="minorEastAsia" w:eastAsiaTheme="minorEastAsia" w:cstheme="minorEastAsia"/>
                <w:sz w:val="24"/>
                <w:szCs w:val="24"/>
              </w:rPr>
            </w:pPr>
          </w:p>
          <w:p>
            <w:pPr>
              <w:pStyle w:val="2"/>
              <w:rPr>
                <w:rFonts w:hint="eastAsia" w:asciiTheme="minorEastAsia" w:hAnsiTheme="minorEastAsia" w:eastAsiaTheme="minorEastAsia" w:cstheme="minorEastAsia"/>
                <w:sz w:val="24"/>
                <w:szCs w:val="24"/>
              </w:rPr>
            </w:pPr>
          </w:p>
          <w:p>
            <w:pPr>
              <w:pStyle w:val="2"/>
              <w:rPr>
                <w:rFonts w:hint="eastAsia" w:asciiTheme="minorEastAsia" w:hAnsiTheme="minorEastAsia" w:eastAsiaTheme="minorEastAsia" w:cstheme="minorEastAsia"/>
                <w:sz w:val="24"/>
                <w:szCs w:val="24"/>
              </w:rPr>
            </w:pPr>
          </w:p>
          <w:p>
            <w:pPr>
              <w:pStyle w:val="2"/>
              <w:rPr>
                <w:rFonts w:hint="eastAsia" w:asciiTheme="minorEastAsia" w:hAnsiTheme="minorEastAsia" w:eastAsiaTheme="minorEastAsia" w:cstheme="minorEastAsia"/>
                <w:sz w:val="24"/>
                <w:szCs w:val="24"/>
              </w:rPr>
            </w:pPr>
          </w:p>
          <w:p>
            <w:pPr>
              <w:pStyle w:val="2"/>
              <w:rPr>
                <w:rFonts w:hint="eastAsia" w:asciiTheme="minorEastAsia" w:hAnsiTheme="minorEastAsia" w:eastAsiaTheme="minorEastAsia" w:cstheme="minorEastAsia"/>
                <w:sz w:val="24"/>
                <w:szCs w:val="24"/>
              </w:rPr>
            </w:pPr>
          </w:p>
          <w:p>
            <w:pPr>
              <w:pStyle w:val="2"/>
              <w:rPr>
                <w:rFonts w:hint="eastAsia" w:asciiTheme="minorEastAsia" w:hAnsiTheme="minorEastAsia" w:eastAsiaTheme="minorEastAsia" w:cstheme="minorEastAsia"/>
                <w:sz w:val="24"/>
                <w:szCs w:val="24"/>
              </w:rPr>
            </w:pPr>
          </w:p>
          <w:p>
            <w:pPr>
              <w:pStyle w:val="2"/>
              <w:rPr>
                <w:rFonts w:hint="eastAsia" w:asciiTheme="minorEastAsia" w:hAnsiTheme="minorEastAsia" w:eastAsiaTheme="minorEastAsia" w:cstheme="minorEastAsia"/>
                <w:sz w:val="24"/>
                <w:szCs w:val="24"/>
              </w:rPr>
            </w:pPr>
          </w:p>
          <w:p>
            <w:pPr>
              <w:pStyle w:val="2"/>
              <w:rPr>
                <w:rFonts w:hint="eastAsia" w:asciiTheme="minorEastAsia" w:hAnsiTheme="minorEastAsia" w:eastAsiaTheme="minorEastAsia" w:cstheme="minorEastAsia"/>
                <w:sz w:val="24"/>
                <w:szCs w:val="24"/>
              </w:rPr>
            </w:pPr>
          </w:p>
          <w:p>
            <w:pPr>
              <w:pStyle w:val="2"/>
              <w:rPr>
                <w:rFonts w:hint="eastAsia" w:asciiTheme="minorEastAsia" w:hAnsiTheme="minorEastAsia" w:eastAsiaTheme="minorEastAsia" w:cstheme="minorEastAsia"/>
                <w:sz w:val="24"/>
                <w:szCs w:val="24"/>
              </w:rPr>
            </w:pPr>
          </w:p>
          <w:p>
            <w:pPr>
              <w:pStyle w:val="2"/>
              <w:rPr>
                <w:rFonts w:hint="eastAsia" w:asciiTheme="minorEastAsia" w:hAnsiTheme="minorEastAsia" w:eastAsiaTheme="minorEastAsia" w:cstheme="minorEastAsia"/>
                <w:sz w:val="24"/>
                <w:szCs w:val="24"/>
              </w:rPr>
            </w:pPr>
          </w:p>
          <w:p>
            <w:pPr>
              <w:pStyle w:val="2"/>
              <w:rPr>
                <w:rFonts w:hint="eastAsia" w:asciiTheme="minorEastAsia" w:hAnsiTheme="minorEastAsia" w:eastAsiaTheme="minorEastAsia" w:cstheme="minorEastAsia"/>
                <w:sz w:val="24"/>
                <w:szCs w:val="24"/>
              </w:rPr>
            </w:pPr>
          </w:p>
          <w:p>
            <w:pPr>
              <w:pStyle w:val="2"/>
              <w:rPr>
                <w:rFonts w:hint="eastAsia" w:asciiTheme="minorEastAsia" w:hAnsiTheme="minorEastAsia" w:eastAsiaTheme="minorEastAsia" w:cstheme="minorEastAsia"/>
                <w:sz w:val="24"/>
                <w:szCs w:val="24"/>
              </w:rPr>
            </w:pPr>
          </w:p>
          <w:p>
            <w:pPr>
              <w:pStyle w:val="2"/>
              <w:rPr>
                <w:rFonts w:hint="eastAsia" w:asciiTheme="minorEastAsia" w:hAnsiTheme="minorEastAsia" w:eastAsiaTheme="minorEastAsia" w:cstheme="minorEastAsia"/>
                <w:sz w:val="24"/>
                <w:szCs w:val="24"/>
              </w:rPr>
            </w:pPr>
          </w:p>
          <w:p>
            <w:pPr>
              <w:pStyle w:val="2"/>
              <w:rPr>
                <w:rFonts w:hint="eastAsia" w:asciiTheme="minorEastAsia" w:hAnsiTheme="minorEastAsia" w:eastAsiaTheme="minorEastAsia" w:cstheme="minorEastAsia"/>
                <w:sz w:val="24"/>
                <w:szCs w:val="24"/>
              </w:rPr>
            </w:pPr>
          </w:p>
          <w:p>
            <w:pPr>
              <w:pStyle w:val="2"/>
              <w:rPr>
                <w:rFonts w:hint="eastAsia" w:asciiTheme="minorEastAsia" w:hAnsiTheme="minorEastAsia" w:eastAsiaTheme="minorEastAsia" w:cstheme="minorEastAsia"/>
                <w:sz w:val="24"/>
                <w:szCs w:val="24"/>
              </w:rPr>
            </w:pPr>
          </w:p>
          <w:p>
            <w:pPr>
              <w:pStyle w:val="2"/>
              <w:rPr>
                <w:rFonts w:hint="eastAsia" w:asciiTheme="minorEastAsia" w:hAnsiTheme="minorEastAsia" w:eastAsiaTheme="minorEastAsia" w:cstheme="minorEastAsia"/>
                <w:sz w:val="24"/>
                <w:szCs w:val="24"/>
              </w:rPr>
            </w:pPr>
          </w:p>
          <w:p>
            <w:pPr>
              <w:pStyle w:val="2"/>
              <w:rPr>
                <w:rFonts w:hint="eastAsia" w:asciiTheme="minorEastAsia" w:hAnsiTheme="minorEastAsia" w:eastAsiaTheme="minorEastAsia" w:cstheme="minorEastAsia"/>
                <w:sz w:val="24"/>
                <w:szCs w:val="24"/>
              </w:rPr>
            </w:pPr>
          </w:p>
          <w:p>
            <w:pPr>
              <w:pStyle w:val="2"/>
              <w:rPr>
                <w:rFonts w:hint="eastAsia" w:asciiTheme="minorEastAsia" w:hAnsiTheme="minorEastAsia" w:eastAsiaTheme="minorEastAsia" w:cstheme="minorEastAsia"/>
                <w:sz w:val="24"/>
                <w:szCs w:val="24"/>
              </w:rPr>
            </w:pPr>
          </w:p>
          <w:p>
            <w:pPr>
              <w:pStyle w:val="2"/>
              <w:rPr>
                <w:rFonts w:hint="eastAsia" w:asciiTheme="minorEastAsia" w:hAnsiTheme="minorEastAsia" w:eastAsiaTheme="minorEastAsia" w:cstheme="minorEastAsia"/>
                <w:sz w:val="24"/>
                <w:szCs w:val="24"/>
              </w:rPr>
            </w:pPr>
          </w:p>
          <w:p>
            <w:pPr>
              <w:pStyle w:val="2"/>
              <w:rPr>
                <w:rFonts w:hint="eastAsia" w:asciiTheme="minorEastAsia" w:hAnsiTheme="minorEastAsia" w:eastAsiaTheme="minorEastAsia" w:cstheme="minorEastAsia"/>
                <w:sz w:val="24"/>
                <w:szCs w:val="24"/>
              </w:rPr>
            </w:pPr>
          </w:p>
          <w:p>
            <w:pPr>
              <w:pStyle w:val="2"/>
              <w:rPr>
                <w:rFonts w:hint="eastAsia" w:asciiTheme="minorEastAsia" w:hAnsiTheme="minorEastAsia" w:eastAsiaTheme="minorEastAsia" w:cstheme="minorEastAsia"/>
                <w:sz w:val="24"/>
                <w:szCs w:val="24"/>
              </w:rPr>
            </w:pPr>
          </w:p>
          <w:p>
            <w:pPr>
              <w:pStyle w:val="2"/>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验收监测评价标准、级别、限值</w:t>
            </w:r>
          </w:p>
          <w:p>
            <w:pPr>
              <w:pStyle w:val="2"/>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pStyle w:val="2"/>
              <w:rPr>
                <w:rFonts w:hint="eastAsia" w:asciiTheme="minorEastAsia" w:hAnsiTheme="minorEastAsia" w:eastAsiaTheme="minorEastAsia" w:cstheme="minorEastAsia"/>
                <w:sz w:val="24"/>
                <w:szCs w:val="24"/>
              </w:rPr>
            </w:pPr>
          </w:p>
          <w:p>
            <w:pPr>
              <w:pStyle w:val="2"/>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pStyle w:val="18"/>
              <w:rPr>
                <w:rFonts w:hint="eastAsia" w:asciiTheme="minorEastAsia" w:hAnsiTheme="minorEastAsia" w:eastAsiaTheme="minorEastAsia" w:cstheme="minorEastAsia"/>
                <w:sz w:val="24"/>
                <w:szCs w:val="24"/>
              </w:rPr>
            </w:pPr>
          </w:p>
        </w:tc>
        <w:tc>
          <w:tcPr>
            <w:tcW w:w="6854" w:type="dxa"/>
            <w:gridSpan w:val="5"/>
            <w:tcBorders>
              <w:tl2br w:val="nil"/>
              <w:tr2bl w:val="nil"/>
            </w:tcBorders>
            <w:vAlign w:val="center"/>
          </w:tcPr>
          <w:p>
            <w:pPr>
              <w:spacing w:line="360" w:lineRule="auto"/>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污染物排放标准</w:t>
            </w:r>
          </w:p>
          <w:p>
            <w:pPr>
              <w:numPr>
                <w:ilvl w:val="0"/>
                <w:numId w:val="1"/>
              </w:numPr>
              <w:spacing w:line="360" w:lineRule="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废气</w:t>
            </w:r>
          </w:p>
          <w:p>
            <w:pPr>
              <w:pStyle w:val="28"/>
              <w:keepNext w:val="0"/>
              <w:keepLines w:val="0"/>
              <w:pageBreakBefore w:val="0"/>
              <w:widowControl w:val="0"/>
              <w:kinsoku/>
              <w:wordWrap/>
              <w:overflowPunct/>
              <w:topLinePunct w:val="0"/>
              <w:autoSpaceDE/>
              <w:autoSpaceDN/>
              <w:bidi w:val="0"/>
              <w:adjustRightInd/>
              <w:snapToGrid/>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项目废气主要来自</w:t>
            </w:r>
            <w:r>
              <w:rPr>
                <w:rFonts w:hint="eastAsia" w:asciiTheme="minorEastAsia" w:hAnsiTheme="minorEastAsia" w:eastAsiaTheme="minorEastAsia" w:cstheme="minorEastAsia"/>
                <w:color w:val="auto"/>
                <w:sz w:val="24"/>
                <w:szCs w:val="24"/>
              </w:rPr>
              <w:t>修整工序粉尘、切割粉尘、焊接烟尘</w:t>
            </w:r>
            <w:r>
              <w:rPr>
                <w:rFonts w:hint="eastAsia" w:asciiTheme="minorEastAsia" w:hAnsiTheme="minorEastAsia" w:cstheme="minorEastAsia"/>
                <w:color w:val="auto"/>
                <w:sz w:val="24"/>
                <w:szCs w:val="24"/>
                <w:lang w:val="en-US" w:eastAsia="zh-CN"/>
              </w:rPr>
              <w:t>和</w:t>
            </w:r>
            <w:r>
              <w:rPr>
                <w:rFonts w:hint="eastAsia" w:asciiTheme="minorEastAsia" w:hAnsiTheme="minorEastAsia" w:eastAsiaTheme="minorEastAsia" w:cstheme="minorEastAsia"/>
                <w:sz w:val="24"/>
                <w:szCs w:val="24"/>
              </w:rPr>
              <w:t>糊制工序</w:t>
            </w:r>
            <w:r>
              <w:rPr>
                <w:rFonts w:hint="eastAsia" w:asciiTheme="minorEastAsia" w:hAnsiTheme="minorEastAsia" w:eastAsiaTheme="minorEastAsia" w:cstheme="minorEastAsia"/>
                <w:color w:val="auto"/>
                <w:sz w:val="24"/>
                <w:szCs w:val="24"/>
              </w:rPr>
              <w:t>、浸蘸工序、缠</w:t>
            </w:r>
            <w:r>
              <w:rPr>
                <w:rFonts w:hint="eastAsia" w:asciiTheme="minorEastAsia" w:hAnsiTheme="minorEastAsia" w:eastAsiaTheme="minorEastAsia" w:cstheme="minorEastAsia"/>
                <w:sz w:val="24"/>
                <w:szCs w:val="24"/>
              </w:rPr>
              <w:t>绕工序</w:t>
            </w:r>
            <w:r>
              <w:rPr>
                <w:rFonts w:hint="eastAsia" w:asciiTheme="minorEastAsia" w:hAnsiTheme="minorEastAsia" w:cstheme="minorEastAsia"/>
                <w:sz w:val="24"/>
                <w:szCs w:val="24"/>
                <w:lang w:val="en-US" w:eastAsia="zh-CN"/>
              </w:rPr>
              <w:t>及</w:t>
            </w:r>
            <w:r>
              <w:rPr>
                <w:rFonts w:hint="eastAsia" w:asciiTheme="minorEastAsia" w:hAnsiTheme="minorEastAsia" w:eastAsiaTheme="minorEastAsia" w:cstheme="minorEastAsia"/>
                <w:sz w:val="24"/>
                <w:szCs w:val="24"/>
              </w:rPr>
              <w:t>修补工序</w:t>
            </w:r>
            <w:r>
              <w:rPr>
                <w:rFonts w:hint="eastAsia" w:asciiTheme="minorEastAsia" w:hAnsiTheme="minorEastAsia" w:cstheme="minorEastAsia"/>
                <w:sz w:val="24"/>
                <w:szCs w:val="24"/>
                <w:lang w:val="en-US" w:eastAsia="zh-CN"/>
              </w:rPr>
              <w:t>产生的</w:t>
            </w:r>
            <w:r>
              <w:rPr>
                <w:rFonts w:hint="eastAsia" w:asciiTheme="minorEastAsia" w:hAnsiTheme="minorEastAsia" w:eastAsiaTheme="minorEastAsia" w:cstheme="minorEastAsia"/>
                <w:sz w:val="24"/>
                <w:szCs w:val="24"/>
              </w:rPr>
              <w:t>有机废气。</w:t>
            </w:r>
          </w:p>
          <w:p>
            <w:pPr>
              <w:pStyle w:val="28"/>
              <w:keepNext w:val="0"/>
              <w:keepLines w:val="0"/>
              <w:pageBreakBefore w:val="0"/>
              <w:widowControl w:val="0"/>
              <w:kinsoku/>
              <w:wordWrap/>
              <w:overflowPunct/>
              <w:topLinePunct w:val="0"/>
              <w:autoSpaceDE/>
              <w:autoSpaceDN/>
              <w:bidi w:val="0"/>
              <w:adjustRightInd/>
              <w:snapToGrid/>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①有机废气</w:t>
            </w:r>
          </w:p>
          <w:p>
            <w:pPr>
              <w:pStyle w:val="28"/>
              <w:keepNext w:val="0"/>
              <w:keepLines w:val="0"/>
              <w:pageBreakBefore w:val="0"/>
              <w:widowControl w:val="0"/>
              <w:kinsoku/>
              <w:wordWrap/>
              <w:overflowPunct/>
              <w:topLinePunct w:val="0"/>
              <w:autoSpaceDE/>
              <w:autoSpaceDN/>
              <w:bidi w:val="0"/>
              <w:adjustRightInd/>
              <w:snapToGrid/>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项目有机废气产生环节包括支撑生产糊制工序、浸蘸工序、缠绕工序和修补接口工序。</w:t>
            </w:r>
          </w:p>
          <w:p>
            <w:pPr>
              <w:pStyle w:val="28"/>
              <w:keepNext w:val="0"/>
              <w:keepLines w:val="0"/>
              <w:pageBreakBefore w:val="0"/>
              <w:widowControl w:val="0"/>
              <w:kinsoku/>
              <w:wordWrap/>
              <w:overflowPunct/>
              <w:topLinePunct w:val="0"/>
              <w:autoSpaceDE/>
              <w:autoSpaceDN/>
              <w:bidi w:val="0"/>
              <w:adjustRightInd/>
              <w:snapToGrid/>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eastAsia="zh-CN"/>
              </w:rPr>
              <w:t>本项目</w:t>
            </w:r>
            <w:r>
              <w:rPr>
                <w:rFonts w:hint="eastAsia" w:asciiTheme="minorEastAsia" w:hAnsiTheme="minorEastAsia" w:eastAsiaTheme="minorEastAsia" w:cstheme="minorEastAsia"/>
                <w:sz w:val="24"/>
                <w:szCs w:val="24"/>
              </w:rPr>
              <w:t>拟在涂胶、缠绕和晾干等产生</w:t>
            </w:r>
            <w:r>
              <w:rPr>
                <w:rFonts w:hint="eastAsia" w:asciiTheme="minorEastAsia" w:hAnsiTheme="minorEastAsia" w:eastAsiaTheme="minorEastAsia" w:cstheme="minorEastAsia"/>
                <w:sz w:val="24"/>
                <w:szCs w:val="24"/>
                <w:lang w:eastAsia="zh-CN"/>
              </w:rPr>
              <w:t>有机废气</w:t>
            </w:r>
            <w:r>
              <w:rPr>
                <w:rFonts w:hint="eastAsia" w:asciiTheme="minorEastAsia" w:hAnsiTheme="minorEastAsia" w:eastAsiaTheme="minorEastAsia" w:cstheme="minorEastAsia"/>
                <w:sz w:val="24"/>
                <w:szCs w:val="24"/>
              </w:rPr>
              <w:t>工序</w:t>
            </w:r>
            <w:r>
              <w:rPr>
                <w:rFonts w:hint="eastAsia" w:asciiTheme="minorEastAsia" w:hAnsiTheme="minorEastAsia" w:eastAsiaTheme="minorEastAsia" w:cstheme="minorEastAsia"/>
                <w:sz w:val="24"/>
                <w:szCs w:val="24"/>
                <w:lang w:eastAsia="zh-CN"/>
              </w:rPr>
              <w:t>的车间采用全密闭式管理，仅设置一</w:t>
            </w:r>
            <w:r>
              <w:rPr>
                <w:rFonts w:hint="eastAsia" w:asciiTheme="minorEastAsia" w:hAnsiTheme="minorEastAsia" w:eastAsiaTheme="minorEastAsia" w:cstheme="minorEastAsia"/>
                <w:color w:val="auto"/>
                <w:sz w:val="24"/>
                <w:szCs w:val="24"/>
                <w:lang w:eastAsia="zh-CN"/>
              </w:rPr>
              <w:t>扇门供员工及物料进出</w:t>
            </w:r>
            <w:r>
              <w:rPr>
                <w:rFonts w:hint="eastAsia" w:asciiTheme="minorEastAsia" w:hAnsiTheme="minorEastAsia" w:eastAsiaTheme="minorEastAsia" w:cstheme="minorEastAsia"/>
                <w:color w:val="auto"/>
                <w:sz w:val="24"/>
                <w:szCs w:val="24"/>
                <w:lang w:val="en-US" w:eastAsia="zh-CN"/>
              </w:rPr>
              <w:t>，并保持随手关门，车间</w:t>
            </w:r>
            <w:r>
              <w:rPr>
                <w:rFonts w:hint="eastAsia" w:asciiTheme="minorEastAsia" w:hAnsiTheme="minorEastAsia" w:eastAsiaTheme="minorEastAsia" w:cstheme="minorEastAsia"/>
                <w:color w:val="auto"/>
                <w:sz w:val="24"/>
                <w:szCs w:val="24"/>
              </w:rPr>
              <w:t>设置</w:t>
            </w:r>
            <w:r>
              <w:rPr>
                <w:rFonts w:hint="eastAsia" w:asciiTheme="minorEastAsia" w:hAnsiTheme="minorEastAsia" w:eastAsiaTheme="minorEastAsia" w:cstheme="minorEastAsia"/>
                <w:color w:val="auto"/>
                <w:sz w:val="24"/>
                <w:szCs w:val="24"/>
                <w:lang w:eastAsia="zh-CN"/>
              </w:rPr>
              <w:t>微</w:t>
            </w:r>
            <w:r>
              <w:rPr>
                <w:rFonts w:hint="eastAsia" w:asciiTheme="minorEastAsia" w:hAnsiTheme="minorEastAsia" w:eastAsiaTheme="minorEastAsia" w:cstheme="minorEastAsia"/>
                <w:color w:val="auto"/>
                <w:sz w:val="24"/>
                <w:szCs w:val="24"/>
              </w:rPr>
              <w:t>负压抽风机收集</w:t>
            </w:r>
            <w:r>
              <w:rPr>
                <w:rFonts w:hint="eastAsia" w:asciiTheme="minorEastAsia" w:hAnsiTheme="minorEastAsia" w:cstheme="minorEastAsia"/>
                <w:color w:val="auto"/>
                <w:sz w:val="24"/>
                <w:szCs w:val="24"/>
                <w:lang w:val="en-US" w:eastAsia="zh-CN"/>
              </w:rPr>
              <w:t>（收集效率为90%）</w:t>
            </w:r>
            <w:r>
              <w:rPr>
                <w:rFonts w:hint="eastAsia" w:asciiTheme="minorEastAsia" w:hAnsiTheme="minorEastAsia" w:eastAsiaTheme="minorEastAsia" w:cstheme="minorEastAsia"/>
                <w:color w:val="auto"/>
                <w:sz w:val="24"/>
                <w:szCs w:val="24"/>
                <w:lang w:val="en-US" w:eastAsia="zh-CN"/>
              </w:rPr>
              <w:t>运行时</w:t>
            </w:r>
            <w:r>
              <w:rPr>
                <w:rFonts w:hint="eastAsia" w:asciiTheme="minorEastAsia" w:hAnsiTheme="minorEastAsia" w:eastAsiaTheme="minorEastAsia" w:cstheme="minorEastAsia"/>
                <w:color w:val="auto"/>
                <w:sz w:val="24"/>
                <w:szCs w:val="24"/>
              </w:rPr>
              <w:t>产生的</w:t>
            </w:r>
            <w:r>
              <w:rPr>
                <w:rFonts w:hint="eastAsia" w:asciiTheme="minorEastAsia" w:hAnsiTheme="minorEastAsia" w:eastAsiaTheme="minorEastAsia" w:cstheme="minorEastAsia"/>
                <w:color w:val="auto"/>
                <w:sz w:val="24"/>
                <w:szCs w:val="24"/>
                <w:lang w:eastAsia="zh-CN"/>
              </w:rPr>
              <w:t>有机废气</w:t>
            </w:r>
            <w:r>
              <w:rPr>
                <w:rFonts w:hint="eastAsia" w:asciiTheme="minorEastAsia" w:hAnsiTheme="minorEastAsia" w:eastAsiaTheme="minorEastAsia" w:cstheme="minorEastAsia"/>
                <w:color w:val="auto"/>
                <w:sz w:val="24"/>
                <w:szCs w:val="24"/>
              </w:rPr>
              <w:t>苯乙烯和</w:t>
            </w:r>
            <w:r>
              <w:rPr>
                <w:rFonts w:hint="eastAsia" w:asciiTheme="minorEastAsia" w:hAnsiTheme="minorEastAsia" w:cstheme="minorEastAsia"/>
                <w:color w:val="auto"/>
                <w:sz w:val="24"/>
                <w:szCs w:val="24"/>
                <w:lang w:eastAsia="zh-CN"/>
              </w:rPr>
              <w:t>VOCS（以非甲烷总烃计）</w:t>
            </w:r>
            <w:r>
              <w:rPr>
                <w:rFonts w:hint="eastAsia" w:asciiTheme="minorEastAsia" w:hAnsiTheme="minorEastAsia" w:eastAsiaTheme="minorEastAsia" w:cstheme="minorEastAsia"/>
                <w:color w:val="auto"/>
                <w:sz w:val="24"/>
                <w:szCs w:val="24"/>
              </w:rPr>
              <w:t>，</w:t>
            </w:r>
            <w:r>
              <w:rPr>
                <w:rFonts w:hint="eastAsia" w:asciiTheme="minorEastAsia" w:hAnsiTheme="minorEastAsia" w:cstheme="minorEastAsia"/>
                <w:color w:val="auto"/>
                <w:sz w:val="24"/>
                <w:szCs w:val="24"/>
                <w:lang w:val="en-US" w:eastAsia="zh-CN"/>
              </w:rPr>
              <w:t>收集后</w:t>
            </w:r>
            <w:r>
              <w:rPr>
                <w:rFonts w:hint="eastAsia" w:asciiTheme="minorEastAsia" w:hAnsiTheme="minorEastAsia" w:eastAsiaTheme="minorEastAsia" w:cstheme="minorEastAsia"/>
                <w:color w:val="auto"/>
                <w:sz w:val="24"/>
                <w:szCs w:val="24"/>
              </w:rPr>
              <w:t>的废气苯乙烯和</w:t>
            </w:r>
            <w:r>
              <w:rPr>
                <w:rFonts w:hint="eastAsia" w:asciiTheme="minorEastAsia" w:hAnsiTheme="minorEastAsia" w:cstheme="minorEastAsia"/>
                <w:color w:val="auto"/>
                <w:sz w:val="24"/>
                <w:szCs w:val="24"/>
                <w:lang w:eastAsia="zh-CN"/>
              </w:rPr>
              <w:t>VOCS（以非甲烷总烃计）</w:t>
            </w:r>
            <w:r>
              <w:rPr>
                <w:rFonts w:hint="eastAsia" w:asciiTheme="minorEastAsia" w:hAnsiTheme="minorEastAsia" w:eastAsiaTheme="minorEastAsia" w:cstheme="minorEastAsia"/>
                <w:color w:val="auto"/>
                <w:sz w:val="24"/>
                <w:szCs w:val="24"/>
              </w:rPr>
              <w:t>经二级活性炭吸附</w:t>
            </w:r>
            <w:r>
              <w:rPr>
                <w:rFonts w:hint="eastAsia" w:asciiTheme="minorEastAsia" w:hAnsiTheme="minorEastAsia" w:eastAsiaTheme="minorEastAsia" w:cstheme="minorEastAsia"/>
                <w:color w:val="auto"/>
                <w:sz w:val="24"/>
                <w:szCs w:val="24"/>
                <w:lang w:eastAsia="zh-CN"/>
              </w:rPr>
              <w:t>装置</w:t>
            </w:r>
            <w:r>
              <w:rPr>
                <w:rFonts w:hint="eastAsia" w:asciiTheme="minorEastAsia" w:hAnsiTheme="minorEastAsia" w:eastAsiaTheme="minorEastAsia" w:cstheme="minorEastAsia"/>
                <w:color w:val="auto"/>
                <w:sz w:val="24"/>
                <w:szCs w:val="24"/>
              </w:rPr>
              <w:t>（去除率90%以上）处理后</w:t>
            </w:r>
            <w:r>
              <w:rPr>
                <w:rFonts w:hint="eastAsia" w:asciiTheme="minorEastAsia" w:hAnsi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经</w:t>
            </w:r>
            <w:r>
              <w:rPr>
                <w:rFonts w:hint="eastAsia" w:asciiTheme="minorEastAsia" w:hAnsiTheme="minorEastAsia" w:eastAsiaTheme="minorEastAsia" w:cstheme="minorEastAsia"/>
                <w:color w:val="auto"/>
                <w:sz w:val="24"/>
                <w:szCs w:val="24"/>
                <w:lang w:val="en-US" w:eastAsia="zh-CN"/>
              </w:rPr>
              <w:t>1根不低于</w:t>
            </w:r>
            <w:r>
              <w:rPr>
                <w:rFonts w:hint="eastAsia" w:asciiTheme="minorEastAsia" w:hAnsiTheme="minorEastAsia" w:eastAsiaTheme="minorEastAsia" w:cstheme="minorEastAsia"/>
                <w:color w:val="auto"/>
                <w:sz w:val="24"/>
                <w:szCs w:val="24"/>
              </w:rPr>
              <w:t>15m 高排气筒（DA001）</w:t>
            </w:r>
            <w:r>
              <w:rPr>
                <w:rFonts w:hint="eastAsia" w:asciiTheme="minorEastAsia" w:hAnsiTheme="minorEastAsia" w:eastAsiaTheme="minorEastAsia" w:cstheme="minorEastAsia"/>
                <w:color w:val="auto"/>
                <w:sz w:val="24"/>
                <w:szCs w:val="24"/>
                <w:lang w:val="en-US" w:eastAsia="zh-CN"/>
              </w:rPr>
              <w:t>达标排放</w:t>
            </w:r>
            <w:r>
              <w:rPr>
                <w:rFonts w:hint="eastAsia" w:asciiTheme="minorEastAsia" w:hAnsiTheme="minorEastAsia" w:eastAsiaTheme="minorEastAsia" w:cstheme="minorEastAsia"/>
                <w:color w:val="auto"/>
                <w:sz w:val="24"/>
                <w:szCs w:val="24"/>
              </w:rPr>
              <w:t>。其排放速率满足《恶臭</w:t>
            </w:r>
            <w:r>
              <w:rPr>
                <w:rFonts w:hint="eastAsia" w:asciiTheme="minorEastAsia" w:hAnsiTheme="minorEastAsia" w:eastAsiaTheme="minorEastAsia" w:cstheme="minorEastAsia"/>
                <w:sz w:val="24"/>
                <w:szCs w:val="24"/>
              </w:rPr>
              <w:t>污染物排放标准》（GB14554-93）表2排放限值的要求（6.5kg/h），苯乙烯排放浓度满足《合成树脂工业污染物排放标准》（GB31572-2015）表5排放限值（20 mg/m³）</w:t>
            </w:r>
            <w:r>
              <w:rPr>
                <w:rFonts w:hint="eastAsia" w:asciiTheme="minorEastAsia" w:hAnsiTheme="minorEastAsia" w:eastAsiaTheme="minorEastAsia" w:cstheme="minorEastAsia"/>
                <w:sz w:val="24"/>
                <w:szCs w:val="24"/>
                <w:lang w:eastAsia="zh-CN"/>
              </w:rPr>
              <w:t>。</w:t>
            </w:r>
            <w:r>
              <w:rPr>
                <w:rFonts w:hint="eastAsia" w:asciiTheme="minorEastAsia" w:hAnsiTheme="minorEastAsia" w:cstheme="minorEastAsia"/>
                <w:sz w:val="24"/>
                <w:szCs w:val="24"/>
                <w:lang w:val="en-US" w:eastAsia="zh-CN"/>
              </w:rPr>
              <w:t>VOCS（以非甲烷总烃计）</w:t>
            </w:r>
            <w:r>
              <w:rPr>
                <w:rFonts w:hint="eastAsia" w:asciiTheme="minorEastAsia" w:hAnsiTheme="minorEastAsia" w:eastAsiaTheme="minorEastAsia" w:cstheme="minorEastAsia"/>
                <w:sz w:val="24"/>
                <w:szCs w:val="24"/>
              </w:rPr>
              <w:t>排放浓度满足《合成树脂工业污染物排放标准》（GB31572-2015）表5排放限值（60mg/m</w:t>
            </w:r>
            <w:r>
              <w:rPr>
                <w:rFonts w:hint="eastAsia" w:asciiTheme="minorEastAsia" w:hAnsiTheme="minorEastAsia" w:eastAsiaTheme="minorEastAsia" w:cstheme="minorEastAsia"/>
                <w:sz w:val="24"/>
                <w:szCs w:val="24"/>
                <w:vertAlign w:val="superscript"/>
              </w:rPr>
              <w:t>3</w:t>
            </w:r>
            <w:r>
              <w:rPr>
                <w:rFonts w:hint="eastAsia" w:asciiTheme="minorEastAsia" w:hAnsiTheme="minorEastAsia" w:eastAsiaTheme="minorEastAsia" w:cstheme="minorEastAsia"/>
                <w:sz w:val="24"/>
                <w:szCs w:val="24"/>
              </w:rPr>
              <w:t>）</w:t>
            </w:r>
            <w:r>
              <w:rPr>
                <w:rFonts w:hint="eastAsia" w:asciiTheme="minorEastAsia" w:hAnsiTheme="minorEastAsia" w:cstheme="minorEastAsia"/>
                <w:sz w:val="24"/>
                <w:szCs w:val="24"/>
                <w:lang w:eastAsia="zh-CN"/>
              </w:rPr>
              <w:t>。</w:t>
            </w:r>
          </w:p>
          <w:p>
            <w:pPr>
              <w:pStyle w:val="28"/>
              <w:keepNext w:val="0"/>
              <w:keepLines w:val="0"/>
              <w:pageBreakBefore w:val="0"/>
              <w:widowControl w:val="0"/>
              <w:kinsoku/>
              <w:wordWrap/>
              <w:overflowPunct/>
              <w:topLinePunct w:val="0"/>
              <w:autoSpaceDE/>
              <w:autoSpaceDN/>
              <w:bidi w:val="0"/>
              <w:adjustRightInd/>
              <w:snapToGrid/>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lang w:val="en-US" w:eastAsia="zh-CN"/>
              </w:rPr>
              <w:t>②</w:t>
            </w:r>
            <w:r>
              <w:rPr>
                <w:rFonts w:hint="eastAsia" w:asciiTheme="minorEastAsia" w:hAnsiTheme="minorEastAsia" w:eastAsiaTheme="minorEastAsia" w:cstheme="minorEastAsia"/>
                <w:b/>
                <w:bCs/>
                <w:sz w:val="24"/>
                <w:szCs w:val="24"/>
              </w:rPr>
              <w:t>修整工序粉尘</w:t>
            </w:r>
          </w:p>
          <w:p>
            <w:pPr>
              <w:pStyle w:val="28"/>
              <w:keepNext w:val="0"/>
              <w:keepLines w:val="0"/>
              <w:pageBreakBefore w:val="0"/>
              <w:widowControl w:val="0"/>
              <w:kinsoku/>
              <w:wordWrap/>
              <w:overflowPunct/>
              <w:topLinePunct w:val="0"/>
              <w:autoSpaceDE/>
              <w:autoSpaceDN/>
              <w:bidi w:val="0"/>
              <w:adjustRightInd/>
              <w:snapToGrid/>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本项目产品在脱模后需要对主体部件和堵头进行切割，该过程会产生玻璃钢粉尘</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本项目设置</w:t>
            </w:r>
            <w:r>
              <w:rPr>
                <w:rFonts w:hint="eastAsia" w:asciiTheme="minorEastAsia" w:hAnsiTheme="minorEastAsia" w:eastAsiaTheme="minorEastAsia" w:cstheme="minorEastAsia"/>
                <w:sz w:val="24"/>
                <w:szCs w:val="24"/>
                <w:lang w:val="en-US" w:eastAsia="zh-CN"/>
              </w:rPr>
              <w:t>1台</w:t>
            </w:r>
            <w:r>
              <w:rPr>
                <w:rFonts w:hint="eastAsia" w:asciiTheme="minorEastAsia" w:hAnsiTheme="minorEastAsia" w:eastAsiaTheme="minorEastAsia" w:cstheme="minorEastAsia"/>
                <w:sz w:val="24"/>
                <w:szCs w:val="24"/>
              </w:rPr>
              <w:t>移动式工业吸尘器处理</w:t>
            </w:r>
            <w:r>
              <w:rPr>
                <w:rFonts w:hint="eastAsia" w:asciiTheme="minorEastAsia" w:hAnsiTheme="minorEastAsia" w:eastAsiaTheme="minorEastAsia" w:cstheme="minorEastAsia"/>
                <w:sz w:val="24"/>
                <w:szCs w:val="24"/>
                <w:lang w:eastAsia="zh-CN"/>
              </w:rPr>
              <w:t>切割粉尘，</w:t>
            </w:r>
            <w:r>
              <w:rPr>
                <w:rFonts w:hint="eastAsia" w:asciiTheme="minorEastAsia" w:hAnsiTheme="minorEastAsia" w:eastAsiaTheme="minorEastAsia" w:cstheme="minorEastAsia"/>
                <w:sz w:val="24"/>
                <w:szCs w:val="24"/>
              </w:rPr>
              <w:t>工业吸尘器收集效率90%，</w:t>
            </w:r>
            <w:r>
              <w:rPr>
                <w:rFonts w:hint="eastAsia" w:asciiTheme="minorEastAsia" w:hAnsiTheme="minorEastAsia" w:eastAsiaTheme="minorEastAsia" w:cstheme="minorEastAsia"/>
                <w:sz w:val="24"/>
                <w:szCs w:val="24"/>
                <w:lang w:eastAsia="zh-CN"/>
              </w:rPr>
              <w:t>处理</w:t>
            </w:r>
            <w:r>
              <w:rPr>
                <w:rFonts w:hint="eastAsia" w:asciiTheme="minorEastAsia" w:hAnsiTheme="minorEastAsia" w:eastAsiaTheme="minorEastAsia" w:cstheme="minorEastAsia"/>
                <w:sz w:val="24"/>
                <w:szCs w:val="24"/>
              </w:rPr>
              <w:t>效率可达90%</w:t>
            </w:r>
            <w:r>
              <w:rPr>
                <w:rFonts w:hint="eastAsia" w:asciiTheme="minorEastAsia" w:hAnsiTheme="minorEastAsia" w:eastAsiaTheme="minorEastAsia" w:cstheme="minorEastAsia"/>
                <w:sz w:val="24"/>
                <w:szCs w:val="24"/>
                <w:lang w:eastAsia="zh-CN"/>
              </w:rPr>
              <w:t>。</w:t>
            </w:r>
          </w:p>
          <w:p>
            <w:pPr>
              <w:pStyle w:val="28"/>
              <w:keepNext w:val="0"/>
              <w:keepLines w:val="0"/>
              <w:pageBreakBefore w:val="0"/>
              <w:widowControl w:val="0"/>
              <w:kinsoku/>
              <w:wordWrap/>
              <w:overflowPunct/>
              <w:topLinePunct w:val="0"/>
              <w:autoSpaceDE/>
              <w:autoSpaceDN/>
              <w:bidi w:val="0"/>
              <w:adjustRightInd/>
              <w:snapToGrid/>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lang w:val="en-US" w:eastAsia="zh-CN"/>
              </w:rPr>
              <w:t>③</w:t>
            </w:r>
            <w:r>
              <w:rPr>
                <w:rFonts w:hint="eastAsia" w:asciiTheme="minorEastAsia" w:hAnsiTheme="minorEastAsia" w:eastAsiaTheme="minorEastAsia" w:cstheme="minorEastAsia"/>
                <w:b/>
                <w:bCs/>
                <w:sz w:val="24"/>
                <w:szCs w:val="24"/>
              </w:rPr>
              <w:t>切割粉尘</w:t>
            </w:r>
          </w:p>
          <w:p>
            <w:pPr>
              <w:pStyle w:val="28"/>
              <w:keepNext w:val="0"/>
              <w:keepLines w:val="0"/>
              <w:pageBreakBefore w:val="0"/>
              <w:widowControl w:val="0"/>
              <w:kinsoku/>
              <w:wordWrap/>
              <w:overflowPunct/>
              <w:topLinePunct w:val="0"/>
              <w:autoSpaceDE/>
              <w:autoSpaceDN/>
              <w:bidi w:val="0"/>
              <w:adjustRightInd/>
              <w:snapToGrid/>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拟建项目机加工粉尘主要为切割工序产生的粉尘。由于金属粉尘颗粒较大，本项目</w:t>
            </w:r>
            <w:r>
              <w:rPr>
                <w:rFonts w:hint="eastAsia" w:asciiTheme="minorEastAsia" w:hAnsiTheme="minorEastAsia" w:eastAsiaTheme="minorEastAsia" w:cstheme="minorEastAsia"/>
                <w:sz w:val="24"/>
                <w:szCs w:val="24"/>
                <w:lang w:eastAsia="zh-CN"/>
              </w:rPr>
              <w:t>在钢圈制作车间</w:t>
            </w:r>
            <w:r>
              <w:rPr>
                <w:rFonts w:hint="eastAsia" w:asciiTheme="minorEastAsia" w:hAnsiTheme="minorEastAsia" w:eastAsiaTheme="minorEastAsia" w:cstheme="minorEastAsia"/>
                <w:sz w:val="24"/>
                <w:szCs w:val="24"/>
              </w:rPr>
              <w:t>设置</w:t>
            </w:r>
            <w:r>
              <w:rPr>
                <w:rFonts w:hint="eastAsia" w:asciiTheme="minorEastAsia" w:hAnsiTheme="minorEastAsia" w:eastAsiaTheme="minorEastAsia" w:cstheme="minorEastAsia"/>
                <w:sz w:val="24"/>
                <w:szCs w:val="24"/>
                <w:lang w:val="en-US" w:eastAsia="zh-CN"/>
              </w:rPr>
              <w:t>1台</w:t>
            </w:r>
            <w:r>
              <w:rPr>
                <w:rFonts w:hint="eastAsia" w:asciiTheme="minorEastAsia" w:hAnsiTheme="minorEastAsia" w:eastAsiaTheme="minorEastAsia" w:cstheme="minorEastAsia"/>
                <w:sz w:val="24"/>
                <w:szCs w:val="24"/>
              </w:rPr>
              <w:t>移动式工业吸尘器处理</w:t>
            </w:r>
            <w:r>
              <w:rPr>
                <w:rFonts w:hint="eastAsia" w:asciiTheme="minorEastAsia" w:hAnsiTheme="minorEastAsia" w:eastAsiaTheme="minorEastAsia" w:cstheme="minorEastAsia"/>
                <w:sz w:val="24"/>
                <w:szCs w:val="24"/>
                <w:lang w:eastAsia="zh-CN"/>
              </w:rPr>
              <w:t>切割粉尘</w:t>
            </w:r>
            <w:r>
              <w:rPr>
                <w:rFonts w:hint="eastAsia" w:asciiTheme="minorEastAsia" w:hAnsiTheme="minorEastAsia" w:eastAsiaTheme="minorEastAsia" w:cstheme="minorEastAsia"/>
                <w:sz w:val="24"/>
                <w:szCs w:val="24"/>
              </w:rPr>
              <w:t>工业吸尘器收集效率90%，</w:t>
            </w:r>
            <w:r>
              <w:rPr>
                <w:rFonts w:hint="eastAsia" w:asciiTheme="minorEastAsia" w:hAnsiTheme="minorEastAsia" w:eastAsiaTheme="minorEastAsia" w:cstheme="minorEastAsia"/>
                <w:sz w:val="24"/>
                <w:szCs w:val="24"/>
                <w:lang w:eastAsia="zh-CN"/>
              </w:rPr>
              <w:t>处理</w:t>
            </w:r>
            <w:r>
              <w:rPr>
                <w:rFonts w:hint="eastAsia" w:asciiTheme="minorEastAsia" w:hAnsiTheme="minorEastAsia" w:eastAsiaTheme="minorEastAsia" w:cstheme="minorEastAsia"/>
                <w:sz w:val="24"/>
                <w:szCs w:val="24"/>
              </w:rPr>
              <w:t>效率可达90%</w:t>
            </w:r>
            <w:r>
              <w:rPr>
                <w:rFonts w:hint="eastAsia" w:asciiTheme="minorEastAsia" w:hAnsiTheme="minorEastAsia" w:eastAsiaTheme="minorEastAsia" w:cstheme="minorEastAsia"/>
                <w:sz w:val="24"/>
                <w:szCs w:val="24"/>
                <w:lang w:eastAsia="zh-CN"/>
              </w:rPr>
              <w:t>。</w:t>
            </w:r>
          </w:p>
          <w:p>
            <w:pPr>
              <w:pStyle w:val="28"/>
              <w:keepNext w:val="0"/>
              <w:keepLines w:val="0"/>
              <w:pageBreakBefore w:val="0"/>
              <w:widowControl w:val="0"/>
              <w:kinsoku/>
              <w:wordWrap/>
              <w:overflowPunct/>
              <w:topLinePunct w:val="0"/>
              <w:autoSpaceDE/>
              <w:autoSpaceDN/>
              <w:bidi w:val="0"/>
              <w:adjustRightInd/>
              <w:snapToGrid/>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lang w:val="en-US" w:eastAsia="zh-CN"/>
              </w:rPr>
              <w:t>④</w:t>
            </w:r>
            <w:r>
              <w:rPr>
                <w:rFonts w:hint="eastAsia" w:asciiTheme="minorEastAsia" w:hAnsiTheme="minorEastAsia" w:eastAsiaTheme="minorEastAsia" w:cstheme="minorEastAsia"/>
                <w:b/>
                <w:bCs/>
                <w:sz w:val="24"/>
                <w:szCs w:val="24"/>
              </w:rPr>
              <w:t>焊接烟尘</w:t>
            </w:r>
          </w:p>
          <w:p>
            <w:pPr>
              <w:pStyle w:val="28"/>
              <w:keepNext w:val="0"/>
              <w:keepLines w:val="0"/>
              <w:pageBreakBefore w:val="0"/>
              <w:widowControl w:val="0"/>
              <w:kinsoku/>
              <w:wordWrap/>
              <w:overflowPunct/>
              <w:topLinePunct w:val="0"/>
              <w:autoSpaceDE/>
              <w:autoSpaceDN/>
              <w:bidi w:val="0"/>
              <w:adjustRightInd/>
              <w:snapToGrid/>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本项目采用的焊接工艺为电弧焊。</w:t>
            </w:r>
            <w:r>
              <w:rPr>
                <w:rFonts w:hint="eastAsia" w:asciiTheme="minorEastAsia" w:hAnsiTheme="minorEastAsia" w:eastAsiaTheme="minorEastAsia" w:cstheme="minorEastAsia"/>
                <w:sz w:val="24"/>
                <w:szCs w:val="24"/>
                <w:lang w:eastAsia="zh-CN"/>
              </w:rPr>
              <w:t>车间采用密闭式管理，电弧焊机是固定式的，</w:t>
            </w:r>
            <w:r>
              <w:rPr>
                <w:rFonts w:hint="eastAsia" w:asciiTheme="minorEastAsia" w:hAnsiTheme="minorEastAsia" w:eastAsiaTheme="minorEastAsia" w:cstheme="minorEastAsia"/>
                <w:sz w:val="24"/>
                <w:szCs w:val="24"/>
              </w:rPr>
              <w:t>本项目</w:t>
            </w:r>
            <w:r>
              <w:rPr>
                <w:rFonts w:hint="eastAsia" w:asciiTheme="minorEastAsia" w:hAnsiTheme="minorEastAsia" w:eastAsiaTheme="minorEastAsia" w:cstheme="minorEastAsia"/>
                <w:sz w:val="24"/>
                <w:szCs w:val="24"/>
                <w:lang w:eastAsia="zh-CN"/>
              </w:rPr>
              <w:t>在电焊机旁边放置</w:t>
            </w:r>
            <w:r>
              <w:rPr>
                <w:rFonts w:hint="eastAsia" w:asciiTheme="minorEastAsia" w:hAnsiTheme="minorEastAsia" w:eastAsiaTheme="minorEastAsia" w:cstheme="minorEastAsia"/>
                <w:sz w:val="24"/>
                <w:szCs w:val="24"/>
                <w:lang w:val="en-US" w:eastAsia="zh-CN"/>
              </w:rPr>
              <w:t>1台</w:t>
            </w:r>
            <w:r>
              <w:rPr>
                <w:rFonts w:hint="eastAsia" w:asciiTheme="minorEastAsia" w:hAnsiTheme="minorEastAsia" w:eastAsiaTheme="minorEastAsia" w:cstheme="minorEastAsia"/>
                <w:sz w:val="24"/>
                <w:szCs w:val="24"/>
              </w:rPr>
              <w:t>移动式工业吸尘器处理</w:t>
            </w:r>
            <w:r>
              <w:rPr>
                <w:rFonts w:hint="eastAsia" w:asciiTheme="minorEastAsia" w:hAnsiTheme="minorEastAsia" w:eastAsiaTheme="minorEastAsia" w:cstheme="minorEastAsia"/>
                <w:sz w:val="24"/>
                <w:szCs w:val="24"/>
                <w:lang w:eastAsia="zh-CN"/>
              </w:rPr>
              <w:t>切割粉尘</w:t>
            </w:r>
            <w:r>
              <w:rPr>
                <w:rFonts w:hint="eastAsia" w:asciiTheme="minorEastAsia" w:hAnsiTheme="minorEastAsia" w:eastAsiaTheme="minorEastAsia" w:cstheme="minorEastAsia"/>
                <w:sz w:val="24"/>
                <w:szCs w:val="24"/>
              </w:rPr>
              <w:t>，工业吸尘器收集效率90%，</w:t>
            </w:r>
            <w:r>
              <w:rPr>
                <w:rFonts w:hint="eastAsia" w:asciiTheme="minorEastAsia" w:hAnsiTheme="minorEastAsia" w:eastAsiaTheme="minorEastAsia" w:cstheme="minorEastAsia"/>
                <w:sz w:val="24"/>
                <w:szCs w:val="24"/>
                <w:lang w:eastAsia="zh-CN"/>
              </w:rPr>
              <w:t>处理</w:t>
            </w:r>
            <w:r>
              <w:rPr>
                <w:rFonts w:hint="eastAsia" w:asciiTheme="minorEastAsia" w:hAnsiTheme="minorEastAsia" w:eastAsiaTheme="minorEastAsia" w:cstheme="minorEastAsia"/>
                <w:sz w:val="24"/>
                <w:szCs w:val="24"/>
              </w:rPr>
              <w:t>效率可达90%</w:t>
            </w:r>
            <w:r>
              <w:rPr>
                <w:rFonts w:hint="eastAsia" w:asciiTheme="minorEastAsia" w:hAnsiTheme="minorEastAsia" w:eastAsiaTheme="minorEastAsia" w:cstheme="minorEastAsia"/>
                <w:sz w:val="24"/>
                <w:szCs w:val="24"/>
                <w:lang w:eastAsia="zh-CN"/>
              </w:rPr>
              <w:t>。</w:t>
            </w:r>
          </w:p>
          <w:p>
            <w:pPr>
              <w:pStyle w:val="28"/>
              <w:keepNext w:val="0"/>
              <w:keepLines w:val="0"/>
              <w:pageBreakBefore w:val="0"/>
              <w:widowControl w:val="0"/>
              <w:kinsoku/>
              <w:wordWrap/>
              <w:overflowPunct/>
              <w:topLinePunct w:val="0"/>
              <w:autoSpaceDE/>
              <w:autoSpaceDN/>
              <w:bidi w:val="0"/>
              <w:adjustRightInd/>
              <w:snapToGrid/>
              <w:textAlignment w:val="auto"/>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sz w:val="24"/>
                <w:szCs w:val="24"/>
                <w:lang w:val="en-US" w:eastAsia="zh-CN"/>
              </w:rPr>
              <w:t>本项目产生的</w:t>
            </w:r>
            <w:r>
              <w:rPr>
                <w:rFonts w:hint="eastAsia" w:asciiTheme="minorEastAsia" w:hAnsiTheme="minorEastAsia" w:eastAsiaTheme="minorEastAsia" w:cstheme="minorEastAsia"/>
                <w:sz w:val="24"/>
                <w:szCs w:val="24"/>
              </w:rPr>
              <w:t>颗粒物、</w:t>
            </w:r>
            <w:r>
              <w:rPr>
                <w:rFonts w:hint="eastAsia" w:asciiTheme="minorEastAsia" w:hAnsiTheme="minorEastAsia" w:cstheme="minorEastAsia"/>
                <w:sz w:val="24"/>
                <w:szCs w:val="24"/>
                <w:lang w:eastAsia="zh-CN"/>
              </w:rPr>
              <w:t>VOCS（以非甲烷总烃计）</w:t>
            </w:r>
            <w:r>
              <w:rPr>
                <w:rFonts w:hint="eastAsia" w:asciiTheme="minorEastAsia" w:hAnsiTheme="minorEastAsia" w:eastAsiaTheme="minorEastAsia" w:cstheme="minorEastAsia"/>
                <w:sz w:val="24"/>
                <w:szCs w:val="24"/>
              </w:rPr>
              <w:t>的排放执行《合成树脂工业污染物排放标准》（GB31572-2015）表5大气污染物特别排放限值和表9企业边界大气污染物浓度限值；苯乙烯排放速率及无组织排放执行《恶臭污染物排放标准》（GB14554-93）表2中恶臭污染物排放标准值以及表1中新扩改建项目二级厂界标准值，苯乙烯排放浓度执行《合成树脂工业污染物排放标准》（GB31572-2015）表5大</w:t>
            </w:r>
            <w:r>
              <w:rPr>
                <w:rFonts w:hint="eastAsia" w:asciiTheme="minorEastAsia" w:hAnsiTheme="minorEastAsia" w:eastAsiaTheme="minorEastAsia" w:cstheme="minorEastAsia"/>
                <w:color w:val="auto"/>
                <w:sz w:val="24"/>
                <w:szCs w:val="24"/>
              </w:rPr>
              <w:t>气污染物特别排放限值</w:t>
            </w:r>
            <w:r>
              <w:rPr>
                <w:rFonts w:hint="eastAsia" w:asciiTheme="minorEastAsia" w:hAnsiTheme="minorEastAsia" w:eastAsiaTheme="minorEastAsia" w:cstheme="minorEastAsia"/>
                <w:color w:val="auto"/>
                <w:sz w:val="24"/>
                <w:szCs w:val="24"/>
                <w:lang w:eastAsia="zh-CN"/>
              </w:rPr>
              <w:t>。</w:t>
            </w:r>
          </w:p>
          <w:p>
            <w:pPr>
              <w:pStyle w:val="28"/>
              <w:spacing w:line="240" w:lineRule="auto"/>
              <w:ind w:firstLine="0" w:firstLineChars="0"/>
              <w:jc w:val="center"/>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color w:val="auto"/>
                <w:sz w:val="24"/>
                <w:szCs w:val="24"/>
              </w:rPr>
              <w:t>表1-1</w:t>
            </w:r>
            <w:r>
              <w:rPr>
                <w:rFonts w:hint="eastAsia" w:asciiTheme="minorEastAsia" w:hAnsiTheme="minorEastAsia" w:eastAsiaTheme="minorEastAsia" w:cstheme="minorEastAsia"/>
                <w:b/>
                <w:bCs/>
                <w:sz w:val="24"/>
                <w:szCs w:val="24"/>
              </w:rPr>
              <w:t>大气污染物排放浓度标准值</w:t>
            </w:r>
          </w:p>
          <w:tbl>
            <w:tblPr>
              <w:tblStyle w:val="21"/>
              <w:tblW w:w="4993" w:type="pct"/>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828"/>
              <w:gridCol w:w="784"/>
              <w:gridCol w:w="667"/>
              <w:gridCol w:w="834"/>
              <w:gridCol w:w="859"/>
              <w:gridCol w:w="264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232" w:hRule="atLeast"/>
                <w:jc w:val="center"/>
              </w:trPr>
              <w:tc>
                <w:tcPr>
                  <w:tcW w:w="625" w:type="pct"/>
                  <w:noWrap w:val="0"/>
                  <w:vAlign w:val="center"/>
                </w:tcPr>
                <w:p>
                  <w:pPr>
                    <w:pStyle w:val="29"/>
                    <w:spacing w:line="240" w:lineRule="auto"/>
                    <w:ind w:left="-105" w:leftChars="-50" w:right="-105" w:rightChars="-50" w:firstLine="0" w:firstLineChars="0"/>
                    <w:jc w:val="center"/>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污染物名称</w:t>
                  </w:r>
                </w:p>
              </w:tc>
              <w:tc>
                <w:tcPr>
                  <w:tcW w:w="592" w:type="pct"/>
                  <w:noWrap w:val="0"/>
                  <w:vAlign w:val="center"/>
                </w:tcPr>
                <w:p>
                  <w:pPr>
                    <w:pStyle w:val="29"/>
                    <w:spacing w:line="240" w:lineRule="auto"/>
                    <w:ind w:left="-105" w:leftChars="-50" w:right="-105" w:rightChars="-50" w:firstLine="0" w:firstLineChars="0"/>
                    <w:jc w:val="center"/>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最高允许排放浓度mg/m</w:t>
                  </w:r>
                  <w:r>
                    <w:rPr>
                      <w:rFonts w:hint="eastAsia" w:asciiTheme="minorEastAsia" w:hAnsiTheme="minorEastAsia" w:eastAsiaTheme="minorEastAsia" w:cstheme="minorEastAsia"/>
                      <w:b w:val="0"/>
                      <w:bCs w:val="0"/>
                      <w:sz w:val="21"/>
                      <w:szCs w:val="21"/>
                      <w:vertAlign w:val="superscript"/>
                    </w:rPr>
                    <w:t>3</w:t>
                  </w:r>
                </w:p>
              </w:tc>
              <w:tc>
                <w:tcPr>
                  <w:tcW w:w="504" w:type="pct"/>
                  <w:tcBorders>
                    <w:right w:val="single" w:color="auto" w:sz="4" w:space="0"/>
                  </w:tcBorders>
                  <w:noWrap w:val="0"/>
                  <w:vAlign w:val="center"/>
                </w:tcPr>
                <w:p>
                  <w:pPr>
                    <w:pStyle w:val="29"/>
                    <w:spacing w:line="240" w:lineRule="auto"/>
                    <w:ind w:left="-105" w:leftChars="-50" w:right="-105" w:rightChars="-50" w:firstLine="0" w:firstLineChars="0"/>
                    <w:jc w:val="center"/>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排气筒高度</w:t>
                  </w:r>
                </w:p>
                <w:p>
                  <w:pPr>
                    <w:pStyle w:val="29"/>
                    <w:spacing w:line="240" w:lineRule="auto"/>
                    <w:ind w:left="-105" w:leftChars="-50" w:right="-105" w:rightChars="-50" w:firstLine="0" w:firstLineChars="0"/>
                    <w:jc w:val="center"/>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m</w:t>
                  </w:r>
                </w:p>
              </w:tc>
              <w:tc>
                <w:tcPr>
                  <w:tcW w:w="630" w:type="pct"/>
                  <w:tcBorders>
                    <w:left w:val="single" w:color="auto" w:sz="4" w:space="0"/>
                    <w:right w:val="single" w:color="auto" w:sz="4" w:space="0"/>
                  </w:tcBorders>
                  <w:noWrap w:val="0"/>
                  <w:vAlign w:val="center"/>
                </w:tcPr>
                <w:p>
                  <w:pPr>
                    <w:pStyle w:val="29"/>
                    <w:spacing w:line="240" w:lineRule="auto"/>
                    <w:ind w:left="-105" w:leftChars="-50" w:right="-105" w:rightChars="-50" w:firstLine="0" w:firstLineChars="0"/>
                    <w:jc w:val="center"/>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最高允许排放速率kg/h</w:t>
                  </w:r>
                </w:p>
              </w:tc>
              <w:tc>
                <w:tcPr>
                  <w:tcW w:w="649" w:type="pct"/>
                  <w:tcBorders>
                    <w:left w:val="single" w:color="auto" w:sz="4" w:space="0"/>
                  </w:tcBorders>
                  <w:noWrap w:val="0"/>
                  <w:vAlign w:val="center"/>
                </w:tcPr>
                <w:p>
                  <w:pPr>
                    <w:pStyle w:val="29"/>
                    <w:spacing w:line="240" w:lineRule="auto"/>
                    <w:ind w:left="-105" w:leftChars="-50" w:right="-105" w:rightChars="-50" w:firstLine="0" w:firstLineChars="0"/>
                    <w:jc w:val="center"/>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无组织排放浓度限值mg/m</w:t>
                  </w:r>
                  <w:r>
                    <w:rPr>
                      <w:rFonts w:hint="eastAsia" w:asciiTheme="minorEastAsia" w:hAnsiTheme="minorEastAsia" w:eastAsiaTheme="minorEastAsia" w:cstheme="minorEastAsia"/>
                      <w:b w:val="0"/>
                      <w:bCs w:val="0"/>
                      <w:sz w:val="21"/>
                      <w:szCs w:val="21"/>
                      <w:vertAlign w:val="superscript"/>
                    </w:rPr>
                    <w:t>3</w:t>
                  </w:r>
                </w:p>
              </w:tc>
              <w:tc>
                <w:tcPr>
                  <w:tcW w:w="1998" w:type="pct"/>
                  <w:noWrap w:val="0"/>
                  <w:vAlign w:val="center"/>
                </w:tcPr>
                <w:p>
                  <w:pPr>
                    <w:pStyle w:val="29"/>
                    <w:spacing w:line="240" w:lineRule="auto"/>
                    <w:ind w:firstLine="0" w:firstLineChars="0"/>
                    <w:jc w:val="center"/>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排放执行标准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96" w:hRule="atLeast"/>
                <w:jc w:val="center"/>
              </w:trPr>
              <w:tc>
                <w:tcPr>
                  <w:tcW w:w="625" w:type="pct"/>
                  <w:noWrap w:val="0"/>
                  <w:vAlign w:val="center"/>
                </w:tcPr>
                <w:p>
                  <w:pPr>
                    <w:pStyle w:val="29"/>
                    <w:spacing w:line="240" w:lineRule="auto"/>
                    <w:ind w:firstLine="0" w:firstLineChars="0"/>
                    <w:jc w:val="center"/>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颗粒物</w:t>
                  </w:r>
                </w:p>
              </w:tc>
              <w:tc>
                <w:tcPr>
                  <w:tcW w:w="592" w:type="pct"/>
                  <w:noWrap w:val="0"/>
                  <w:vAlign w:val="center"/>
                </w:tcPr>
                <w:p>
                  <w:pPr>
                    <w:pStyle w:val="29"/>
                    <w:spacing w:line="240" w:lineRule="auto"/>
                    <w:ind w:firstLine="0" w:firstLineChars="0"/>
                    <w:jc w:val="center"/>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20</w:t>
                  </w:r>
                </w:p>
              </w:tc>
              <w:tc>
                <w:tcPr>
                  <w:tcW w:w="504" w:type="pct"/>
                  <w:tcBorders>
                    <w:right w:val="single" w:color="auto" w:sz="4" w:space="0"/>
                  </w:tcBorders>
                  <w:noWrap w:val="0"/>
                  <w:vAlign w:val="center"/>
                </w:tcPr>
                <w:p>
                  <w:pPr>
                    <w:pStyle w:val="29"/>
                    <w:spacing w:line="240" w:lineRule="auto"/>
                    <w:ind w:firstLine="0" w:firstLineChars="0"/>
                    <w:jc w:val="center"/>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15</w:t>
                  </w:r>
                </w:p>
              </w:tc>
              <w:tc>
                <w:tcPr>
                  <w:tcW w:w="630" w:type="pct"/>
                  <w:tcBorders>
                    <w:left w:val="single" w:color="auto" w:sz="4" w:space="0"/>
                    <w:right w:val="single" w:color="auto" w:sz="4" w:space="0"/>
                  </w:tcBorders>
                  <w:noWrap w:val="0"/>
                  <w:vAlign w:val="center"/>
                </w:tcPr>
                <w:p>
                  <w:pPr>
                    <w:pStyle w:val="29"/>
                    <w:spacing w:line="240" w:lineRule="auto"/>
                    <w:ind w:firstLine="0" w:firstLineChars="0"/>
                    <w:jc w:val="center"/>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w:t>
                  </w:r>
                </w:p>
              </w:tc>
              <w:tc>
                <w:tcPr>
                  <w:tcW w:w="649" w:type="pct"/>
                  <w:tcBorders>
                    <w:left w:val="single" w:color="auto" w:sz="4" w:space="0"/>
                  </w:tcBorders>
                  <w:noWrap w:val="0"/>
                  <w:vAlign w:val="center"/>
                </w:tcPr>
                <w:p>
                  <w:pPr>
                    <w:pStyle w:val="29"/>
                    <w:spacing w:line="240" w:lineRule="auto"/>
                    <w:ind w:firstLine="0" w:firstLineChars="0"/>
                    <w:jc w:val="center"/>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1.0</w:t>
                  </w:r>
                </w:p>
              </w:tc>
              <w:tc>
                <w:tcPr>
                  <w:tcW w:w="1998" w:type="pct"/>
                  <w:vMerge w:val="restart"/>
                  <w:noWrap w:val="0"/>
                  <w:vAlign w:val="center"/>
                </w:tcPr>
                <w:p>
                  <w:pPr>
                    <w:jc w:val="center"/>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《合成树脂工业污染物排放标准》（GB31572-2015）表5大气污染物特别排放限值和表9 企业边界大气污染物浓度限值</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28" w:hRule="atLeast"/>
                <w:jc w:val="center"/>
              </w:trPr>
              <w:tc>
                <w:tcPr>
                  <w:tcW w:w="625" w:type="pct"/>
                  <w:noWrap w:val="0"/>
                  <w:vAlign w:val="center"/>
                </w:tcPr>
                <w:p>
                  <w:pPr>
                    <w:pStyle w:val="29"/>
                    <w:spacing w:line="240" w:lineRule="auto"/>
                    <w:ind w:firstLine="0" w:firstLineChars="0"/>
                    <w:jc w:val="center"/>
                    <w:rPr>
                      <w:rFonts w:hint="eastAsia" w:asciiTheme="minorEastAsia" w:hAnsiTheme="minorEastAsia" w:eastAsiaTheme="minorEastAsia" w:cstheme="minorEastAsia"/>
                      <w:bCs/>
                      <w:sz w:val="21"/>
                      <w:szCs w:val="21"/>
                      <w:lang w:eastAsia="zh-CN"/>
                    </w:rPr>
                  </w:pPr>
                  <w:r>
                    <w:rPr>
                      <w:rFonts w:hint="eastAsia" w:asciiTheme="minorEastAsia" w:hAnsiTheme="minorEastAsia" w:cstheme="minorEastAsia"/>
                      <w:bCs/>
                      <w:sz w:val="21"/>
                      <w:szCs w:val="21"/>
                      <w:lang w:eastAsia="zh-CN"/>
                    </w:rPr>
                    <w:t>VOCS（以非甲烷总烃计）</w:t>
                  </w:r>
                </w:p>
              </w:tc>
              <w:tc>
                <w:tcPr>
                  <w:tcW w:w="592" w:type="pct"/>
                  <w:noWrap w:val="0"/>
                  <w:vAlign w:val="center"/>
                </w:tcPr>
                <w:p>
                  <w:pPr>
                    <w:pStyle w:val="30"/>
                    <w:widowControl w:val="0"/>
                    <w:rPr>
                      <w:rFonts w:hint="eastAsia" w:asciiTheme="minorEastAsia" w:hAnsiTheme="minorEastAsia" w:eastAsiaTheme="minorEastAsia" w:cstheme="minorEastAsia"/>
                      <w:bCs/>
                      <w:kern w:val="2"/>
                      <w:sz w:val="21"/>
                      <w:szCs w:val="21"/>
                    </w:rPr>
                  </w:pPr>
                  <w:r>
                    <w:rPr>
                      <w:rFonts w:hint="eastAsia" w:asciiTheme="minorEastAsia" w:hAnsiTheme="minorEastAsia" w:eastAsiaTheme="minorEastAsia" w:cstheme="minorEastAsia"/>
                      <w:bCs/>
                      <w:kern w:val="2"/>
                      <w:sz w:val="21"/>
                      <w:szCs w:val="21"/>
                    </w:rPr>
                    <w:t>60</w:t>
                  </w:r>
                </w:p>
              </w:tc>
              <w:tc>
                <w:tcPr>
                  <w:tcW w:w="504" w:type="pct"/>
                  <w:tcBorders>
                    <w:right w:val="single" w:color="auto" w:sz="4" w:space="0"/>
                  </w:tcBorders>
                  <w:noWrap w:val="0"/>
                  <w:vAlign w:val="center"/>
                </w:tcPr>
                <w:p>
                  <w:pPr>
                    <w:pStyle w:val="30"/>
                    <w:widowControl w:val="0"/>
                    <w:rPr>
                      <w:rFonts w:hint="eastAsia" w:asciiTheme="minorEastAsia" w:hAnsiTheme="minorEastAsia" w:eastAsiaTheme="minorEastAsia" w:cstheme="minorEastAsia"/>
                      <w:bCs/>
                      <w:kern w:val="2"/>
                      <w:sz w:val="21"/>
                      <w:szCs w:val="21"/>
                    </w:rPr>
                  </w:pPr>
                  <w:r>
                    <w:rPr>
                      <w:rFonts w:hint="eastAsia" w:asciiTheme="minorEastAsia" w:hAnsiTheme="minorEastAsia" w:eastAsiaTheme="minorEastAsia" w:cstheme="minorEastAsia"/>
                      <w:bCs/>
                      <w:kern w:val="2"/>
                      <w:sz w:val="21"/>
                      <w:szCs w:val="21"/>
                    </w:rPr>
                    <w:t>15</w:t>
                  </w:r>
                </w:p>
              </w:tc>
              <w:tc>
                <w:tcPr>
                  <w:tcW w:w="630" w:type="pct"/>
                  <w:tcBorders>
                    <w:left w:val="single" w:color="auto" w:sz="4" w:space="0"/>
                    <w:right w:val="single" w:color="auto" w:sz="4" w:space="0"/>
                  </w:tcBorders>
                  <w:noWrap w:val="0"/>
                  <w:vAlign w:val="center"/>
                </w:tcPr>
                <w:p>
                  <w:pPr>
                    <w:pStyle w:val="31"/>
                    <w:adjustRightInd w:val="0"/>
                    <w:snapToGrid w:val="0"/>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w:t>
                  </w:r>
                </w:p>
              </w:tc>
              <w:tc>
                <w:tcPr>
                  <w:tcW w:w="649" w:type="pct"/>
                  <w:tcBorders>
                    <w:left w:val="single" w:color="auto" w:sz="4" w:space="0"/>
                  </w:tcBorders>
                  <w:noWrap w:val="0"/>
                  <w:vAlign w:val="center"/>
                </w:tcPr>
                <w:p>
                  <w:pPr>
                    <w:pStyle w:val="31"/>
                    <w:adjustRightInd w:val="0"/>
                    <w:snapToGrid w:val="0"/>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4.0</w:t>
                  </w:r>
                </w:p>
              </w:tc>
              <w:tc>
                <w:tcPr>
                  <w:tcW w:w="1998" w:type="pct"/>
                  <w:vMerge w:val="continue"/>
                  <w:noWrap w:val="0"/>
                  <w:vAlign w:val="center"/>
                </w:tcPr>
                <w:p>
                  <w:pPr>
                    <w:jc w:val="center"/>
                    <w:rPr>
                      <w:rFonts w:hint="eastAsia" w:asciiTheme="minorEastAsia" w:hAnsiTheme="minorEastAsia" w:eastAsiaTheme="minorEastAsia" w:cstheme="minorEastAsia"/>
                      <w:bCs/>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463" w:hRule="atLeast"/>
                <w:jc w:val="center"/>
              </w:trPr>
              <w:tc>
                <w:tcPr>
                  <w:tcW w:w="625" w:type="pct"/>
                  <w:noWrap w:val="0"/>
                  <w:vAlign w:val="center"/>
                </w:tcPr>
                <w:p>
                  <w:pPr>
                    <w:pStyle w:val="29"/>
                    <w:spacing w:line="240" w:lineRule="auto"/>
                    <w:ind w:firstLine="0" w:firstLineChars="0"/>
                    <w:jc w:val="center"/>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苯乙烯</w:t>
                  </w:r>
                </w:p>
              </w:tc>
              <w:tc>
                <w:tcPr>
                  <w:tcW w:w="592" w:type="pct"/>
                  <w:noWrap w:val="0"/>
                  <w:vAlign w:val="center"/>
                </w:tcPr>
                <w:p>
                  <w:pPr>
                    <w:pStyle w:val="29"/>
                    <w:spacing w:line="240" w:lineRule="auto"/>
                    <w:ind w:firstLine="0" w:firstLineChars="0"/>
                    <w:jc w:val="center"/>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20</w:t>
                  </w:r>
                </w:p>
              </w:tc>
              <w:tc>
                <w:tcPr>
                  <w:tcW w:w="504" w:type="pct"/>
                  <w:tcBorders>
                    <w:right w:val="single" w:color="auto" w:sz="4" w:space="0"/>
                  </w:tcBorders>
                  <w:noWrap w:val="0"/>
                  <w:vAlign w:val="center"/>
                </w:tcPr>
                <w:p>
                  <w:pPr>
                    <w:pStyle w:val="29"/>
                    <w:spacing w:line="240" w:lineRule="auto"/>
                    <w:ind w:firstLine="0" w:firstLineChars="0"/>
                    <w:jc w:val="center"/>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15</w:t>
                  </w:r>
                </w:p>
              </w:tc>
              <w:tc>
                <w:tcPr>
                  <w:tcW w:w="630" w:type="pct"/>
                  <w:tcBorders>
                    <w:left w:val="single" w:color="auto" w:sz="4" w:space="0"/>
                    <w:right w:val="single" w:color="auto" w:sz="4" w:space="0"/>
                  </w:tcBorders>
                  <w:noWrap w:val="0"/>
                  <w:vAlign w:val="center"/>
                </w:tcPr>
                <w:p>
                  <w:pPr>
                    <w:pStyle w:val="29"/>
                    <w:spacing w:line="240" w:lineRule="auto"/>
                    <w:ind w:firstLine="0" w:firstLineChars="0"/>
                    <w:jc w:val="center"/>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6.5</w:t>
                  </w:r>
                </w:p>
              </w:tc>
              <w:tc>
                <w:tcPr>
                  <w:tcW w:w="649" w:type="pct"/>
                  <w:tcBorders>
                    <w:left w:val="single" w:color="auto" w:sz="4" w:space="0"/>
                  </w:tcBorders>
                  <w:noWrap w:val="0"/>
                  <w:vAlign w:val="center"/>
                </w:tcPr>
                <w:p>
                  <w:pPr>
                    <w:pStyle w:val="29"/>
                    <w:spacing w:line="240" w:lineRule="auto"/>
                    <w:ind w:firstLine="0" w:firstLineChars="0"/>
                    <w:jc w:val="center"/>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5.0</w:t>
                  </w:r>
                </w:p>
              </w:tc>
              <w:tc>
                <w:tcPr>
                  <w:tcW w:w="1998" w:type="pct"/>
                  <w:noWrap w:val="0"/>
                  <w:vAlign w:val="center"/>
                </w:tcPr>
                <w:p>
                  <w:pPr>
                    <w:pStyle w:val="29"/>
                    <w:spacing w:line="240" w:lineRule="auto"/>
                    <w:ind w:firstLine="0" w:firstLineChars="0"/>
                    <w:jc w:val="center"/>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《恶臭污染物排放标准》（GB14554-93）表2中恶臭污染物排放标准值以及表1中新扩改建项目二级厂界标准值、《合成树脂工业污染物排放标准》（GB31572-2015）表5排放标准</w:t>
                  </w:r>
                </w:p>
              </w:tc>
            </w:tr>
          </w:tbl>
          <w:p>
            <w:pPr>
              <w:rPr>
                <w:rFonts w:hint="eastAsia" w:asciiTheme="minorEastAsia" w:hAnsiTheme="minorEastAsia" w:eastAsiaTheme="minorEastAsia" w:cstheme="minorEastAsia"/>
                <w:sz w:val="24"/>
                <w:szCs w:val="24"/>
                <w:lang w:eastAsia="zh-CN"/>
              </w:rPr>
            </w:pPr>
          </w:p>
          <w:p>
            <w:pPr>
              <w:numPr>
                <w:ilvl w:val="0"/>
                <w:numId w:val="2"/>
              </w:numPr>
              <w:spacing w:line="360" w:lineRule="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废水</w:t>
            </w:r>
          </w:p>
          <w:p>
            <w:pPr>
              <w:pStyle w:val="27"/>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本项目运营期无生产废水产生，仅有员工生活的生活污水，项目产生的生活污水经化粪池预处理后定期清理用于农田施肥。</w:t>
            </w:r>
          </w:p>
          <w:p>
            <w:pPr>
              <w:spacing w:line="360" w:lineRule="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3、噪声</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项目生产中的噪声主要为搅拌罐、缠绕机、切割机、焊机等设备产生的噪声</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kern w:val="0"/>
                <w:sz w:val="24"/>
                <w:szCs w:val="24"/>
              </w:rPr>
              <w:t>噪声</w:t>
            </w:r>
            <w:r>
              <w:rPr>
                <w:rFonts w:hint="eastAsia" w:asciiTheme="minorEastAsia" w:hAnsiTheme="minorEastAsia" w:eastAsiaTheme="minorEastAsia" w:cstheme="minorEastAsia"/>
                <w:kern w:val="0"/>
                <w:sz w:val="24"/>
                <w:szCs w:val="24"/>
                <w:lang w:val="en-US" w:eastAsia="zh-CN"/>
              </w:rPr>
              <w:t>排放</w:t>
            </w:r>
            <w:r>
              <w:rPr>
                <w:rFonts w:hint="eastAsia" w:asciiTheme="minorEastAsia" w:hAnsiTheme="minorEastAsia" w:eastAsiaTheme="minorEastAsia" w:cstheme="minorEastAsia"/>
                <w:kern w:val="0"/>
                <w:sz w:val="24"/>
                <w:szCs w:val="24"/>
              </w:rPr>
              <w:t>执行《工业企业厂界环境噪声排放标准》（GB12348-2008）中的2</w:t>
            </w:r>
            <w:r>
              <w:rPr>
                <w:rFonts w:hint="eastAsia" w:asciiTheme="minorEastAsia" w:hAnsiTheme="minorEastAsia" w:eastAsiaTheme="minorEastAsia" w:cstheme="minorEastAsia"/>
                <w:kern w:val="0"/>
                <w:sz w:val="24"/>
                <w:szCs w:val="24"/>
              </w:rPr>
              <w:fldChar w:fldCharType="begin"/>
            </w:r>
            <w:r>
              <w:rPr>
                <w:rFonts w:hint="eastAsia" w:asciiTheme="minorEastAsia" w:hAnsiTheme="minorEastAsia" w:eastAsiaTheme="minorEastAsia" w:cstheme="minorEastAsia"/>
                <w:kern w:val="0"/>
                <w:sz w:val="24"/>
                <w:szCs w:val="24"/>
              </w:rPr>
              <w:instrText xml:space="preserve"> = 3 \* ROMAN </w:instrText>
            </w:r>
            <w:r>
              <w:rPr>
                <w:rFonts w:hint="eastAsia" w:asciiTheme="minorEastAsia" w:hAnsiTheme="minorEastAsia" w:eastAsiaTheme="minorEastAsia" w:cstheme="minorEastAsia"/>
                <w:kern w:val="0"/>
                <w:sz w:val="24"/>
                <w:szCs w:val="24"/>
              </w:rPr>
              <w:fldChar w:fldCharType="separate"/>
            </w:r>
            <w:r>
              <w:rPr>
                <w:rFonts w:hint="eastAsia" w:asciiTheme="minorEastAsia" w:hAnsiTheme="minorEastAsia" w:eastAsiaTheme="minorEastAsia" w:cstheme="minorEastAsia"/>
                <w:kern w:val="0"/>
                <w:sz w:val="24"/>
                <w:szCs w:val="24"/>
              </w:rPr>
              <w:fldChar w:fldCharType="end"/>
            </w:r>
            <w:r>
              <w:rPr>
                <w:rFonts w:hint="eastAsia" w:asciiTheme="minorEastAsia" w:hAnsiTheme="minorEastAsia" w:eastAsiaTheme="minorEastAsia" w:cstheme="minorEastAsia"/>
                <w:kern w:val="0"/>
                <w:sz w:val="24"/>
                <w:szCs w:val="24"/>
              </w:rPr>
              <w:t>类标准</w:t>
            </w:r>
            <w:r>
              <w:rPr>
                <w:rFonts w:hint="eastAsia" w:asciiTheme="minorEastAsia" w:hAnsiTheme="minorEastAsia" w:eastAsiaTheme="minorEastAsia" w:cstheme="minorEastAsia"/>
                <w:bCs/>
                <w:sz w:val="24"/>
                <w:szCs w:val="24"/>
              </w:rPr>
              <w:t>，</w:t>
            </w:r>
            <w:r>
              <w:rPr>
                <w:rFonts w:hint="eastAsia" w:asciiTheme="minorEastAsia" w:hAnsiTheme="minorEastAsia" w:eastAsiaTheme="minorEastAsia" w:cstheme="minorEastAsia"/>
                <w:sz w:val="24"/>
                <w:szCs w:val="24"/>
              </w:rPr>
              <w:t>具体标准详见下表：</w:t>
            </w:r>
          </w:p>
          <w:p>
            <w:pPr>
              <w:keepNext w:val="0"/>
              <w:keepLines w:val="0"/>
              <w:pageBreakBefore w:val="0"/>
              <w:widowControl w:val="0"/>
              <w:kinsoku/>
              <w:wordWrap/>
              <w:overflowPunct/>
              <w:topLinePunct w:val="0"/>
              <w:autoSpaceDE/>
              <w:autoSpaceDN/>
              <w:bidi w:val="0"/>
              <w:adjustRightInd/>
              <w:snapToGrid/>
              <w:spacing w:line="240" w:lineRule="auto"/>
              <w:ind w:firstLine="482" w:firstLineChars="200"/>
              <w:jc w:val="center"/>
              <w:textAlignment w:val="auto"/>
              <w:rPr>
                <w:rFonts w:hint="eastAsia" w:asciiTheme="minorEastAsia" w:hAnsiTheme="minorEastAsia" w:eastAsiaTheme="minorEastAsia" w:cstheme="minorEastAsia"/>
                <w:b/>
                <w:bCs/>
                <w:sz w:val="24"/>
                <w:szCs w:val="24"/>
              </w:rPr>
            </w:pPr>
            <w:r>
              <w:rPr>
                <w:rFonts w:hint="eastAsia" w:asciiTheme="minorEastAsia" w:hAnsiTheme="minorEastAsia" w:cstheme="minorEastAsia"/>
                <w:b/>
                <w:bCs/>
                <w:kern w:val="0"/>
                <w:sz w:val="24"/>
                <w:szCs w:val="24"/>
                <w:lang w:val="en-US" w:eastAsia="zh-CN"/>
              </w:rPr>
              <w:t>表1-2</w:t>
            </w:r>
            <w:r>
              <w:rPr>
                <w:rFonts w:hint="eastAsia" w:asciiTheme="minorEastAsia" w:hAnsiTheme="minorEastAsia" w:eastAsiaTheme="minorEastAsia" w:cstheme="minorEastAsia"/>
                <w:b/>
                <w:bCs/>
                <w:kern w:val="0"/>
                <w:sz w:val="24"/>
                <w:szCs w:val="24"/>
              </w:rPr>
              <w:t>《工业企业厂界环境噪声排放标准》（GB12348-2008）中的2</w:t>
            </w:r>
            <w:r>
              <w:rPr>
                <w:rFonts w:hint="eastAsia" w:asciiTheme="minorEastAsia" w:hAnsiTheme="minorEastAsia" w:eastAsiaTheme="minorEastAsia" w:cstheme="minorEastAsia"/>
                <w:b/>
                <w:bCs/>
                <w:kern w:val="0"/>
                <w:sz w:val="24"/>
                <w:szCs w:val="24"/>
              </w:rPr>
              <w:fldChar w:fldCharType="begin"/>
            </w:r>
            <w:r>
              <w:rPr>
                <w:rFonts w:hint="eastAsia" w:asciiTheme="minorEastAsia" w:hAnsiTheme="minorEastAsia" w:eastAsiaTheme="minorEastAsia" w:cstheme="minorEastAsia"/>
                <w:b/>
                <w:bCs/>
                <w:kern w:val="0"/>
                <w:sz w:val="24"/>
                <w:szCs w:val="24"/>
              </w:rPr>
              <w:instrText xml:space="preserve"> = 3 \* ROMAN </w:instrText>
            </w:r>
            <w:r>
              <w:rPr>
                <w:rFonts w:hint="eastAsia" w:asciiTheme="minorEastAsia" w:hAnsiTheme="minorEastAsia" w:eastAsiaTheme="minorEastAsia" w:cstheme="minorEastAsia"/>
                <w:b/>
                <w:bCs/>
                <w:kern w:val="0"/>
                <w:sz w:val="24"/>
                <w:szCs w:val="24"/>
              </w:rPr>
              <w:fldChar w:fldCharType="separate"/>
            </w:r>
            <w:r>
              <w:rPr>
                <w:rFonts w:hint="eastAsia" w:asciiTheme="minorEastAsia" w:hAnsiTheme="minorEastAsia" w:eastAsiaTheme="minorEastAsia" w:cstheme="minorEastAsia"/>
                <w:b/>
                <w:bCs/>
                <w:kern w:val="0"/>
                <w:sz w:val="24"/>
                <w:szCs w:val="24"/>
              </w:rPr>
              <w:fldChar w:fldCharType="end"/>
            </w:r>
            <w:r>
              <w:rPr>
                <w:rFonts w:hint="eastAsia" w:asciiTheme="minorEastAsia" w:hAnsiTheme="minorEastAsia" w:eastAsiaTheme="minorEastAsia" w:cstheme="minorEastAsia"/>
                <w:b/>
                <w:bCs/>
                <w:kern w:val="0"/>
                <w:sz w:val="24"/>
                <w:szCs w:val="24"/>
              </w:rPr>
              <w:t>类标准</w:t>
            </w:r>
          </w:p>
          <w:tbl>
            <w:tblPr>
              <w:tblStyle w:val="21"/>
              <w:tblW w:w="4993" w:type="pct"/>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497"/>
              <w:gridCol w:w="2621"/>
              <w:gridCol w:w="980"/>
              <w:gridCol w:w="151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39" w:hRule="exact"/>
                <w:jc w:val="center"/>
              </w:trPr>
              <w:tc>
                <w:tcPr>
                  <w:tcW w:w="1131" w:type="pct"/>
                  <w:noWrap w:val="0"/>
                  <w:vAlign w:val="center"/>
                </w:tcPr>
                <w:p>
                  <w:pPr>
                    <w:jc w:val="center"/>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适用时段</w:t>
                  </w:r>
                </w:p>
              </w:tc>
              <w:tc>
                <w:tcPr>
                  <w:tcW w:w="1982" w:type="pct"/>
                  <w:noWrap w:val="0"/>
                  <w:vAlign w:val="center"/>
                </w:tcPr>
                <w:p>
                  <w:pPr>
                    <w:jc w:val="center"/>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标准类型</w:t>
                  </w:r>
                </w:p>
              </w:tc>
              <w:tc>
                <w:tcPr>
                  <w:tcW w:w="741" w:type="pct"/>
                  <w:noWrap w:val="0"/>
                  <w:vAlign w:val="center"/>
                </w:tcPr>
                <w:p>
                  <w:pPr>
                    <w:jc w:val="center"/>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昼间</w:t>
                  </w:r>
                </w:p>
              </w:tc>
              <w:tc>
                <w:tcPr>
                  <w:tcW w:w="1144" w:type="pct"/>
                  <w:tcBorders>
                    <w:right w:val="single" w:color="auto" w:sz="4" w:space="0"/>
                  </w:tcBorders>
                  <w:noWrap w:val="0"/>
                  <w:vAlign w:val="center"/>
                </w:tcPr>
                <w:p>
                  <w:pPr>
                    <w:jc w:val="center"/>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夜间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83" w:hRule="exact"/>
                <w:jc w:val="center"/>
              </w:trPr>
              <w:tc>
                <w:tcPr>
                  <w:tcW w:w="1131" w:type="pct"/>
                  <w:noWrap w:val="0"/>
                  <w:vAlign w:val="center"/>
                </w:tcPr>
                <w:p>
                  <w:pPr>
                    <w:jc w:val="center"/>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运营期</w:t>
                  </w:r>
                </w:p>
              </w:tc>
              <w:tc>
                <w:tcPr>
                  <w:tcW w:w="1982" w:type="pct"/>
                  <w:noWrap w:val="0"/>
                  <w:vAlign w:val="center"/>
                </w:tcPr>
                <w:p>
                  <w:pPr>
                    <w:jc w:val="center"/>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GB12348-2008中2类</w:t>
                  </w:r>
                </w:p>
              </w:tc>
              <w:tc>
                <w:tcPr>
                  <w:tcW w:w="741" w:type="pct"/>
                  <w:noWrap w:val="0"/>
                  <w:vAlign w:val="center"/>
                </w:tcPr>
                <w:p>
                  <w:pPr>
                    <w:jc w:val="center"/>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60</w:t>
                  </w:r>
                </w:p>
              </w:tc>
              <w:tc>
                <w:tcPr>
                  <w:tcW w:w="1144" w:type="pct"/>
                  <w:tcBorders>
                    <w:right w:val="single" w:color="auto" w:sz="4" w:space="0"/>
                  </w:tcBorders>
                  <w:noWrap w:val="0"/>
                  <w:vAlign w:val="center"/>
                </w:tcPr>
                <w:p>
                  <w:pPr>
                    <w:jc w:val="center"/>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50</w:t>
                  </w:r>
                </w:p>
              </w:tc>
            </w:tr>
          </w:tbl>
          <w:p>
            <w:pPr>
              <w:numPr>
                <w:ilvl w:val="0"/>
                <w:numId w:val="3"/>
              </w:numPr>
              <w:spacing w:line="360" w:lineRule="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固体废物</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一般固体废物处理处置执行《一般工业固体废物贮存、处置场污染控制标准》（GB18599-2020）。危险废物执行满足《危险废物贮存污染控制标准》（GB18597-2001）(2013年修改版)。</w:t>
            </w:r>
          </w:p>
        </w:tc>
      </w:tr>
    </w:tbl>
    <w:p>
      <w:pPr>
        <w:pStyle w:val="6"/>
        <w:keepNext/>
        <w:keepLines/>
        <w:pageBreakBefore w:val="0"/>
        <w:widowControl w:val="0"/>
        <w:kinsoku/>
        <w:wordWrap/>
        <w:overflowPunct/>
        <w:topLinePunct w:val="0"/>
        <w:autoSpaceDE/>
        <w:autoSpaceDN/>
        <w:bidi w:val="0"/>
        <w:adjustRightInd/>
        <w:snapToGrid/>
        <w:spacing w:before="0" w:after="0" w:line="360" w:lineRule="auto"/>
        <w:textAlignment w:val="auto"/>
        <w:rPr>
          <w:sz w:val="30"/>
          <w:szCs w:val="30"/>
        </w:rPr>
      </w:pPr>
      <w:bookmarkStart w:id="2" w:name="_Toc8171"/>
      <w:bookmarkStart w:id="3" w:name="_Toc17275"/>
      <w:bookmarkStart w:id="4" w:name="_Toc26999"/>
      <w:r>
        <w:rPr>
          <w:rFonts w:hint="eastAsia"/>
          <w:sz w:val="30"/>
          <w:szCs w:val="30"/>
        </w:rPr>
        <w:t xml:space="preserve">表二 </w:t>
      </w:r>
      <w:bookmarkEnd w:id="2"/>
      <w:bookmarkEnd w:id="3"/>
      <w:bookmarkEnd w:id="4"/>
    </w:p>
    <w:tbl>
      <w:tblPr>
        <w:tblStyle w:val="22"/>
        <w:tblW w:w="0" w:type="auto"/>
        <w:tblInd w:w="58"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8464"/>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12558" w:hRule="atLeast"/>
        </w:trPr>
        <w:tc>
          <w:tcPr>
            <w:tcW w:w="8464" w:type="dxa"/>
            <w:tcBorders>
              <w:bottom w:val="single" w:color="auto" w:sz="12" w:space="0"/>
              <w:tl2br w:val="nil"/>
              <w:tr2bl w:val="nil"/>
            </w:tcBorders>
          </w:tcPr>
          <w:p>
            <w:pPr>
              <w:numPr>
                <w:ilvl w:val="0"/>
                <w:numId w:val="4"/>
              </w:numPr>
              <w:spacing w:line="360" w:lineRule="auto"/>
              <w:jc w:val="left"/>
              <w:rPr>
                <w:b/>
                <w:bCs/>
                <w:sz w:val="24"/>
                <w:szCs w:val="24"/>
              </w:rPr>
            </w:pPr>
            <w:r>
              <w:rPr>
                <w:rFonts w:hint="eastAsia"/>
                <w:b/>
                <w:bCs/>
                <w:sz w:val="24"/>
                <w:szCs w:val="24"/>
                <w:lang w:val="en-US" w:eastAsia="zh-CN"/>
              </w:rPr>
              <w:t>项目</w:t>
            </w:r>
            <w:r>
              <w:rPr>
                <w:rFonts w:hint="eastAsia"/>
                <w:b/>
                <w:bCs/>
                <w:sz w:val="24"/>
                <w:szCs w:val="24"/>
              </w:rPr>
              <w:t>建设内容</w:t>
            </w:r>
          </w:p>
          <w:p>
            <w:pPr>
              <w:spacing w:line="360" w:lineRule="auto"/>
              <w:jc w:val="left"/>
              <w:rPr>
                <w:rFonts w:hint="eastAsia" w:asciiTheme="minorEastAsia" w:hAnsiTheme="minorEastAsia" w:eastAsiaTheme="minorEastAsia" w:cstheme="minorEastAsia"/>
                <w:b/>
                <w:bCs/>
                <w:sz w:val="24"/>
                <w:szCs w:val="24"/>
                <w:lang w:eastAsia="zh-CN"/>
              </w:rPr>
            </w:pPr>
            <w:r>
              <w:rPr>
                <w:rFonts w:hint="eastAsia" w:asciiTheme="minorEastAsia" w:hAnsiTheme="minorEastAsia" w:eastAsiaTheme="minorEastAsia" w:cstheme="minorEastAsia"/>
                <w:b/>
                <w:bCs/>
                <w:sz w:val="24"/>
                <w:szCs w:val="24"/>
              </w:rPr>
              <w:t>1.项目</w:t>
            </w:r>
            <w:r>
              <w:rPr>
                <w:rFonts w:hint="eastAsia" w:asciiTheme="minorEastAsia" w:hAnsiTheme="minorEastAsia" w:eastAsiaTheme="minorEastAsia" w:cstheme="minorEastAsia"/>
                <w:b/>
                <w:bCs/>
                <w:sz w:val="24"/>
                <w:szCs w:val="24"/>
                <w:lang w:val="en-US" w:eastAsia="zh-CN"/>
              </w:rPr>
              <w:t>地理位置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合肥新延科技有限公司年产6万立方米水处理环保设备</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项目成立于2016年05月04日，</w:t>
            </w:r>
            <w:r>
              <w:rPr>
                <w:rFonts w:hint="eastAsia" w:asciiTheme="minorEastAsia" w:hAnsiTheme="minorEastAsia" w:eastAsiaTheme="minorEastAsia" w:cstheme="minorEastAsia"/>
                <w:sz w:val="24"/>
                <w:szCs w:val="24"/>
                <w:lang w:val="en-US" w:eastAsia="zh-CN"/>
              </w:rPr>
              <w:t>位置位于</w:t>
            </w:r>
            <w:r>
              <w:rPr>
                <w:rFonts w:hint="eastAsia" w:asciiTheme="minorEastAsia" w:hAnsiTheme="minorEastAsia" w:eastAsiaTheme="minorEastAsia" w:cstheme="minorEastAsia"/>
                <w:sz w:val="24"/>
                <w:szCs w:val="24"/>
                <w:lang w:eastAsia="zh-CN"/>
              </w:rPr>
              <w:t>巢湖市庙岗乡沿山村</w:t>
            </w:r>
            <w:r>
              <w:rPr>
                <w:rFonts w:hint="eastAsia" w:asciiTheme="minorEastAsia" w:hAnsiTheme="minorEastAsia" w:eastAsiaTheme="minorEastAsia" w:cstheme="minorEastAsia"/>
                <w:sz w:val="24"/>
                <w:szCs w:val="24"/>
                <w:lang w:val="en-US" w:eastAsia="zh-CN"/>
              </w:rPr>
              <w:t>6号</w:t>
            </w:r>
            <w:r>
              <w:rPr>
                <w:rFonts w:hint="eastAsia" w:asciiTheme="minorEastAsia" w:hAnsiTheme="minorEastAsia" w:eastAsiaTheme="minorEastAsia" w:cstheme="minorEastAsia"/>
                <w:sz w:val="24"/>
                <w:szCs w:val="24"/>
              </w:rPr>
              <w:t>，中心地理坐标（经度：117°</w:t>
            </w:r>
            <w:r>
              <w:rPr>
                <w:rFonts w:hint="eastAsia" w:asciiTheme="minorEastAsia" w:hAnsiTheme="minorEastAsia" w:eastAsiaTheme="minorEastAsia" w:cstheme="minorEastAsia"/>
                <w:sz w:val="24"/>
                <w:szCs w:val="24"/>
                <w:lang w:val="en-US" w:eastAsia="zh-CN"/>
              </w:rPr>
              <w:t>66</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val="en-US" w:eastAsia="zh-CN"/>
              </w:rPr>
              <w:t>755</w:t>
            </w:r>
            <w:r>
              <w:rPr>
                <w:rFonts w:hint="eastAsia" w:asciiTheme="minorEastAsia" w:hAnsiTheme="minorEastAsia" w:eastAsiaTheme="minorEastAsia" w:cstheme="minorEastAsia"/>
                <w:sz w:val="24"/>
                <w:szCs w:val="24"/>
              </w:rPr>
              <w:t>"E，纬度：31°</w:t>
            </w:r>
            <w:r>
              <w:rPr>
                <w:rFonts w:hint="eastAsia" w:asciiTheme="minorEastAsia" w:hAnsiTheme="minorEastAsia" w:eastAsiaTheme="minorEastAsia" w:cstheme="minorEastAsia"/>
                <w:sz w:val="24"/>
                <w:szCs w:val="24"/>
                <w:lang w:val="en-US" w:eastAsia="zh-CN"/>
              </w:rPr>
              <w:t>79</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val="en-US" w:eastAsia="zh-CN"/>
              </w:rPr>
              <w:t>686</w:t>
            </w:r>
            <w:r>
              <w:rPr>
                <w:rFonts w:hint="eastAsia" w:asciiTheme="minorEastAsia" w:hAnsiTheme="minorEastAsia" w:eastAsiaTheme="minorEastAsia" w:cstheme="minorEastAsia"/>
                <w:sz w:val="24"/>
                <w:szCs w:val="24"/>
              </w:rPr>
              <w:t>"N）</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项目</w:t>
            </w:r>
            <w:r>
              <w:rPr>
                <w:rFonts w:hint="eastAsia" w:asciiTheme="minorEastAsia" w:hAnsiTheme="minorEastAsia" w:eastAsiaTheme="minorEastAsia" w:cstheme="minorEastAsia"/>
                <w:sz w:val="24"/>
                <w:szCs w:val="24"/>
                <w:lang w:eastAsia="zh-CN"/>
              </w:rPr>
              <w:t>东、西、南三面</w:t>
            </w:r>
            <w:r>
              <w:rPr>
                <w:rFonts w:hint="eastAsia" w:asciiTheme="minorEastAsia" w:hAnsiTheme="minorEastAsia" w:eastAsiaTheme="minorEastAsia" w:cstheme="minorEastAsia"/>
                <w:sz w:val="24"/>
                <w:szCs w:val="24"/>
              </w:rPr>
              <w:t>均为</w:t>
            </w:r>
            <w:r>
              <w:rPr>
                <w:rFonts w:hint="eastAsia" w:asciiTheme="minorEastAsia" w:hAnsiTheme="minorEastAsia" w:eastAsiaTheme="minorEastAsia" w:cstheme="minorEastAsia"/>
                <w:sz w:val="24"/>
                <w:szCs w:val="24"/>
                <w:lang w:eastAsia="zh-CN"/>
              </w:rPr>
              <w:t>农</w:t>
            </w:r>
            <w:r>
              <w:rPr>
                <w:rFonts w:hint="eastAsia" w:asciiTheme="minorEastAsia" w:hAnsiTheme="minorEastAsia" w:eastAsiaTheme="minorEastAsia" w:cstheme="minorEastAsia"/>
                <w:sz w:val="24"/>
                <w:szCs w:val="24"/>
              </w:rPr>
              <w:t>用地</w:t>
            </w:r>
            <w:r>
              <w:rPr>
                <w:rFonts w:hint="eastAsia" w:asciiTheme="minorEastAsia" w:hAnsiTheme="minorEastAsia" w:eastAsiaTheme="minorEastAsia" w:cstheme="minorEastAsia"/>
                <w:sz w:val="24"/>
                <w:szCs w:val="24"/>
                <w:lang w:eastAsia="zh-CN"/>
              </w:rPr>
              <w:t>；北面为安徽绿韵节能建材有限公司闲置厂房</w:t>
            </w:r>
            <w:r>
              <w:rPr>
                <w:rFonts w:hint="eastAsia" w:asciiTheme="minorEastAsia" w:hAnsiTheme="minorEastAsia" w:eastAsiaTheme="minorEastAsia" w:cstheme="minorEastAsia"/>
                <w:sz w:val="24"/>
                <w:szCs w:val="24"/>
              </w:rPr>
              <w:t>。项目</w:t>
            </w:r>
            <w:r>
              <w:rPr>
                <w:rFonts w:hint="eastAsia" w:asciiTheme="minorEastAsia" w:hAnsiTheme="minorEastAsia" w:eastAsiaTheme="minorEastAsia" w:cstheme="minorEastAsia"/>
                <w:sz w:val="24"/>
                <w:szCs w:val="24"/>
                <w:lang w:val="en-US" w:eastAsia="zh-CN"/>
              </w:rPr>
              <w:t>地理位置</w:t>
            </w:r>
            <w:r>
              <w:rPr>
                <w:rFonts w:hint="eastAsia" w:asciiTheme="minorEastAsia" w:hAnsiTheme="minorEastAsia" w:eastAsiaTheme="minorEastAsia" w:cstheme="minorEastAsia"/>
                <w:sz w:val="24"/>
                <w:szCs w:val="24"/>
              </w:rPr>
              <w:t>图</w:t>
            </w:r>
            <w:r>
              <w:rPr>
                <w:rFonts w:hint="eastAsia" w:asciiTheme="minorEastAsia" w:hAnsiTheme="minorEastAsia" w:eastAsiaTheme="minorEastAsia" w:cstheme="minorEastAsia"/>
                <w:sz w:val="24"/>
                <w:szCs w:val="24"/>
                <w:lang w:val="en-US" w:eastAsia="zh-CN"/>
              </w:rPr>
              <w:t>见附图1。</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b/>
                <w:bCs/>
                <w:sz w:val="24"/>
                <w:szCs w:val="24"/>
                <w:lang w:val="en-US"/>
              </w:rPr>
            </w:pPr>
            <w:r>
              <w:rPr>
                <w:rFonts w:hint="eastAsia" w:asciiTheme="minorEastAsia" w:hAnsiTheme="minorEastAsia" w:eastAsiaTheme="minorEastAsia" w:cstheme="minorEastAsia"/>
                <w:b/>
                <w:bCs/>
                <w:sz w:val="24"/>
                <w:szCs w:val="24"/>
                <w:lang w:val="en-US" w:eastAsia="zh-CN"/>
              </w:rPr>
              <w:t>2.项目概况</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本项目总投资</w:t>
            </w:r>
            <w:r>
              <w:rPr>
                <w:rFonts w:hint="eastAsia" w:asciiTheme="minorEastAsia" w:hAnsiTheme="minorEastAsia" w:eastAsiaTheme="minorEastAsia" w:cstheme="minorEastAsia"/>
                <w:sz w:val="24"/>
                <w:szCs w:val="24"/>
                <w:lang w:val="en-US" w:eastAsia="zh-CN"/>
              </w:rPr>
              <w:t>1200</w:t>
            </w:r>
            <w:r>
              <w:rPr>
                <w:rFonts w:hint="eastAsia" w:asciiTheme="minorEastAsia" w:hAnsiTheme="minorEastAsia" w:cstheme="minorEastAsia"/>
                <w:sz w:val="24"/>
                <w:szCs w:val="24"/>
                <w:lang w:val="en-US" w:eastAsia="zh-CN"/>
              </w:rPr>
              <w:t>万元</w:t>
            </w:r>
            <w:r>
              <w:rPr>
                <w:rFonts w:hint="eastAsia" w:asciiTheme="minorEastAsia" w:hAnsiTheme="minorEastAsia" w:eastAsiaTheme="minorEastAsia" w:cstheme="minorEastAsia"/>
                <w:sz w:val="24"/>
                <w:szCs w:val="24"/>
                <w:lang w:val="en-US" w:eastAsia="zh-CN"/>
              </w:rPr>
              <w:t>，</w:t>
            </w:r>
            <w:r>
              <w:rPr>
                <w:rFonts w:hint="eastAsia" w:asciiTheme="minorEastAsia" w:hAnsiTheme="minorEastAsia" w:eastAsiaTheme="minorEastAsia" w:cstheme="minorEastAsia"/>
                <w:sz w:val="24"/>
                <w:szCs w:val="24"/>
              </w:rPr>
              <w:t>环保</w:t>
            </w:r>
            <w:r>
              <w:rPr>
                <w:rFonts w:hint="eastAsia" w:asciiTheme="minorEastAsia" w:hAnsiTheme="minorEastAsia" w:cstheme="minorEastAsia"/>
                <w:color w:val="auto"/>
                <w:sz w:val="24"/>
                <w:szCs w:val="24"/>
                <w:lang w:val="en-US" w:eastAsia="zh-CN"/>
              </w:rPr>
              <w:t>投资为100</w:t>
            </w:r>
            <w:r>
              <w:rPr>
                <w:rFonts w:hint="eastAsia" w:asciiTheme="minorEastAsia" w:hAnsiTheme="minorEastAsia" w:eastAsiaTheme="minorEastAsia" w:cstheme="minorEastAsia"/>
                <w:color w:val="auto"/>
                <w:sz w:val="24"/>
                <w:szCs w:val="24"/>
              </w:rPr>
              <w:t>万元，占总投资的</w:t>
            </w:r>
            <w:r>
              <w:rPr>
                <w:rFonts w:hint="eastAsia" w:asciiTheme="minorEastAsia" w:hAnsiTheme="minorEastAsia" w:cstheme="minorEastAsia"/>
                <w:color w:val="auto"/>
                <w:sz w:val="24"/>
                <w:szCs w:val="24"/>
                <w:lang w:val="en-US" w:eastAsia="zh-CN"/>
              </w:rPr>
              <w:t>8</w:t>
            </w:r>
            <w:r>
              <w:rPr>
                <w:rFonts w:hint="eastAsia" w:asciiTheme="minorEastAsia" w:hAnsiTheme="minorEastAsia" w:eastAsiaTheme="minorEastAsia" w:cstheme="minorEastAsia"/>
                <w:color w:val="auto"/>
                <w:sz w:val="24"/>
                <w:szCs w:val="24"/>
              </w:rPr>
              <w:t>%</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经营范围包括玻璃钢储罐、玻璃钢化粪池、一体化污水处理设备、环保隔油池、废气处理设备、雨水收集器、电器设备、工程设备、污水检测</w:t>
            </w:r>
            <w:r>
              <w:rPr>
                <w:rFonts w:hint="eastAsia" w:asciiTheme="minorEastAsia" w:hAnsiTheme="minorEastAsia" w:eastAsiaTheme="minorEastAsia" w:cstheme="minorEastAsia"/>
                <w:sz w:val="24"/>
                <w:szCs w:val="24"/>
              </w:rPr>
              <w:t>设备、汽车配件及用品、玻璃钢模具的研发及销售；新型复合材料、模塑制品、玻璃钢化粪池加工（限分支机构经营）；玻璃钢原材料、化工产品（除危险品）销售。</w:t>
            </w:r>
          </w:p>
          <w:p>
            <w:pPr>
              <w:numPr>
                <w:ilvl w:val="0"/>
                <w:numId w:val="0"/>
              </w:numPr>
              <w:spacing w:line="360" w:lineRule="auto"/>
              <w:jc w:val="left"/>
              <w:rPr>
                <w:rFonts w:hint="eastAsia"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lang w:val="en-US" w:eastAsia="zh-CN"/>
              </w:rPr>
              <w:t>3.</w:t>
            </w:r>
            <w:r>
              <w:rPr>
                <w:rFonts w:hint="eastAsia" w:asciiTheme="minorEastAsia" w:hAnsiTheme="minorEastAsia" w:eastAsiaTheme="minorEastAsia" w:cstheme="minorEastAsia"/>
                <w:b/>
                <w:bCs/>
                <w:sz w:val="24"/>
              </w:rPr>
              <w:t>项目建设内容</w:t>
            </w:r>
          </w:p>
          <w:p>
            <w:pPr>
              <w:spacing w:line="360" w:lineRule="auto"/>
              <w:ind w:firstLine="480" w:firstLineChars="200"/>
              <w:jc w:val="left"/>
              <w:rPr>
                <w:rFonts w:ascii="微软雅黑" w:hAnsi="微软雅黑" w:eastAsia="宋体" w:cs="微软雅黑"/>
                <w:sz w:val="24"/>
              </w:rPr>
            </w:pPr>
            <w:r>
              <w:rPr>
                <w:rFonts w:hint="eastAsia" w:ascii="微软雅黑" w:hAnsi="微软雅黑" w:eastAsia="宋体" w:cs="微软雅黑"/>
                <w:sz w:val="24"/>
                <w:lang w:val="en-US" w:eastAsia="zh-CN"/>
              </w:rPr>
              <w:t>项目位于</w:t>
            </w:r>
            <w:r>
              <w:rPr>
                <w:rFonts w:hint="eastAsia" w:asciiTheme="minorEastAsia" w:hAnsiTheme="minorEastAsia" w:eastAsiaTheme="minorEastAsia" w:cstheme="minorEastAsia"/>
                <w:sz w:val="24"/>
                <w:szCs w:val="24"/>
                <w:lang w:eastAsia="zh-CN"/>
              </w:rPr>
              <w:t>巢湖市庙岗乡沿山村</w:t>
            </w:r>
            <w:r>
              <w:rPr>
                <w:rFonts w:hint="eastAsia" w:asciiTheme="minorEastAsia" w:hAnsiTheme="minorEastAsia" w:eastAsiaTheme="minorEastAsia" w:cstheme="minorEastAsia"/>
                <w:sz w:val="24"/>
                <w:szCs w:val="24"/>
                <w:lang w:val="en-US" w:eastAsia="zh-CN"/>
              </w:rPr>
              <w:t>6号</w:t>
            </w:r>
            <w:r>
              <w:rPr>
                <w:rFonts w:hint="eastAsia" w:asciiTheme="minorEastAsia" w:hAnsiTheme="minorEastAsia" w:cstheme="minorEastAsia"/>
                <w:sz w:val="24"/>
                <w:szCs w:val="24"/>
                <w:lang w:val="en-US" w:eastAsia="zh-CN"/>
              </w:rPr>
              <w:t>，根据建设内容主要包括主体工程、配套工程、公用工程和环保工程。</w:t>
            </w:r>
            <w:r>
              <w:rPr>
                <w:rFonts w:hint="eastAsia" w:ascii="微软雅黑" w:hAnsi="微软雅黑" w:eastAsia="宋体" w:cs="微软雅黑"/>
                <w:sz w:val="24"/>
              </w:rPr>
              <w:t>环评建设内容及实际建设内容详见下表：</w:t>
            </w:r>
          </w:p>
          <w:p>
            <w:pPr>
              <w:jc w:val="center"/>
              <w:rPr>
                <w:rFonts w:eastAsia="宋体" w:asciiTheme="minorEastAsia" w:hAnsiTheme="minorEastAsia" w:cstheme="minorEastAsia"/>
                <w:b/>
                <w:bCs/>
                <w:sz w:val="24"/>
              </w:rPr>
            </w:pPr>
            <w:r>
              <w:rPr>
                <w:rFonts w:hint="eastAsia" w:eastAsia="宋体" w:asciiTheme="minorEastAsia" w:hAnsiTheme="minorEastAsia" w:cstheme="minorEastAsia"/>
                <w:b/>
                <w:bCs/>
                <w:sz w:val="24"/>
              </w:rPr>
              <w:t>表2-1项目主要环评内容及实际建设一览表</w:t>
            </w:r>
          </w:p>
          <w:tbl>
            <w:tblPr>
              <w:tblStyle w:val="21"/>
              <w:tblW w:w="82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2"/>
              <w:gridCol w:w="680"/>
              <w:gridCol w:w="707"/>
              <w:gridCol w:w="2431"/>
              <w:gridCol w:w="2447"/>
              <w:gridCol w:w="16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exact"/>
              </w:trPr>
              <w:tc>
                <w:tcPr>
                  <w:tcW w:w="206" w:type="pct"/>
                  <w:noWrap w:val="0"/>
                  <w:vAlign w:val="center"/>
                </w:tcPr>
                <w:p>
                  <w:pPr>
                    <w:bidi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序号</w:t>
                  </w:r>
                </w:p>
              </w:tc>
              <w:tc>
                <w:tcPr>
                  <w:tcW w:w="410" w:type="pct"/>
                  <w:noWrap w:val="0"/>
                  <w:vAlign w:val="center"/>
                </w:tcPr>
                <w:p>
                  <w:pPr>
                    <w:bidi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类别</w:t>
                  </w:r>
                </w:p>
              </w:tc>
              <w:tc>
                <w:tcPr>
                  <w:tcW w:w="427" w:type="pct"/>
                  <w:noWrap w:val="0"/>
                  <w:vAlign w:val="center"/>
                </w:tcPr>
                <w:p>
                  <w:pPr>
                    <w:bidi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单项工程</w:t>
                  </w:r>
                </w:p>
              </w:tc>
              <w:tc>
                <w:tcPr>
                  <w:tcW w:w="1468" w:type="pct"/>
                  <w:tcBorders>
                    <w:left w:val="single" w:color="auto" w:sz="6" w:space="0"/>
                  </w:tcBorders>
                  <w:noWrap w:val="0"/>
                  <w:vAlign w:val="center"/>
                </w:tcPr>
                <w:p>
                  <w:pPr>
                    <w:bidi w:val="0"/>
                    <w:jc w:val="center"/>
                    <w:rPr>
                      <w:rFonts w:hint="eastAsia" w:asciiTheme="minorEastAsia" w:hAnsiTheme="minorEastAsia" w:eastAsiaTheme="minorEastAsia" w:cstheme="minorEastAsia"/>
                      <w:sz w:val="21"/>
                      <w:szCs w:val="21"/>
                      <w:lang w:val="en-US"/>
                    </w:rPr>
                  </w:pPr>
                  <w:r>
                    <w:rPr>
                      <w:rFonts w:hint="eastAsia" w:asciiTheme="minorEastAsia" w:hAnsiTheme="minorEastAsia" w:eastAsiaTheme="minorEastAsia" w:cstheme="minorEastAsia"/>
                      <w:sz w:val="21"/>
                      <w:szCs w:val="21"/>
                      <w:lang w:val="en-US" w:eastAsia="zh-CN"/>
                    </w:rPr>
                    <w:t>环评建设内容及工程</w:t>
                  </w:r>
                </w:p>
              </w:tc>
              <w:tc>
                <w:tcPr>
                  <w:tcW w:w="1478" w:type="pct"/>
                  <w:tcBorders>
                    <w:left w:val="single" w:color="auto" w:sz="6" w:space="0"/>
                  </w:tcBorders>
                  <w:noWrap w:val="0"/>
                  <w:vAlign w:val="center"/>
                </w:tcPr>
                <w:p>
                  <w:pPr>
                    <w:bidi w:val="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rPr>
                    <w:t>实际建设内容</w:t>
                  </w:r>
                </w:p>
              </w:tc>
              <w:tc>
                <w:tcPr>
                  <w:tcW w:w="1008" w:type="pct"/>
                  <w:tcBorders>
                    <w:left w:val="single" w:color="auto" w:sz="6" w:space="0"/>
                  </w:tcBorders>
                  <w:noWrap w:val="0"/>
                  <w:vAlign w:val="center"/>
                </w:tcPr>
                <w:p>
                  <w:pPr>
                    <w:bidi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1" w:hRule="exact"/>
              </w:trPr>
              <w:tc>
                <w:tcPr>
                  <w:tcW w:w="206" w:type="pct"/>
                  <w:noWrap w:val="0"/>
                  <w:vAlign w:val="center"/>
                </w:tcPr>
                <w:p>
                  <w:pPr>
                    <w:bidi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410" w:type="pct"/>
                  <w:noWrap w:val="0"/>
                  <w:vAlign w:val="center"/>
                </w:tcPr>
                <w:p>
                  <w:pPr>
                    <w:bidi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主体工程</w:t>
                  </w:r>
                </w:p>
              </w:tc>
              <w:tc>
                <w:tcPr>
                  <w:tcW w:w="427" w:type="pct"/>
                  <w:noWrap w:val="0"/>
                  <w:vAlign w:val="center"/>
                </w:tcPr>
                <w:p>
                  <w:pPr>
                    <w:bidi w:val="0"/>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生产车间</w:t>
                  </w:r>
                </w:p>
                <w:p>
                  <w:pPr>
                    <w:bidi w:val="0"/>
                    <w:rPr>
                      <w:rFonts w:hint="eastAsia" w:asciiTheme="minorEastAsia" w:hAnsiTheme="minorEastAsia" w:eastAsiaTheme="minorEastAsia" w:cstheme="minorEastAsia"/>
                      <w:sz w:val="21"/>
                      <w:szCs w:val="21"/>
                    </w:rPr>
                  </w:pPr>
                </w:p>
              </w:tc>
              <w:tc>
                <w:tcPr>
                  <w:tcW w:w="1468" w:type="pct"/>
                  <w:tcBorders>
                    <w:left w:val="single" w:color="auto" w:sz="6" w:space="0"/>
                  </w:tcBorders>
                  <w:noWrap w:val="0"/>
                  <w:vAlign w:val="center"/>
                </w:tcPr>
                <w:p>
                  <w:pPr>
                    <w:bidi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厂房内</w:t>
                  </w:r>
                  <w:r>
                    <w:rPr>
                      <w:rFonts w:hint="eastAsia" w:asciiTheme="minorEastAsia" w:hAnsiTheme="minorEastAsia" w:eastAsiaTheme="minorEastAsia" w:cstheme="minorEastAsia"/>
                      <w:sz w:val="21"/>
                      <w:szCs w:val="21"/>
                      <w:lang w:eastAsia="zh-CN"/>
                    </w:rPr>
                    <w:t>南侧</w:t>
                  </w:r>
                  <w:r>
                    <w:rPr>
                      <w:rFonts w:hint="eastAsia" w:asciiTheme="minorEastAsia" w:hAnsiTheme="minorEastAsia" w:eastAsiaTheme="minorEastAsia" w:cstheme="minorEastAsia"/>
                      <w:sz w:val="21"/>
                      <w:szCs w:val="21"/>
                    </w:rPr>
                    <w:t>缠绕区</w:t>
                  </w:r>
                  <w:r>
                    <w:rPr>
                      <w:rFonts w:hint="eastAsia" w:asciiTheme="minorEastAsia" w:hAnsiTheme="minorEastAsia" w:eastAsiaTheme="minorEastAsia" w:cstheme="minorEastAsia"/>
                      <w:sz w:val="21"/>
                      <w:szCs w:val="21"/>
                      <w:lang w:val="en-US" w:eastAsia="zh-CN"/>
                    </w:rPr>
                    <w:t>450㎡，放置缠绕机1台；</w:t>
                  </w:r>
                  <w:r>
                    <w:rPr>
                      <w:rFonts w:hint="eastAsia" w:asciiTheme="minorEastAsia" w:hAnsiTheme="minorEastAsia" w:eastAsiaTheme="minorEastAsia" w:cstheme="minorEastAsia"/>
                      <w:sz w:val="21"/>
                      <w:szCs w:val="21"/>
                      <w:lang w:eastAsia="zh-CN"/>
                    </w:rPr>
                    <w:t>西南侧组装</w:t>
                  </w:r>
                  <w:r>
                    <w:rPr>
                      <w:rFonts w:hint="eastAsia" w:asciiTheme="minorEastAsia" w:hAnsiTheme="minorEastAsia" w:eastAsiaTheme="minorEastAsia" w:cstheme="minorEastAsia"/>
                      <w:sz w:val="21"/>
                      <w:szCs w:val="21"/>
                    </w:rPr>
                    <w:t>区</w:t>
                  </w:r>
                  <w:r>
                    <w:rPr>
                      <w:rFonts w:hint="eastAsia" w:asciiTheme="minorEastAsia" w:hAnsiTheme="minorEastAsia" w:eastAsiaTheme="minorEastAsia" w:cstheme="minorEastAsia"/>
                      <w:sz w:val="21"/>
                      <w:szCs w:val="21"/>
                      <w:lang w:val="en-US" w:eastAsia="zh-CN"/>
                    </w:rPr>
                    <w:t>280㎡，放置切割机1台；</w:t>
                  </w:r>
                  <w:r>
                    <w:rPr>
                      <w:rFonts w:hint="eastAsia" w:asciiTheme="minorEastAsia" w:hAnsiTheme="minorEastAsia" w:eastAsiaTheme="minorEastAsia" w:cstheme="minorEastAsia"/>
                      <w:sz w:val="21"/>
                      <w:szCs w:val="21"/>
                      <w:lang w:eastAsia="zh-CN"/>
                    </w:rPr>
                    <w:t>东北侧钢圈制作区</w:t>
                  </w:r>
                  <w:r>
                    <w:rPr>
                      <w:rFonts w:hint="eastAsia" w:asciiTheme="minorEastAsia" w:hAnsiTheme="minorEastAsia" w:eastAsiaTheme="minorEastAsia" w:cstheme="minorEastAsia"/>
                      <w:sz w:val="21"/>
                      <w:szCs w:val="21"/>
                      <w:lang w:val="en-US" w:eastAsia="zh-CN"/>
                    </w:rPr>
                    <w:t>320㎡</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lang w:eastAsia="zh-CN"/>
                    </w:rPr>
                    <w:t>放置弯管机</w:t>
                  </w:r>
                  <w:r>
                    <w:rPr>
                      <w:rFonts w:hint="eastAsia" w:asciiTheme="minorEastAsia" w:hAnsiTheme="minorEastAsia" w:eastAsiaTheme="minorEastAsia" w:cstheme="minorEastAsia"/>
                      <w:sz w:val="21"/>
                      <w:szCs w:val="21"/>
                      <w:lang w:val="en-US" w:eastAsia="zh-CN"/>
                    </w:rPr>
                    <w:t>1台，电焊机1台</w:t>
                  </w:r>
                </w:p>
              </w:tc>
              <w:tc>
                <w:tcPr>
                  <w:tcW w:w="1478" w:type="pct"/>
                  <w:tcBorders>
                    <w:left w:val="single" w:color="auto" w:sz="6" w:space="0"/>
                  </w:tcBorders>
                  <w:noWrap w:val="0"/>
                  <w:vAlign w:val="center"/>
                </w:tcPr>
                <w:p>
                  <w:pPr>
                    <w:bidi w:val="0"/>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color w:val="auto"/>
                      <w:sz w:val="21"/>
                      <w:szCs w:val="21"/>
                    </w:rPr>
                    <w:t>厂房内</w:t>
                  </w:r>
                  <w:r>
                    <w:rPr>
                      <w:rFonts w:hint="eastAsia" w:asciiTheme="minorEastAsia" w:hAnsiTheme="minorEastAsia" w:eastAsiaTheme="minorEastAsia" w:cstheme="minorEastAsia"/>
                      <w:color w:val="auto"/>
                      <w:sz w:val="21"/>
                      <w:szCs w:val="21"/>
                      <w:lang w:val="en-US" w:eastAsia="zh-CN"/>
                    </w:rPr>
                    <w:t>北侧</w:t>
                  </w:r>
                  <w:r>
                    <w:rPr>
                      <w:rFonts w:hint="eastAsia" w:asciiTheme="minorEastAsia" w:hAnsiTheme="minorEastAsia" w:eastAsiaTheme="minorEastAsia" w:cstheme="minorEastAsia"/>
                      <w:color w:val="auto"/>
                      <w:sz w:val="21"/>
                      <w:szCs w:val="21"/>
                    </w:rPr>
                    <w:t>缠绕区</w:t>
                  </w:r>
                  <w:r>
                    <w:rPr>
                      <w:rFonts w:hint="eastAsia" w:asciiTheme="minorEastAsia" w:hAnsiTheme="minorEastAsia" w:eastAsiaTheme="minorEastAsia" w:cstheme="minorEastAsia"/>
                      <w:color w:val="auto"/>
                      <w:sz w:val="21"/>
                      <w:szCs w:val="21"/>
                      <w:lang w:val="en-US" w:eastAsia="zh-CN"/>
                    </w:rPr>
                    <w:t>200㎡，放置缠绕机1台；东北角为模具区；南侧为糊制（手工）车间，西南角为原料区；</w:t>
                  </w:r>
                  <w:r>
                    <w:rPr>
                      <w:rFonts w:hint="eastAsia" w:asciiTheme="minorEastAsia" w:hAnsiTheme="minorEastAsia" w:eastAsiaTheme="minorEastAsia" w:cstheme="minorEastAsia"/>
                      <w:color w:val="auto"/>
                      <w:sz w:val="21"/>
                      <w:szCs w:val="21"/>
                      <w:lang w:eastAsia="zh-CN"/>
                    </w:rPr>
                    <w:t>西南侧组装</w:t>
                  </w:r>
                  <w:r>
                    <w:rPr>
                      <w:rFonts w:hint="eastAsia" w:asciiTheme="minorEastAsia" w:hAnsiTheme="minorEastAsia" w:eastAsiaTheme="minorEastAsia" w:cstheme="minorEastAsia"/>
                      <w:color w:val="auto"/>
                      <w:sz w:val="21"/>
                      <w:szCs w:val="21"/>
                    </w:rPr>
                    <w:t>区</w:t>
                  </w:r>
                  <w:r>
                    <w:rPr>
                      <w:rFonts w:hint="eastAsia" w:asciiTheme="minorEastAsia" w:hAnsiTheme="minorEastAsia" w:eastAsiaTheme="minorEastAsia" w:cstheme="minorEastAsia"/>
                      <w:color w:val="auto"/>
                      <w:sz w:val="21"/>
                      <w:szCs w:val="21"/>
                      <w:lang w:val="en-US" w:eastAsia="zh-CN"/>
                    </w:rPr>
                    <w:t>280㎡，放置切割机1台；西</w:t>
                  </w:r>
                  <w:r>
                    <w:rPr>
                      <w:rFonts w:hint="eastAsia" w:asciiTheme="minorEastAsia" w:hAnsiTheme="minorEastAsia" w:eastAsiaTheme="minorEastAsia" w:cstheme="minorEastAsia"/>
                      <w:color w:val="auto"/>
                      <w:sz w:val="21"/>
                      <w:szCs w:val="21"/>
                      <w:lang w:eastAsia="zh-CN"/>
                    </w:rPr>
                    <w:t>侧钢圈制作区</w:t>
                  </w:r>
                  <w:r>
                    <w:rPr>
                      <w:rFonts w:hint="eastAsia" w:asciiTheme="minorEastAsia" w:hAnsiTheme="minorEastAsia" w:eastAsiaTheme="minorEastAsia" w:cstheme="minorEastAsia"/>
                      <w:color w:val="auto"/>
                      <w:sz w:val="21"/>
                      <w:szCs w:val="21"/>
                      <w:lang w:val="en-US" w:eastAsia="zh-CN"/>
                    </w:rPr>
                    <w:t>150㎡</w:t>
                  </w:r>
                  <w:r>
                    <w:rPr>
                      <w:rFonts w:hint="eastAsia" w:asciiTheme="minorEastAsia" w:hAnsiTheme="minorEastAsia" w:eastAsiaTheme="minorEastAsia" w:cstheme="minorEastAsia"/>
                      <w:color w:val="auto"/>
                      <w:sz w:val="21"/>
                      <w:szCs w:val="21"/>
                    </w:rPr>
                    <w:t>，</w:t>
                  </w:r>
                  <w:r>
                    <w:rPr>
                      <w:rFonts w:hint="eastAsia" w:asciiTheme="minorEastAsia" w:hAnsiTheme="minorEastAsia" w:eastAsiaTheme="minorEastAsia" w:cstheme="minorEastAsia"/>
                      <w:color w:val="auto"/>
                      <w:sz w:val="21"/>
                      <w:szCs w:val="21"/>
                      <w:lang w:eastAsia="zh-CN"/>
                    </w:rPr>
                    <w:t>放置弯管机</w:t>
                  </w:r>
                  <w:r>
                    <w:rPr>
                      <w:rFonts w:hint="eastAsia" w:asciiTheme="minorEastAsia" w:hAnsiTheme="minorEastAsia" w:eastAsiaTheme="minorEastAsia" w:cstheme="minorEastAsia"/>
                      <w:color w:val="auto"/>
                      <w:sz w:val="21"/>
                      <w:szCs w:val="21"/>
                      <w:lang w:val="en-US" w:eastAsia="zh-CN"/>
                    </w:rPr>
                    <w:t>1台，电焊</w:t>
                  </w:r>
                  <w:r>
                    <w:rPr>
                      <w:rFonts w:hint="eastAsia" w:asciiTheme="minorEastAsia" w:hAnsiTheme="minorEastAsia" w:eastAsiaTheme="minorEastAsia" w:cstheme="minorEastAsia"/>
                      <w:sz w:val="21"/>
                      <w:szCs w:val="21"/>
                      <w:lang w:val="en-US" w:eastAsia="zh-CN"/>
                    </w:rPr>
                    <w:t>机1台</w:t>
                  </w:r>
                </w:p>
              </w:tc>
              <w:tc>
                <w:tcPr>
                  <w:tcW w:w="1008" w:type="pct"/>
                  <w:tcBorders>
                    <w:left w:val="single" w:color="auto" w:sz="6" w:space="0"/>
                  </w:tcBorders>
                  <w:noWrap w:val="0"/>
                  <w:vAlign w:val="center"/>
                </w:tcPr>
                <w:p>
                  <w:pPr>
                    <w:bidi w:val="0"/>
                    <w:jc w:val="left"/>
                    <w:rPr>
                      <w:rFonts w:hint="default"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车间内区域划分，环评与实际</w:t>
                  </w:r>
                  <w:r>
                    <w:rPr>
                      <w:rFonts w:hint="eastAsia" w:asciiTheme="minorEastAsia" w:hAnsiTheme="minorEastAsia" w:cstheme="minorEastAsia"/>
                      <w:color w:val="auto"/>
                      <w:sz w:val="21"/>
                      <w:szCs w:val="21"/>
                      <w:lang w:val="en-US" w:eastAsia="zh-CN"/>
                    </w:rPr>
                    <w:t>有所调整，但不属于重大变更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3" w:hRule="exact"/>
              </w:trPr>
              <w:tc>
                <w:tcPr>
                  <w:tcW w:w="206" w:type="pct"/>
                  <w:noWrap w:val="0"/>
                  <w:vAlign w:val="center"/>
                </w:tcPr>
                <w:p>
                  <w:pPr>
                    <w:bidi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w:t>
                  </w:r>
                </w:p>
              </w:tc>
              <w:tc>
                <w:tcPr>
                  <w:tcW w:w="410" w:type="pct"/>
                  <w:noWrap w:val="0"/>
                  <w:vAlign w:val="center"/>
                </w:tcPr>
                <w:p>
                  <w:pPr>
                    <w:bidi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辅助工程</w:t>
                  </w:r>
                </w:p>
              </w:tc>
              <w:tc>
                <w:tcPr>
                  <w:tcW w:w="427" w:type="pct"/>
                  <w:noWrap w:val="0"/>
                  <w:vAlign w:val="center"/>
                </w:tcPr>
                <w:p>
                  <w:pPr>
                    <w:bidi w:val="0"/>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rPr>
                    <w:t>办公</w:t>
                  </w:r>
                  <w:r>
                    <w:rPr>
                      <w:rFonts w:hint="eastAsia" w:asciiTheme="minorEastAsia" w:hAnsiTheme="minorEastAsia" w:eastAsiaTheme="minorEastAsia" w:cstheme="minorEastAsia"/>
                      <w:sz w:val="21"/>
                      <w:szCs w:val="21"/>
                      <w:lang w:eastAsia="zh-CN"/>
                    </w:rPr>
                    <w:t>生活区</w:t>
                  </w:r>
                </w:p>
              </w:tc>
              <w:tc>
                <w:tcPr>
                  <w:tcW w:w="1468" w:type="pct"/>
                  <w:tcBorders>
                    <w:left w:val="single" w:color="auto" w:sz="6" w:space="0"/>
                  </w:tcBorders>
                  <w:noWrap w:val="0"/>
                  <w:vAlign w:val="center"/>
                </w:tcPr>
                <w:p>
                  <w:pPr>
                    <w:bidi w:val="0"/>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rPr>
                    <w:t>依托园区办公室</w:t>
                  </w:r>
                </w:p>
              </w:tc>
              <w:tc>
                <w:tcPr>
                  <w:tcW w:w="1478" w:type="pct"/>
                  <w:tcBorders>
                    <w:left w:val="single" w:color="auto" w:sz="6" w:space="0"/>
                  </w:tcBorders>
                  <w:noWrap w:val="0"/>
                  <w:vAlign w:val="center"/>
                </w:tcPr>
                <w:p>
                  <w:pPr>
                    <w:bidi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园区办公室</w:t>
                  </w:r>
                </w:p>
              </w:tc>
              <w:tc>
                <w:tcPr>
                  <w:tcW w:w="1008" w:type="pct"/>
                  <w:tcBorders>
                    <w:left w:val="single" w:color="auto" w:sz="6" w:space="0"/>
                  </w:tcBorders>
                  <w:noWrap w:val="0"/>
                  <w:vAlign w:val="center"/>
                </w:tcPr>
                <w:p>
                  <w:pPr>
                    <w:bidi w:val="0"/>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val="en-US" w:eastAsia="zh-CN"/>
                    </w:rPr>
                    <w:t>与环评一致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exact"/>
              </w:trPr>
              <w:tc>
                <w:tcPr>
                  <w:tcW w:w="206" w:type="pct"/>
                  <w:vMerge w:val="restart"/>
                  <w:noWrap w:val="0"/>
                  <w:vAlign w:val="center"/>
                </w:tcPr>
                <w:p>
                  <w:pPr>
                    <w:bidi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w:t>
                  </w:r>
                </w:p>
              </w:tc>
              <w:tc>
                <w:tcPr>
                  <w:tcW w:w="410" w:type="pct"/>
                  <w:vMerge w:val="restart"/>
                  <w:noWrap w:val="0"/>
                  <w:vAlign w:val="center"/>
                </w:tcPr>
                <w:p>
                  <w:pPr>
                    <w:bidi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储运工程</w:t>
                  </w:r>
                </w:p>
              </w:tc>
              <w:tc>
                <w:tcPr>
                  <w:tcW w:w="427" w:type="pct"/>
                  <w:noWrap w:val="0"/>
                  <w:vAlign w:val="center"/>
                </w:tcPr>
                <w:p>
                  <w:pPr>
                    <w:bidi w:val="0"/>
                    <w:rPr>
                      <w:rFonts w:hint="eastAsia" w:asciiTheme="minorEastAsia" w:hAnsiTheme="minorEastAsia" w:eastAsiaTheme="minorEastAsia" w:cstheme="minorEastAsia"/>
                      <w:sz w:val="21"/>
                      <w:szCs w:val="21"/>
                      <w:lang w:eastAsia="zh-CN"/>
                    </w:rPr>
                  </w:pPr>
                  <w:r>
                    <w:rPr>
                      <w:rFonts w:hint="eastAsia" w:asciiTheme="minorEastAsia" w:hAnsiTheme="minorEastAsia" w:cstheme="minorEastAsia"/>
                      <w:sz w:val="21"/>
                      <w:szCs w:val="21"/>
                      <w:lang w:eastAsia="zh-CN"/>
                    </w:rPr>
                    <w:t>原料区</w:t>
                  </w:r>
                </w:p>
              </w:tc>
              <w:tc>
                <w:tcPr>
                  <w:tcW w:w="1468" w:type="pct"/>
                  <w:tcBorders>
                    <w:left w:val="single" w:color="auto" w:sz="6" w:space="0"/>
                  </w:tcBorders>
                  <w:noWrap w:val="0"/>
                  <w:vAlign w:val="center"/>
                </w:tcPr>
                <w:p>
                  <w:pPr>
                    <w:bidi w:val="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rPr>
                    <w:t>位于厂房东</w:t>
                  </w:r>
                  <w:r>
                    <w:rPr>
                      <w:rFonts w:hint="eastAsia" w:asciiTheme="minorEastAsia" w:hAnsiTheme="minorEastAsia" w:eastAsiaTheme="minorEastAsia" w:cstheme="minorEastAsia"/>
                      <w:sz w:val="21"/>
                      <w:szCs w:val="21"/>
                      <w:lang w:eastAsia="zh-CN"/>
                    </w:rPr>
                    <w:t>南</w:t>
                  </w:r>
                  <w:r>
                    <w:rPr>
                      <w:rFonts w:hint="eastAsia" w:asciiTheme="minorEastAsia" w:hAnsiTheme="minorEastAsia" w:eastAsiaTheme="minorEastAsia" w:cstheme="minorEastAsia"/>
                      <w:sz w:val="21"/>
                      <w:szCs w:val="21"/>
                    </w:rPr>
                    <w:t>侧，</w:t>
                  </w:r>
                  <w:r>
                    <w:rPr>
                      <w:rFonts w:hint="eastAsia" w:asciiTheme="minorEastAsia" w:hAnsiTheme="minorEastAsia" w:eastAsiaTheme="minorEastAsia" w:cstheme="minorEastAsia"/>
                      <w:sz w:val="21"/>
                      <w:szCs w:val="21"/>
                      <w:lang w:val="en-US" w:eastAsia="zh-CN"/>
                    </w:rPr>
                    <w:t>180</w:t>
                  </w:r>
                  <w:r>
                    <w:rPr>
                      <w:rFonts w:hint="eastAsia" w:asciiTheme="minorEastAsia" w:hAnsiTheme="minorEastAsia" w:eastAsiaTheme="minorEastAsia" w:cstheme="minorEastAsia"/>
                      <w:sz w:val="21"/>
                      <w:szCs w:val="21"/>
                      <w:lang w:val="zh-CN"/>
                    </w:rPr>
                    <w:t>m</w:t>
                  </w:r>
                  <w:r>
                    <w:rPr>
                      <w:rFonts w:hint="eastAsia" w:asciiTheme="minorEastAsia" w:hAnsiTheme="minorEastAsia" w:eastAsiaTheme="minorEastAsia" w:cstheme="minorEastAsia"/>
                      <w:sz w:val="21"/>
                      <w:szCs w:val="21"/>
                      <w:vertAlign w:val="superscript"/>
                      <w:lang w:val="zh-CN"/>
                    </w:rPr>
                    <w:t>2</w:t>
                  </w:r>
                  <w:r>
                    <w:rPr>
                      <w:rFonts w:hint="eastAsia" w:asciiTheme="minorEastAsia" w:hAnsiTheme="minorEastAsia" w:eastAsiaTheme="minorEastAsia" w:cstheme="minorEastAsia"/>
                      <w:sz w:val="21"/>
                      <w:szCs w:val="21"/>
                      <w:lang w:val="zh-CN"/>
                    </w:rPr>
                    <w:t>，</w:t>
                  </w:r>
                  <w:r>
                    <w:rPr>
                      <w:rFonts w:hint="eastAsia" w:asciiTheme="minorEastAsia" w:hAnsiTheme="minorEastAsia" w:eastAsiaTheme="minorEastAsia" w:cstheme="minorEastAsia"/>
                      <w:sz w:val="21"/>
                      <w:szCs w:val="21"/>
                    </w:rPr>
                    <w:t>用于原材料存储</w:t>
                  </w:r>
                </w:p>
              </w:tc>
              <w:tc>
                <w:tcPr>
                  <w:tcW w:w="1478" w:type="pct"/>
                  <w:tcBorders>
                    <w:left w:val="single" w:color="auto" w:sz="6" w:space="0"/>
                  </w:tcBorders>
                  <w:noWrap w:val="0"/>
                  <w:vAlign w:val="center"/>
                </w:tcPr>
                <w:p>
                  <w:pPr>
                    <w:bidi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位于厂房东</w:t>
                  </w:r>
                  <w:r>
                    <w:rPr>
                      <w:rFonts w:hint="eastAsia" w:asciiTheme="minorEastAsia" w:hAnsiTheme="minorEastAsia" w:eastAsiaTheme="minorEastAsia" w:cstheme="minorEastAsia"/>
                      <w:sz w:val="21"/>
                      <w:szCs w:val="21"/>
                      <w:lang w:eastAsia="zh-CN"/>
                    </w:rPr>
                    <w:t>南</w:t>
                  </w:r>
                  <w:r>
                    <w:rPr>
                      <w:rFonts w:hint="eastAsia" w:asciiTheme="minorEastAsia" w:hAnsiTheme="minorEastAsia" w:eastAsiaTheme="minorEastAsia" w:cstheme="minorEastAsia"/>
                      <w:sz w:val="21"/>
                      <w:szCs w:val="21"/>
                    </w:rPr>
                    <w:t>侧，</w:t>
                  </w:r>
                  <w:r>
                    <w:rPr>
                      <w:rFonts w:hint="eastAsia" w:asciiTheme="minorEastAsia" w:hAnsiTheme="minorEastAsia" w:eastAsiaTheme="minorEastAsia" w:cstheme="minorEastAsia"/>
                      <w:sz w:val="21"/>
                      <w:szCs w:val="21"/>
                      <w:lang w:val="en-US" w:eastAsia="zh-CN"/>
                    </w:rPr>
                    <w:t>180</w:t>
                  </w:r>
                  <w:r>
                    <w:rPr>
                      <w:rFonts w:hint="eastAsia" w:asciiTheme="minorEastAsia" w:hAnsiTheme="minorEastAsia" w:eastAsiaTheme="minorEastAsia" w:cstheme="minorEastAsia"/>
                      <w:sz w:val="21"/>
                      <w:szCs w:val="21"/>
                      <w:lang w:val="zh-CN"/>
                    </w:rPr>
                    <w:t>m</w:t>
                  </w:r>
                  <w:r>
                    <w:rPr>
                      <w:rFonts w:hint="eastAsia" w:asciiTheme="minorEastAsia" w:hAnsiTheme="minorEastAsia" w:eastAsiaTheme="minorEastAsia" w:cstheme="minorEastAsia"/>
                      <w:sz w:val="21"/>
                      <w:szCs w:val="21"/>
                      <w:vertAlign w:val="superscript"/>
                      <w:lang w:val="zh-CN"/>
                    </w:rPr>
                    <w:t>2</w:t>
                  </w:r>
                  <w:r>
                    <w:rPr>
                      <w:rFonts w:hint="eastAsia" w:asciiTheme="minorEastAsia" w:hAnsiTheme="minorEastAsia" w:eastAsiaTheme="minorEastAsia" w:cstheme="minorEastAsia"/>
                      <w:sz w:val="21"/>
                      <w:szCs w:val="21"/>
                      <w:lang w:val="zh-CN"/>
                    </w:rPr>
                    <w:t>，</w:t>
                  </w:r>
                  <w:r>
                    <w:rPr>
                      <w:rFonts w:hint="eastAsia" w:asciiTheme="minorEastAsia" w:hAnsiTheme="minorEastAsia" w:eastAsiaTheme="minorEastAsia" w:cstheme="minorEastAsia"/>
                      <w:sz w:val="21"/>
                      <w:szCs w:val="21"/>
                    </w:rPr>
                    <w:t>用于原材料存储</w:t>
                  </w:r>
                </w:p>
              </w:tc>
              <w:tc>
                <w:tcPr>
                  <w:tcW w:w="1008" w:type="pct"/>
                  <w:tcBorders>
                    <w:left w:val="single" w:color="auto" w:sz="6" w:space="0"/>
                  </w:tcBorders>
                  <w:noWrap w:val="0"/>
                  <w:vAlign w:val="center"/>
                </w:tcPr>
                <w:p>
                  <w:pPr>
                    <w:bidi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与环评一致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exact"/>
              </w:trPr>
              <w:tc>
                <w:tcPr>
                  <w:tcW w:w="206" w:type="pct"/>
                  <w:vMerge w:val="continue"/>
                  <w:noWrap w:val="0"/>
                  <w:vAlign w:val="center"/>
                </w:tcPr>
                <w:p>
                  <w:pPr>
                    <w:bidi w:val="0"/>
                    <w:rPr>
                      <w:rFonts w:hint="eastAsia" w:asciiTheme="minorEastAsia" w:hAnsiTheme="minorEastAsia" w:eastAsiaTheme="minorEastAsia" w:cstheme="minorEastAsia"/>
                      <w:sz w:val="21"/>
                      <w:szCs w:val="21"/>
                    </w:rPr>
                  </w:pPr>
                </w:p>
              </w:tc>
              <w:tc>
                <w:tcPr>
                  <w:tcW w:w="410" w:type="pct"/>
                  <w:vMerge w:val="continue"/>
                  <w:noWrap w:val="0"/>
                  <w:vAlign w:val="center"/>
                </w:tcPr>
                <w:p>
                  <w:pPr>
                    <w:bidi w:val="0"/>
                    <w:rPr>
                      <w:rFonts w:hint="eastAsia" w:asciiTheme="minorEastAsia" w:hAnsiTheme="minorEastAsia" w:eastAsiaTheme="minorEastAsia" w:cstheme="minorEastAsia"/>
                      <w:sz w:val="21"/>
                      <w:szCs w:val="21"/>
                    </w:rPr>
                  </w:pPr>
                </w:p>
              </w:tc>
              <w:tc>
                <w:tcPr>
                  <w:tcW w:w="427" w:type="pct"/>
                  <w:noWrap w:val="0"/>
                  <w:vAlign w:val="center"/>
                </w:tcPr>
                <w:p>
                  <w:pPr>
                    <w:bidi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模具存放区</w:t>
                  </w:r>
                </w:p>
              </w:tc>
              <w:tc>
                <w:tcPr>
                  <w:tcW w:w="1468" w:type="pct"/>
                  <w:tcBorders>
                    <w:left w:val="single" w:color="auto" w:sz="6" w:space="0"/>
                  </w:tcBorders>
                  <w:noWrap w:val="0"/>
                  <w:vAlign w:val="center"/>
                </w:tcPr>
                <w:p>
                  <w:pPr>
                    <w:bidi w:val="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rPr>
                    <w:t>位于厂房东</w:t>
                  </w:r>
                  <w:r>
                    <w:rPr>
                      <w:rFonts w:hint="eastAsia" w:asciiTheme="minorEastAsia" w:hAnsiTheme="minorEastAsia" w:eastAsiaTheme="minorEastAsia" w:cstheme="minorEastAsia"/>
                      <w:sz w:val="21"/>
                      <w:szCs w:val="21"/>
                      <w:lang w:eastAsia="zh-CN"/>
                    </w:rPr>
                    <w:t>南</w:t>
                  </w:r>
                  <w:r>
                    <w:rPr>
                      <w:rFonts w:hint="eastAsia" w:asciiTheme="minorEastAsia" w:hAnsiTheme="minorEastAsia" w:eastAsiaTheme="minorEastAsia" w:cstheme="minorEastAsia"/>
                      <w:sz w:val="21"/>
                      <w:szCs w:val="21"/>
                    </w:rPr>
                    <w:t>侧，</w:t>
                  </w:r>
                  <w:r>
                    <w:rPr>
                      <w:rFonts w:hint="eastAsia" w:asciiTheme="minorEastAsia" w:hAnsiTheme="minorEastAsia" w:eastAsiaTheme="minorEastAsia" w:cstheme="minorEastAsia"/>
                      <w:sz w:val="21"/>
                      <w:szCs w:val="21"/>
                      <w:lang w:val="en-US" w:eastAsia="zh-CN"/>
                    </w:rPr>
                    <w:t>80</w:t>
                  </w:r>
                  <w:r>
                    <w:rPr>
                      <w:rFonts w:hint="eastAsia" w:asciiTheme="minorEastAsia" w:hAnsiTheme="minorEastAsia" w:eastAsiaTheme="minorEastAsia" w:cstheme="minorEastAsia"/>
                      <w:sz w:val="21"/>
                      <w:szCs w:val="21"/>
                      <w:lang w:val="zh-CN"/>
                    </w:rPr>
                    <w:t>m</w:t>
                  </w:r>
                  <w:r>
                    <w:rPr>
                      <w:rFonts w:hint="eastAsia" w:asciiTheme="minorEastAsia" w:hAnsiTheme="minorEastAsia" w:eastAsiaTheme="minorEastAsia" w:cstheme="minorEastAsia"/>
                      <w:sz w:val="21"/>
                      <w:szCs w:val="21"/>
                      <w:vertAlign w:val="superscript"/>
                      <w:lang w:val="zh-CN"/>
                    </w:rPr>
                    <w:t>2</w:t>
                  </w:r>
                  <w:r>
                    <w:rPr>
                      <w:rFonts w:hint="eastAsia" w:asciiTheme="minorEastAsia" w:hAnsiTheme="minorEastAsia" w:eastAsiaTheme="minorEastAsia" w:cstheme="minorEastAsia"/>
                      <w:sz w:val="21"/>
                      <w:szCs w:val="21"/>
                      <w:lang w:val="zh-CN"/>
                    </w:rPr>
                    <w:t>，</w:t>
                  </w:r>
                  <w:r>
                    <w:rPr>
                      <w:rFonts w:hint="eastAsia" w:asciiTheme="minorEastAsia" w:hAnsiTheme="minorEastAsia" w:eastAsiaTheme="minorEastAsia" w:cstheme="minorEastAsia"/>
                      <w:sz w:val="21"/>
                      <w:szCs w:val="21"/>
                    </w:rPr>
                    <w:t>用于模具存储</w:t>
                  </w:r>
                </w:p>
              </w:tc>
              <w:tc>
                <w:tcPr>
                  <w:tcW w:w="1478" w:type="pct"/>
                  <w:tcBorders>
                    <w:left w:val="single" w:color="auto" w:sz="6" w:space="0"/>
                  </w:tcBorders>
                  <w:noWrap w:val="0"/>
                  <w:vAlign w:val="center"/>
                </w:tcPr>
                <w:p>
                  <w:pPr>
                    <w:bidi w:val="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rPr>
                    <w:t>位于厂房东</w:t>
                  </w:r>
                  <w:r>
                    <w:rPr>
                      <w:rFonts w:hint="eastAsia" w:asciiTheme="minorEastAsia" w:hAnsiTheme="minorEastAsia" w:eastAsiaTheme="minorEastAsia" w:cstheme="minorEastAsia"/>
                      <w:sz w:val="21"/>
                      <w:szCs w:val="21"/>
                      <w:lang w:eastAsia="zh-CN"/>
                    </w:rPr>
                    <w:t>南</w:t>
                  </w:r>
                  <w:r>
                    <w:rPr>
                      <w:rFonts w:hint="eastAsia" w:asciiTheme="minorEastAsia" w:hAnsiTheme="minorEastAsia" w:eastAsiaTheme="minorEastAsia" w:cstheme="minorEastAsia"/>
                      <w:sz w:val="21"/>
                      <w:szCs w:val="21"/>
                    </w:rPr>
                    <w:t>侧，</w:t>
                  </w:r>
                  <w:r>
                    <w:rPr>
                      <w:rFonts w:hint="eastAsia" w:asciiTheme="minorEastAsia" w:hAnsiTheme="minorEastAsia" w:eastAsiaTheme="minorEastAsia" w:cstheme="minorEastAsia"/>
                      <w:sz w:val="21"/>
                      <w:szCs w:val="21"/>
                      <w:lang w:val="en-US" w:eastAsia="zh-CN"/>
                    </w:rPr>
                    <w:t>80</w:t>
                  </w:r>
                  <w:r>
                    <w:rPr>
                      <w:rFonts w:hint="eastAsia" w:asciiTheme="minorEastAsia" w:hAnsiTheme="minorEastAsia" w:eastAsiaTheme="minorEastAsia" w:cstheme="minorEastAsia"/>
                      <w:sz w:val="21"/>
                      <w:szCs w:val="21"/>
                      <w:lang w:val="zh-CN"/>
                    </w:rPr>
                    <w:t>m</w:t>
                  </w:r>
                  <w:r>
                    <w:rPr>
                      <w:rFonts w:hint="eastAsia" w:asciiTheme="minorEastAsia" w:hAnsiTheme="minorEastAsia" w:eastAsiaTheme="minorEastAsia" w:cstheme="minorEastAsia"/>
                      <w:sz w:val="21"/>
                      <w:szCs w:val="21"/>
                      <w:vertAlign w:val="superscript"/>
                      <w:lang w:val="zh-CN"/>
                    </w:rPr>
                    <w:t>2</w:t>
                  </w:r>
                  <w:r>
                    <w:rPr>
                      <w:rFonts w:hint="eastAsia" w:asciiTheme="minorEastAsia" w:hAnsiTheme="minorEastAsia" w:eastAsiaTheme="minorEastAsia" w:cstheme="minorEastAsia"/>
                      <w:sz w:val="21"/>
                      <w:szCs w:val="21"/>
                      <w:lang w:val="zh-CN"/>
                    </w:rPr>
                    <w:t>，</w:t>
                  </w:r>
                  <w:r>
                    <w:rPr>
                      <w:rFonts w:hint="eastAsia" w:asciiTheme="minorEastAsia" w:hAnsiTheme="minorEastAsia" w:eastAsiaTheme="minorEastAsia" w:cstheme="minorEastAsia"/>
                      <w:sz w:val="21"/>
                      <w:szCs w:val="21"/>
                    </w:rPr>
                    <w:t>用于模具存储</w:t>
                  </w:r>
                </w:p>
              </w:tc>
              <w:tc>
                <w:tcPr>
                  <w:tcW w:w="1008" w:type="pct"/>
                  <w:tcBorders>
                    <w:left w:val="single" w:color="auto" w:sz="6" w:space="0"/>
                  </w:tcBorders>
                  <w:noWrap w:val="0"/>
                  <w:vAlign w:val="center"/>
                </w:tcPr>
                <w:p>
                  <w:pPr>
                    <w:bidi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与环评一致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3" w:hRule="exact"/>
              </w:trPr>
              <w:tc>
                <w:tcPr>
                  <w:tcW w:w="206" w:type="pct"/>
                  <w:vMerge w:val="continue"/>
                  <w:noWrap w:val="0"/>
                  <w:vAlign w:val="center"/>
                </w:tcPr>
                <w:p>
                  <w:pPr>
                    <w:bidi w:val="0"/>
                    <w:rPr>
                      <w:rFonts w:hint="eastAsia" w:asciiTheme="minorEastAsia" w:hAnsiTheme="minorEastAsia" w:eastAsiaTheme="minorEastAsia" w:cstheme="minorEastAsia"/>
                      <w:sz w:val="21"/>
                      <w:szCs w:val="21"/>
                    </w:rPr>
                  </w:pPr>
                </w:p>
              </w:tc>
              <w:tc>
                <w:tcPr>
                  <w:tcW w:w="410" w:type="pct"/>
                  <w:vMerge w:val="continue"/>
                  <w:noWrap w:val="0"/>
                  <w:vAlign w:val="center"/>
                </w:tcPr>
                <w:p>
                  <w:pPr>
                    <w:bidi w:val="0"/>
                    <w:rPr>
                      <w:rFonts w:hint="eastAsia" w:asciiTheme="minorEastAsia" w:hAnsiTheme="minorEastAsia" w:eastAsiaTheme="minorEastAsia" w:cstheme="minorEastAsia"/>
                      <w:sz w:val="21"/>
                      <w:szCs w:val="21"/>
                    </w:rPr>
                  </w:pPr>
                </w:p>
              </w:tc>
              <w:tc>
                <w:tcPr>
                  <w:tcW w:w="427" w:type="pct"/>
                  <w:noWrap w:val="0"/>
                  <w:vAlign w:val="center"/>
                </w:tcPr>
                <w:p>
                  <w:pPr>
                    <w:bidi w:val="0"/>
                    <w:rPr>
                      <w:rFonts w:hint="eastAsia" w:asciiTheme="minorEastAsia" w:hAnsiTheme="minorEastAsia" w:eastAsiaTheme="minorEastAsia" w:cstheme="minorEastAsia"/>
                      <w:sz w:val="21"/>
                      <w:szCs w:val="21"/>
                      <w:lang w:eastAsia="zh-CN"/>
                    </w:rPr>
                  </w:pPr>
                  <w:r>
                    <w:rPr>
                      <w:rFonts w:hint="eastAsia" w:asciiTheme="minorEastAsia" w:hAnsiTheme="minorEastAsia" w:cstheme="minorEastAsia"/>
                      <w:sz w:val="21"/>
                      <w:szCs w:val="21"/>
                      <w:lang w:eastAsia="zh-CN"/>
                    </w:rPr>
                    <w:t>成品区</w:t>
                  </w:r>
                </w:p>
              </w:tc>
              <w:tc>
                <w:tcPr>
                  <w:tcW w:w="1468" w:type="pct"/>
                  <w:tcBorders>
                    <w:left w:val="single" w:color="auto" w:sz="6" w:space="0"/>
                  </w:tcBorders>
                  <w:noWrap w:val="0"/>
                  <w:vAlign w:val="center"/>
                </w:tcPr>
                <w:p>
                  <w:pPr>
                    <w:bidi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位于生产厂房外西侧空地上，用于成品暂存</w:t>
                  </w:r>
                </w:p>
                <w:p>
                  <w:pPr>
                    <w:bidi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面积</w:t>
                  </w:r>
                  <w:r>
                    <w:rPr>
                      <w:rFonts w:hint="eastAsia" w:asciiTheme="minorEastAsia" w:hAnsiTheme="minorEastAsia" w:eastAsiaTheme="minorEastAsia" w:cstheme="minorEastAsia"/>
                      <w:sz w:val="21"/>
                      <w:szCs w:val="21"/>
                      <w:lang w:val="en-US" w:eastAsia="zh-CN"/>
                    </w:rPr>
                    <w:t>840</w:t>
                  </w:r>
                  <w:r>
                    <w:rPr>
                      <w:rFonts w:hint="eastAsia" w:asciiTheme="minorEastAsia" w:hAnsiTheme="minorEastAsia" w:eastAsiaTheme="minorEastAsia" w:cstheme="minorEastAsia"/>
                      <w:sz w:val="21"/>
                      <w:szCs w:val="21"/>
                      <w:lang w:val="zh-CN"/>
                    </w:rPr>
                    <w:t>m</w:t>
                  </w:r>
                  <w:r>
                    <w:rPr>
                      <w:rFonts w:hint="eastAsia" w:asciiTheme="minorEastAsia" w:hAnsiTheme="minorEastAsia" w:eastAsiaTheme="minorEastAsia" w:cstheme="minorEastAsia"/>
                      <w:sz w:val="21"/>
                      <w:szCs w:val="21"/>
                      <w:vertAlign w:val="superscript"/>
                      <w:lang w:val="zh-CN"/>
                    </w:rPr>
                    <w:t>2</w:t>
                  </w:r>
                </w:p>
              </w:tc>
              <w:tc>
                <w:tcPr>
                  <w:tcW w:w="1478" w:type="pct"/>
                  <w:tcBorders>
                    <w:left w:val="single" w:color="auto" w:sz="6" w:space="0"/>
                  </w:tcBorders>
                  <w:noWrap w:val="0"/>
                  <w:vAlign w:val="center"/>
                </w:tcPr>
                <w:p>
                  <w:pPr>
                    <w:bidi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位于生产厂房外西侧空地上，用于成品暂存</w:t>
                  </w:r>
                </w:p>
                <w:p>
                  <w:pPr>
                    <w:bidi w:val="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rPr>
                    <w:t>面积</w:t>
                  </w:r>
                  <w:r>
                    <w:rPr>
                      <w:rFonts w:hint="eastAsia" w:asciiTheme="minorEastAsia" w:hAnsiTheme="minorEastAsia" w:eastAsiaTheme="minorEastAsia" w:cstheme="minorEastAsia"/>
                      <w:sz w:val="21"/>
                      <w:szCs w:val="21"/>
                      <w:lang w:val="en-US" w:eastAsia="zh-CN"/>
                    </w:rPr>
                    <w:t>840</w:t>
                  </w:r>
                  <w:r>
                    <w:rPr>
                      <w:rFonts w:hint="eastAsia" w:asciiTheme="minorEastAsia" w:hAnsiTheme="minorEastAsia" w:eastAsiaTheme="minorEastAsia" w:cstheme="minorEastAsia"/>
                      <w:sz w:val="21"/>
                      <w:szCs w:val="21"/>
                      <w:lang w:val="zh-CN"/>
                    </w:rPr>
                    <w:t>m</w:t>
                  </w:r>
                  <w:r>
                    <w:rPr>
                      <w:rFonts w:hint="eastAsia" w:asciiTheme="minorEastAsia" w:hAnsiTheme="minorEastAsia" w:eastAsiaTheme="minorEastAsia" w:cstheme="minorEastAsia"/>
                      <w:sz w:val="21"/>
                      <w:szCs w:val="21"/>
                      <w:vertAlign w:val="superscript"/>
                      <w:lang w:val="zh-CN"/>
                    </w:rPr>
                    <w:t>2</w:t>
                  </w:r>
                </w:p>
              </w:tc>
              <w:tc>
                <w:tcPr>
                  <w:tcW w:w="1008" w:type="pct"/>
                  <w:tcBorders>
                    <w:left w:val="single" w:color="auto" w:sz="6" w:space="0"/>
                  </w:tcBorders>
                  <w:noWrap w:val="0"/>
                  <w:vAlign w:val="center"/>
                </w:tcPr>
                <w:p>
                  <w:pPr>
                    <w:bidi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与环评一致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7" w:hRule="exact"/>
              </w:trPr>
              <w:tc>
                <w:tcPr>
                  <w:tcW w:w="206" w:type="pct"/>
                  <w:vMerge w:val="restart"/>
                  <w:noWrap w:val="0"/>
                  <w:vAlign w:val="center"/>
                </w:tcPr>
                <w:p>
                  <w:pPr>
                    <w:bidi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w:t>
                  </w:r>
                </w:p>
              </w:tc>
              <w:tc>
                <w:tcPr>
                  <w:tcW w:w="410" w:type="pct"/>
                  <w:vMerge w:val="restart"/>
                  <w:noWrap w:val="0"/>
                  <w:vAlign w:val="center"/>
                </w:tcPr>
                <w:p>
                  <w:pPr>
                    <w:bidi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公用工程</w:t>
                  </w:r>
                </w:p>
              </w:tc>
              <w:tc>
                <w:tcPr>
                  <w:tcW w:w="427" w:type="pct"/>
                  <w:noWrap w:val="0"/>
                  <w:vAlign w:val="center"/>
                </w:tcPr>
                <w:p>
                  <w:pPr>
                    <w:bidi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给水</w:t>
                  </w:r>
                </w:p>
              </w:tc>
              <w:tc>
                <w:tcPr>
                  <w:tcW w:w="1468" w:type="pct"/>
                  <w:tcBorders>
                    <w:left w:val="single" w:color="auto" w:sz="6" w:space="0"/>
                  </w:tcBorders>
                  <w:noWrap w:val="0"/>
                  <w:vAlign w:val="center"/>
                </w:tcPr>
                <w:p>
                  <w:pPr>
                    <w:bidi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项目用水由市政自来水提供，年给水量为</w:t>
                  </w:r>
                  <w:r>
                    <w:rPr>
                      <w:rFonts w:hint="eastAsia" w:asciiTheme="minorEastAsia" w:hAnsiTheme="minorEastAsia" w:eastAsiaTheme="minorEastAsia" w:cstheme="minorEastAsia"/>
                      <w:sz w:val="21"/>
                      <w:szCs w:val="21"/>
                      <w:lang w:val="en-US" w:eastAsia="zh-CN"/>
                    </w:rPr>
                    <w:t>375</w:t>
                  </w:r>
                  <w:r>
                    <w:rPr>
                      <w:rFonts w:hint="eastAsia" w:asciiTheme="minorEastAsia" w:hAnsiTheme="minorEastAsia" w:eastAsiaTheme="minorEastAsia" w:cstheme="minorEastAsia"/>
                      <w:sz w:val="21"/>
                      <w:szCs w:val="21"/>
                    </w:rPr>
                    <w:t>t</w:t>
                  </w:r>
                </w:p>
              </w:tc>
              <w:tc>
                <w:tcPr>
                  <w:tcW w:w="1478" w:type="pct"/>
                  <w:tcBorders>
                    <w:left w:val="single" w:color="auto" w:sz="6" w:space="0"/>
                  </w:tcBorders>
                  <w:noWrap w:val="0"/>
                  <w:vAlign w:val="center"/>
                </w:tcPr>
                <w:p>
                  <w:pPr>
                    <w:bidi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项目用水由市政自来水提供，年给水量为</w:t>
                  </w:r>
                  <w:r>
                    <w:rPr>
                      <w:rFonts w:hint="eastAsia" w:asciiTheme="minorEastAsia" w:hAnsiTheme="minorEastAsia" w:eastAsiaTheme="minorEastAsia" w:cstheme="minorEastAsia"/>
                      <w:sz w:val="21"/>
                      <w:szCs w:val="21"/>
                      <w:lang w:val="en-US" w:eastAsia="zh-CN"/>
                    </w:rPr>
                    <w:t>375</w:t>
                  </w:r>
                  <w:r>
                    <w:rPr>
                      <w:rFonts w:hint="eastAsia" w:asciiTheme="minorEastAsia" w:hAnsiTheme="minorEastAsia" w:eastAsiaTheme="minorEastAsia" w:cstheme="minorEastAsia"/>
                      <w:sz w:val="21"/>
                      <w:szCs w:val="21"/>
                    </w:rPr>
                    <w:t>t</w:t>
                  </w:r>
                </w:p>
              </w:tc>
              <w:tc>
                <w:tcPr>
                  <w:tcW w:w="1008" w:type="pct"/>
                  <w:tcBorders>
                    <w:left w:val="single" w:color="auto" w:sz="6" w:space="0"/>
                  </w:tcBorders>
                  <w:noWrap w:val="0"/>
                  <w:vAlign w:val="center"/>
                </w:tcPr>
                <w:p>
                  <w:pPr>
                    <w:bidi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与环评一致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7" w:hRule="exact"/>
              </w:trPr>
              <w:tc>
                <w:tcPr>
                  <w:tcW w:w="206" w:type="pct"/>
                  <w:vMerge w:val="continue"/>
                  <w:noWrap w:val="0"/>
                  <w:vAlign w:val="center"/>
                </w:tcPr>
                <w:p>
                  <w:pPr>
                    <w:bidi w:val="0"/>
                    <w:rPr>
                      <w:rFonts w:hint="eastAsia" w:asciiTheme="minorEastAsia" w:hAnsiTheme="minorEastAsia" w:eastAsiaTheme="minorEastAsia" w:cstheme="minorEastAsia"/>
                      <w:sz w:val="21"/>
                      <w:szCs w:val="21"/>
                    </w:rPr>
                  </w:pPr>
                </w:p>
              </w:tc>
              <w:tc>
                <w:tcPr>
                  <w:tcW w:w="410" w:type="pct"/>
                  <w:vMerge w:val="continue"/>
                  <w:noWrap w:val="0"/>
                  <w:vAlign w:val="center"/>
                </w:tcPr>
                <w:p>
                  <w:pPr>
                    <w:bidi w:val="0"/>
                    <w:rPr>
                      <w:rFonts w:hint="eastAsia" w:asciiTheme="minorEastAsia" w:hAnsiTheme="minorEastAsia" w:eastAsiaTheme="minorEastAsia" w:cstheme="minorEastAsia"/>
                      <w:sz w:val="21"/>
                      <w:szCs w:val="21"/>
                    </w:rPr>
                  </w:pPr>
                </w:p>
              </w:tc>
              <w:tc>
                <w:tcPr>
                  <w:tcW w:w="427" w:type="pct"/>
                  <w:noWrap w:val="0"/>
                  <w:vAlign w:val="center"/>
                </w:tcPr>
                <w:p>
                  <w:pPr>
                    <w:bidi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排水</w:t>
                  </w:r>
                </w:p>
              </w:tc>
              <w:tc>
                <w:tcPr>
                  <w:tcW w:w="1468" w:type="pct"/>
                  <w:tcBorders>
                    <w:left w:val="single" w:color="auto" w:sz="6" w:space="0"/>
                  </w:tcBorders>
                  <w:noWrap w:val="0"/>
                  <w:vAlign w:val="center"/>
                </w:tcPr>
                <w:p>
                  <w:pPr>
                    <w:bidi w:val="0"/>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rPr>
                    <w:t>实行雨污分流，雨水</w:t>
                  </w:r>
                  <w:r>
                    <w:rPr>
                      <w:rFonts w:hint="eastAsia" w:asciiTheme="minorEastAsia" w:hAnsiTheme="minorEastAsia" w:eastAsiaTheme="minorEastAsia" w:cstheme="minorEastAsia"/>
                      <w:sz w:val="21"/>
                      <w:szCs w:val="21"/>
                      <w:lang w:eastAsia="zh-CN"/>
                    </w:rPr>
                    <w:t>收集后流入附近河道与农田</w:t>
                  </w:r>
                  <w:r>
                    <w:rPr>
                      <w:rFonts w:hint="eastAsia" w:asciiTheme="minorEastAsia" w:hAnsiTheme="minorEastAsia" w:eastAsiaTheme="minorEastAsia" w:cstheme="minorEastAsia"/>
                      <w:sz w:val="21"/>
                      <w:szCs w:val="21"/>
                    </w:rPr>
                    <w:t>，项目产生的生活污水</w:t>
                  </w:r>
                  <w:r>
                    <w:rPr>
                      <w:rFonts w:hint="eastAsia" w:asciiTheme="minorEastAsia" w:hAnsiTheme="minorEastAsia" w:eastAsiaTheme="minorEastAsia" w:cstheme="minorEastAsia"/>
                      <w:sz w:val="21"/>
                      <w:szCs w:val="21"/>
                      <w:lang w:eastAsia="zh-CN"/>
                    </w:rPr>
                    <w:t>经化粪池预处理后定期处理用于农田施肥</w:t>
                  </w:r>
                </w:p>
              </w:tc>
              <w:tc>
                <w:tcPr>
                  <w:tcW w:w="1478" w:type="pct"/>
                  <w:tcBorders>
                    <w:left w:val="single" w:color="auto" w:sz="6" w:space="0"/>
                  </w:tcBorders>
                  <w:noWrap w:val="0"/>
                  <w:vAlign w:val="center"/>
                </w:tcPr>
                <w:p>
                  <w:pPr>
                    <w:bidi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实行雨污分流，雨水</w:t>
                  </w:r>
                  <w:r>
                    <w:rPr>
                      <w:rFonts w:hint="eastAsia" w:asciiTheme="minorEastAsia" w:hAnsiTheme="minorEastAsia" w:eastAsiaTheme="minorEastAsia" w:cstheme="minorEastAsia"/>
                      <w:sz w:val="21"/>
                      <w:szCs w:val="21"/>
                      <w:lang w:eastAsia="zh-CN"/>
                    </w:rPr>
                    <w:t>收集后流入附近河道与农田</w:t>
                  </w:r>
                  <w:r>
                    <w:rPr>
                      <w:rFonts w:hint="eastAsia" w:asciiTheme="minorEastAsia" w:hAnsiTheme="minorEastAsia" w:eastAsiaTheme="minorEastAsia" w:cstheme="minorEastAsia"/>
                      <w:sz w:val="21"/>
                      <w:szCs w:val="21"/>
                    </w:rPr>
                    <w:t>，项目产生的生活污水</w:t>
                  </w:r>
                  <w:r>
                    <w:rPr>
                      <w:rFonts w:hint="eastAsia" w:asciiTheme="minorEastAsia" w:hAnsiTheme="minorEastAsia" w:eastAsiaTheme="minorEastAsia" w:cstheme="minorEastAsia"/>
                      <w:sz w:val="21"/>
                      <w:szCs w:val="21"/>
                      <w:lang w:eastAsia="zh-CN"/>
                    </w:rPr>
                    <w:t>经化粪池预处理后定期处理用于农田施肥</w:t>
                  </w:r>
                </w:p>
              </w:tc>
              <w:tc>
                <w:tcPr>
                  <w:tcW w:w="1008" w:type="pct"/>
                  <w:tcBorders>
                    <w:left w:val="single" w:color="auto" w:sz="6" w:space="0"/>
                  </w:tcBorders>
                  <w:noWrap w:val="0"/>
                  <w:vAlign w:val="center"/>
                </w:tcPr>
                <w:p>
                  <w:pPr>
                    <w:bidi w:val="0"/>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val="en-US" w:eastAsia="zh-CN"/>
                    </w:rPr>
                    <w:t>与环评一致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exact"/>
              </w:trPr>
              <w:tc>
                <w:tcPr>
                  <w:tcW w:w="206" w:type="pct"/>
                  <w:vMerge w:val="continue"/>
                  <w:noWrap w:val="0"/>
                  <w:vAlign w:val="center"/>
                </w:tcPr>
                <w:p>
                  <w:pPr>
                    <w:bidi w:val="0"/>
                    <w:rPr>
                      <w:rFonts w:hint="eastAsia" w:asciiTheme="minorEastAsia" w:hAnsiTheme="minorEastAsia" w:eastAsiaTheme="minorEastAsia" w:cstheme="minorEastAsia"/>
                      <w:sz w:val="21"/>
                      <w:szCs w:val="21"/>
                    </w:rPr>
                  </w:pPr>
                </w:p>
              </w:tc>
              <w:tc>
                <w:tcPr>
                  <w:tcW w:w="410" w:type="pct"/>
                  <w:vMerge w:val="continue"/>
                  <w:noWrap w:val="0"/>
                  <w:vAlign w:val="center"/>
                </w:tcPr>
                <w:p>
                  <w:pPr>
                    <w:bidi w:val="0"/>
                    <w:rPr>
                      <w:rFonts w:hint="eastAsia" w:asciiTheme="minorEastAsia" w:hAnsiTheme="minorEastAsia" w:eastAsiaTheme="minorEastAsia" w:cstheme="minorEastAsia"/>
                      <w:sz w:val="21"/>
                      <w:szCs w:val="21"/>
                    </w:rPr>
                  </w:pPr>
                </w:p>
              </w:tc>
              <w:tc>
                <w:tcPr>
                  <w:tcW w:w="427" w:type="pct"/>
                  <w:noWrap w:val="0"/>
                  <w:vAlign w:val="center"/>
                </w:tcPr>
                <w:p>
                  <w:pPr>
                    <w:bidi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供电</w:t>
                  </w:r>
                </w:p>
              </w:tc>
              <w:tc>
                <w:tcPr>
                  <w:tcW w:w="1468" w:type="pct"/>
                  <w:tcBorders>
                    <w:left w:val="single" w:color="auto" w:sz="6" w:space="0"/>
                  </w:tcBorders>
                  <w:noWrap w:val="0"/>
                  <w:vAlign w:val="center"/>
                </w:tcPr>
                <w:p>
                  <w:pPr>
                    <w:bidi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由市政电网供给</w:t>
                  </w:r>
                </w:p>
              </w:tc>
              <w:tc>
                <w:tcPr>
                  <w:tcW w:w="1478" w:type="pct"/>
                  <w:tcBorders>
                    <w:left w:val="single" w:color="auto" w:sz="6" w:space="0"/>
                  </w:tcBorders>
                  <w:noWrap w:val="0"/>
                  <w:vAlign w:val="center"/>
                </w:tcPr>
                <w:p>
                  <w:pPr>
                    <w:bidi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由市政电网供给</w:t>
                  </w:r>
                </w:p>
              </w:tc>
              <w:tc>
                <w:tcPr>
                  <w:tcW w:w="1008" w:type="pct"/>
                  <w:tcBorders>
                    <w:left w:val="single" w:color="auto" w:sz="6" w:space="0"/>
                  </w:tcBorders>
                  <w:noWrap w:val="0"/>
                  <w:vAlign w:val="center"/>
                </w:tcPr>
                <w:p>
                  <w:pPr>
                    <w:bidi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与环评一致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7" w:hRule="exact"/>
              </w:trPr>
              <w:tc>
                <w:tcPr>
                  <w:tcW w:w="206" w:type="pct"/>
                  <w:vMerge w:val="restart"/>
                  <w:noWrap w:val="0"/>
                  <w:vAlign w:val="center"/>
                </w:tcPr>
                <w:p>
                  <w:pPr>
                    <w:bidi w:val="0"/>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val="en-US" w:eastAsia="zh-CN"/>
                    </w:rPr>
                    <w:t>5</w:t>
                  </w:r>
                </w:p>
              </w:tc>
              <w:tc>
                <w:tcPr>
                  <w:tcW w:w="410" w:type="pct"/>
                  <w:vMerge w:val="restart"/>
                  <w:noWrap w:val="0"/>
                  <w:vAlign w:val="center"/>
                </w:tcPr>
                <w:p>
                  <w:pPr>
                    <w:bidi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环保工程</w:t>
                  </w:r>
                </w:p>
              </w:tc>
              <w:tc>
                <w:tcPr>
                  <w:tcW w:w="427" w:type="pct"/>
                  <w:noWrap w:val="0"/>
                  <w:vAlign w:val="center"/>
                </w:tcPr>
                <w:p>
                  <w:pPr>
                    <w:bidi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废水治理</w:t>
                  </w:r>
                </w:p>
              </w:tc>
              <w:tc>
                <w:tcPr>
                  <w:tcW w:w="1468" w:type="pct"/>
                  <w:tcBorders>
                    <w:left w:val="single" w:color="auto" w:sz="6" w:space="0"/>
                  </w:tcBorders>
                  <w:noWrap w:val="0"/>
                  <w:vAlign w:val="center"/>
                </w:tcPr>
                <w:p>
                  <w:pPr>
                    <w:bidi w:val="0"/>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rPr>
                    <w:t>项目</w:t>
                  </w:r>
                  <w:r>
                    <w:rPr>
                      <w:rFonts w:hint="eastAsia" w:asciiTheme="minorEastAsia" w:hAnsiTheme="minorEastAsia" w:eastAsiaTheme="minorEastAsia" w:cstheme="minorEastAsia"/>
                      <w:sz w:val="21"/>
                      <w:szCs w:val="21"/>
                      <w:lang w:eastAsia="zh-CN"/>
                    </w:rPr>
                    <w:t>无生产废水，项目产生的生活污水经化粪池预处理后定期处理用于农田施肥</w:t>
                  </w:r>
                </w:p>
              </w:tc>
              <w:tc>
                <w:tcPr>
                  <w:tcW w:w="1478" w:type="pct"/>
                  <w:tcBorders>
                    <w:left w:val="single" w:color="auto" w:sz="6" w:space="0"/>
                  </w:tcBorders>
                  <w:noWrap w:val="0"/>
                  <w:vAlign w:val="center"/>
                </w:tcPr>
                <w:p>
                  <w:pPr>
                    <w:bidi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项目</w:t>
                  </w:r>
                  <w:r>
                    <w:rPr>
                      <w:rFonts w:hint="eastAsia" w:asciiTheme="minorEastAsia" w:hAnsiTheme="minorEastAsia" w:eastAsiaTheme="minorEastAsia" w:cstheme="minorEastAsia"/>
                      <w:sz w:val="21"/>
                      <w:szCs w:val="21"/>
                      <w:lang w:eastAsia="zh-CN"/>
                    </w:rPr>
                    <w:t>无生产废水，项目产生的生活污水经化粪池预处理后定期处理用于农田施肥</w:t>
                  </w:r>
                </w:p>
              </w:tc>
              <w:tc>
                <w:tcPr>
                  <w:tcW w:w="1008" w:type="pct"/>
                  <w:tcBorders>
                    <w:left w:val="single" w:color="auto" w:sz="6" w:space="0"/>
                  </w:tcBorders>
                  <w:noWrap w:val="0"/>
                  <w:vAlign w:val="center"/>
                </w:tcPr>
                <w:p>
                  <w:pPr>
                    <w:bidi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与环评一致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3" w:hRule="exact"/>
              </w:trPr>
              <w:tc>
                <w:tcPr>
                  <w:tcW w:w="206" w:type="pct"/>
                  <w:vMerge w:val="continue"/>
                  <w:noWrap w:val="0"/>
                  <w:vAlign w:val="center"/>
                </w:tcPr>
                <w:p>
                  <w:pPr>
                    <w:bidi w:val="0"/>
                    <w:rPr>
                      <w:rFonts w:hint="eastAsia" w:asciiTheme="minorEastAsia" w:hAnsiTheme="minorEastAsia" w:eastAsiaTheme="minorEastAsia" w:cstheme="minorEastAsia"/>
                      <w:sz w:val="21"/>
                      <w:szCs w:val="21"/>
                      <w:lang w:val="en-US" w:eastAsia="zh-CN"/>
                    </w:rPr>
                  </w:pPr>
                </w:p>
              </w:tc>
              <w:tc>
                <w:tcPr>
                  <w:tcW w:w="410" w:type="pct"/>
                  <w:vMerge w:val="continue"/>
                  <w:noWrap w:val="0"/>
                  <w:vAlign w:val="center"/>
                </w:tcPr>
                <w:p>
                  <w:pPr>
                    <w:bidi w:val="0"/>
                    <w:rPr>
                      <w:rFonts w:hint="eastAsia" w:asciiTheme="minorEastAsia" w:hAnsiTheme="minorEastAsia" w:eastAsiaTheme="minorEastAsia" w:cstheme="minorEastAsia"/>
                      <w:sz w:val="21"/>
                      <w:szCs w:val="21"/>
                    </w:rPr>
                  </w:pPr>
                </w:p>
              </w:tc>
              <w:tc>
                <w:tcPr>
                  <w:tcW w:w="427" w:type="pct"/>
                  <w:noWrap w:val="0"/>
                  <w:vAlign w:val="center"/>
                </w:tcPr>
                <w:p>
                  <w:pPr>
                    <w:bidi w:val="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rPr>
                    <w:t>废气治理</w:t>
                  </w:r>
                </w:p>
              </w:tc>
              <w:tc>
                <w:tcPr>
                  <w:tcW w:w="1468" w:type="pct"/>
                  <w:tcBorders>
                    <w:left w:val="single" w:color="auto" w:sz="6" w:space="0"/>
                  </w:tcBorders>
                  <w:noWrap w:val="0"/>
                  <w:vAlign w:val="center"/>
                </w:tcPr>
                <w:p>
                  <w:pPr>
                    <w:bidi w:val="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rPr>
                    <w:t>涂胶、缠绕和固化等工序产生的有机废气：经微负压收集后经1套二级活性炭吸附装置处理后统一通过1根15高排气筒排放；</w:t>
                  </w:r>
                  <w:r>
                    <w:rPr>
                      <w:rFonts w:hint="eastAsia" w:asciiTheme="minorEastAsia" w:hAnsiTheme="minorEastAsia" w:eastAsiaTheme="minorEastAsia" w:cstheme="minorEastAsia"/>
                      <w:sz w:val="21"/>
                      <w:szCs w:val="21"/>
                      <w:lang w:eastAsia="zh-CN"/>
                    </w:rPr>
                    <w:t>切割、焊接、修整粉尘：设置移动式工业吸尘器</w:t>
                  </w:r>
                </w:p>
              </w:tc>
              <w:tc>
                <w:tcPr>
                  <w:tcW w:w="1478" w:type="pct"/>
                  <w:tcBorders>
                    <w:left w:val="single" w:color="auto" w:sz="6" w:space="0"/>
                  </w:tcBorders>
                  <w:noWrap w:val="0"/>
                  <w:vAlign w:val="center"/>
                </w:tcPr>
                <w:p>
                  <w:pPr>
                    <w:bidi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涂胶</w:t>
                  </w:r>
                  <w:r>
                    <w:rPr>
                      <w:rFonts w:hint="eastAsia" w:asciiTheme="minorEastAsia" w:hAnsiTheme="minorEastAsia" w:eastAsiaTheme="minorEastAsia" w:cstheme="minorEastAsia"/>
                      <w:color w:val="auto"/>
                      <w:sz w:val="21"/>
                      <w:szCs w:val="21"/>
                    </w:rPr>
                    <w:t>、缠绕和固化等工序产生的有机废气：经微负压收集后</w:t>
                  </w:r>
                  <w:r>
                    <w:rPr>
                      <w:rFonts w:hint="eastAsia" w:asciiTheme="minorEastAsia" w:hAnsiTheme="minorEastAsia" w:cstheme="minorEastAsia"/>
                      <w:color w:val="auto"/>
                      <w:sz w:val="21"/>
                      <w:szCs w:val="21"/>
                      <w:lang w:eastAsia="zh-CN"/>
                    </w:rPr>
                    <w:t>，</w:t>
                  </w:r>
                  <w:r>
                    <w:rPr>
                      <w:rFonts w:hint="eastAsia" w:asciiTheme="minorEastAsia" w:hAnsiTheme="minorEastAsia" w:eastAsiaTheme="minorEastAsia" w:cstheme="minorEastAsia"/>
                      <w:color w:val="auto"/>
                      <w:sz w:val="21"/>
                      <w:szCs w:val="21"/>
                    </w:rPr>
                    <w:t>经1套二级活性炭吸附装置处理后统一通过1根15</w:t>
                  </w:r>
                  <w:r>
                    <w:rPr>
                      <w:rFonts w:hint="eastAsia" w:asciiTheme="minorEastAsia" w:hAnsiTheme="minorEastAsia" w:cstheme="minorEastAsia"/>
                      <w:color w:val="auto"/>
                      <w:sz w:val="21"/>
                      <w:szCs w:val="21"/>
                      <w:lang w:val="en-US" w:eastAsia="zh-CN"/>
                    </w:rPr>
                    <w:t>米</w:t>
                  </w:r>
                  <w:r>
                    <w:rPr>
                      <w:rFonts w:hint="eastAsia" w:asciiTheme="minorEastAsia" w:hAnsiTheme="minorEastAsia" w:eastAsiaTheme="minorEastAsia" w:cstheme="minorEastAsia"/>
                      <w:color w:val="auto"/>
                      <w:sz w:val="21"/>
                      <w:szCs w:val="21"/>
                    </w:rPr>
                    <w:t>高排气筒</w:t>
                  </w:r>
                  <w:r>
                    <w:rPr>
                      <w:rFonts w:hint="eastAsia" w:asciiTheme="minorEastAsia" w:hAnsiTheme="minorEastAsia" w:cstheme="minorEastAsia"/>
                      <w:color w:val="auto"/>
                      <w:sz w:val="21"/>
                      <w:szCs w:val="21"/>
                      <w:lang w:val="en-US" w:eastAsia="zh-CN"/>
                    </w:rPr>
                    <w:t>DA001</w:t>
                  </w:r>
                  <w:r>
                    <w:rPr>
                      <w:rFonts w:hint="eastAsia" w:asciiTheme="minorEastAsia" w:hAnsiTheme="minorEastAsia" w:eastAsiaTheme="minorEastAsia" w:cstheme="minorEastAsia"/>
                      <w:color w:val="auto"/>
                      <w:sz w:val="21"/>
                      <w:szCs w:val="21"/>
                    </w:rPr>
                    <w:t>排放；</w:t>
                  </w:r>
                  <w:r>
                    <w:rPr>
                      <w:rFonts w:hint="eastAsia" w:asciiTheme="minorEastAsia" w:hAnsiTheme="minorEastAsia" w:eastAsiaTheme="minorEastAsia" w:cstheme="minorEastAsia"/>
                      <w:color w:val="auto"/>
                      <w:sz w:val="21"/>
                      <w:szCs w:val="21"/>
                      <w:lang w:eastAsia="zh-CN"/>
                    </w:rPr>
                    <w:t>切割、焊接、修整粉尘：设</w:t>
                  </w:r>
                  <w:r>
                    <w:rPr>
                      <w:rFonts w:hint="eastAsia" w:asciiTheme="minorEastAsia" w:hAnsiTheme="minorEastAsia" w:eastAsiaTheme="minorEastAsia" w:cstheme="minorEastAsia"/>
                      <w:sz w:val="21"/>
                      <w:szCs w:val="21"/>
                      <w:lang w:eastAsia="zh-CN"/>
                    </w:rPr>
                    <w:t>置移动式工业吸尘器</w:t>
                  </w:r>
                </w:p>
              </w:tc>
              <w:tc>
                <w:tcPr>
                  <w:tcW w:w="1008" w:type="pct"/>
                  <w:tcBorders>
                    <w:left w:val="single" w:color="auto" w:sz="6" w:space="0"/>
                  </w:tcBorders>
                  <w:noWrap w:val="0"/>
                  <w:vAlign w:val="center"/>
                </w:tcPr>
                <w:p>
                  <w:pPr>
                    <w:bidi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与环评一致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exact"/>
              </w:trPr>
              <w:tc>
                <w:tcPr>
                  <w:tcW w:w="206" w:type="pct"/>
                  <w:vMerge w:val="continue"/>
                  <w:noWrap w:val="0"/>
                  <w:vAlign w:val="center"/>
                </w:tcPr>
                <w:p>
                  <w:pPr>
                    <w:bidi w:val="0"/>
                    <w:rPr>
                      <w:rFonts w:hint="eastAsia" w:asciiTheme="minorEastAsia" w:hAnsiTheme="minorEastAsia" w:eastAsiaTheme="minorEastAsia" w:cstheme="minorEastAsia"/>
                      <w:sz w:val="21"/>
                      <w:szCs w:val="21"/>
                      <w:lang w:val="en-US" w:eastAsia="zh-CN"/>
                    </w:rPr>
                  </w:pPr>
                </w:p>
              </w:tc>
              <w:tc>
                <w:tcPr>
                  <w:tcW w:w="410" w:type="pct"/>
                  <w:vMerge w:val="continue"/>
                  <w:noWrap w:val="0"/>
                  <w:vAlign w:val="center"/>
                </w:tcPr>
                <w:p>
                  <w:pPr>
                    <w:bidi w:val="0"/>
                    <w:rPr>
                      <w:rFonts w:hint="eastAsia" w:asciiTheme="minorEastAsia" w:hAnsiTheme="minorEastAsia" w:eastAsiaTheme="minorEastAsia" w:cstheme="minorEastAsia"/>
                      <w:sz w:val="21"/>
                      <w:szCs w:val="21"/>
                    </w:rPr>
                  </w:pPr>
                </w:p>
              </w:tc>
              <w:tc>
                <w:tcPr>
                  <w:tcW w:w="427" w:type="pct"/>
                  <w:noWrap w:val="0"/>
                  <w:vAlign w:val="center"/>
                </w:tcPr>
                <w:p>
                  <w:pPr>
                    <w:bidi w:val="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rPr>
                    <w:t>噪声治理</w:t>
                  </w:r>
                </w:p>
              </w:tc>
              <w:tc>
                <w:tcPr>
                  <w:tcW w:w="1468" w:type="pct"/>
                  <w:tcBorders>
                    <w:left w:val="single" w:color="auto" w:sz="6" w:space="0"/>
                  </w:tcBorders>
                  <w:noWrap w:val="0"/>
                  <w:vAlign w:val="center"/>
                </w:tcPr>
                <w:p>
                  <w:pPr>
                    <w:bidi w:val="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rPr>
                    <w:t>采用低噪设备，隔声、减震等措施</w:t>
                  </w:r>
                </w:p>
              </w:tc>
              <w:tc>
                <w:tcPr>
                  <w:tcW w:w="1478" w:type="pct"/>
                  <w:tcBorders>
                    <w:left w:val="single" w:color="auto" w:sz="6" w:space="0"/>
                  </w:tcBorders>
                  <w:noWrap w:val="0"/>
                  <w:vAlign w:val="center"/>
                </w:tcPr>
                <w:p>
                  <w:pPr>
                    <w:bidi w:val="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rPr>
                    <w:t>采用低噪设备，隔声、减震等措施</w:t>
                  </w:r>
                </w:p>
              </w:tc>
              <w:tc>
                <w:tcPr>
                  <w:tcW w:w="1008" w:type="pct"/>
                  <w:tcBorders>
                    <w:left w:val="single" w:color="auto" w:sz="6" w:space="0"/>
                  </w:tcBorders>
                  <w:noWrap w:val="0"/>
                  <w:vAlign w:val="center"/>
                </w:tcPr>
                <w:p>
                  <w:pPr>
                    <w:bidi w:val="0"/>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2" w:hRule="exact"/>
              </w:trPr>
              <w:tc>
                <w:tcPr>
                  <w:tcW w:w="206" w:type="pct"/>
                  <w:vMerge w:val="continue"/>
                  <w:noWrap w:val="0"/>
                  <w:vAlign w:val="center"/>
                </w:tcPr>
                <w:p>
                  <w:pPr>
                    <w:bidi w:val="0"/>
                    <w:rPr>
                      <w:rFonts w:hint="eastAsia" w:asciiTheme="minorEastAsia" w:hAnsiTheme="minorEastAsia" w:eastAsiaTheme="minorEastAsia" w:cstheme="minorEastAsia"/>
                      <w:sz w:val="21"/>
                      <w:szCs w:val="21"/>
                      <w:lang w:val="en-US" w:eastAsia="zh-CN"/>
                    </w:rPr>
                  </w:pPr>
                </w:p>
              </w:tc>
              <w:tc>
                <w:tcPr>
                  <w:tcW w:w="410" w:type="pct"/>
                  <w:vMerge w:val="continue"/>
                  <w:noWrap w:val="0"/>
                  <w:vAlign w:val="center"/>
                </w:tcPr>
                <w:p>
                  <w:pPr>
                    <w:bidi w:val="0"/>
                    <w:rPr>
                      <w:rFonts w:hint="eastAsia" w:asciiTheme="minorEastAsia" w:hAnsiTheme="minorEastAsia" w:eastAsiaTheme="minorEastAsia" w:cstheme="minorEastAsia"/>
                      <w:sz w:val="21"/>
                      <w:szCs w:val="21"/>
                    </w:rPr>
                  </w:pPr>
                </w:p>
              </w:tc>
              <w:tc>
                <w:tcPr>
                  <w:tcW w:w="427" w:type="pct"/>
                  <w:noWrap w:val="0"/>
                  <w:vAlign w:val="center"/>
                </w:tcPr>
                <w:p>
                  <w:pPr>
                    <w:bidi w:val="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rPr>
                    <w:t>固废治理</w:t>
                  </w:r>
                </w:p>
              </w:tc>
              <w:tc>
                <w:tcPr>
                  <w:tcW w:w="1468" w:type="pct"/>
                  <w:tcBorders>
                    <w:left w:val="single" w:color="auto" w:sz="6" w:space="0"/>
                  </w:tcBorders>
                  <w:noWrap w:val="0"/>
                  <w:vAlign w:val="center"/>
                </w:tcPr>
                <w:p>
                  <w:pPr>
                    <w:bidi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生活垃圾：垃圾桶收集后由环卫部门统一清运。</w:t>
                  </w:r>
                </w:p>
                <w:p>
                  <w:pPr>
                    <w:bidi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一般工业固体废物</w:t>
                  </w:r>
                  <w:r>
                    <w:rPr>
                      <w:rFonts w:hint="eastAsia" w:asciiTheme="minorEastAsia" w:hAnsiTheme="minorEastAsia" w:eastAsiaTheme="minorEastAsia" w:cstheme="minorEastAsia"/>
                      <w:sz w:val="21"/>
                      <w:szCs w:val="21"/>
                    </w:rPr>
                    <w:t>：厂房内设有</w:t>
                  </w:r>
                  <w:r>
                    <w:rPr>
                      <w:rFonts w:hint="eastAsia" w:asciiTheme="minorEastAsia" w:hAnsiTheme="minorEastAsia" w:eastAsiaTheme="minorEastAsia" w:cstheme="minorEastAsia"/>
                      <w:sz w:val="21"/>
                      <w:szCs w:val="21"/>
                      <w:lang w:eastAsia="zh-CN"/>
                    </w:rPr>
                    <w:t>一般工业固体废物</w:t>
                  </w:r>
                  <w:r>
                    <w:rPr>
                      <w:rFonts w:hint="eastAsia" w:asciiTheme="minorEastAsia" w:hAnsiTheme="minorEastAsia" w:eastAsiaTheme="minorEastAsia" w:cstheme="minorEastAsia"/>
                      <w:sz w:val="21"/>
                      <w:szCs w:val="21"/>
                    </w:rPr>
                    <w:t>堆场，面积约</w:t>
                  </w:r>
                  <w:r>
                    <w:rPr>
                      <w:rFonts w:hint="eastAsia" w:asciiTheme="minorEastAsia" w:hAnsiTheme="minorEastAsia" w:eastAsiaTheme="minorEastAsia" w:cstheme="minorEastAsia"/>
                      <w:sz w:val="21"/>
                      <w:szCs w:val="21"/>
                      <w:lang w:val="en-US" w:eastAsia="zh-CN"/>
                    </w:rPr>
                    <w:t>3</w:t>
                  </w:r>
                  <w:r>
                    <w:rPr>
                      <w:rFonts w:hint="eastAsia" w:asciiTheme="minorEastAsia" w:hAnsiTheme="minorEastAsia" w:eastAsiaTheme="minorEastAsia" w:cstheme="minorEastAsia"/>
                      <w:sz w:val="21"/>
                      <w:szCs w:val="21"/>
                    </w:rPr>
                    <w:t>0</w:t>
                  </w:r>
                  <w:r>
                    <w:rPr>
                      <w:rFonts w:hint="eastAsia" w:asciiTheme="minorEastAsia" w:hAnsiTheme="minorEastAsia" w:eastAsiaTheme="minorEastAsia" w:cstheme="minorEastAsia"/>
                      <w:sz w:val="21"/>
                      <w:szCs w:val="21"/>
                      <w:lang w:val="zh-CN"/>
                    </w:rPr>
                    <w:t>m</w:t>
                  </w:r>
                  <w:r>
                    <w:rPr>
                      <w:rFonts w:hint="eastAsia" w:asciiTheme="minorEastAsia" w:hAnsiTheme="minorEastAsia" w:eastAsiaTheme="minorEastAsia" w:cstheme="minorEastAsia"/>
                      <w:sz w:val="21"/>
                      <w:szCs w:val="21"/>
                      <w:vertAlign w:val="superscript"/>
                      <w:lang w:val="zh-CN"/>
                    </w:rPr>
                    <w:t>2</w:t>
                  </w:r>
                  <w:r>
                    <w:rPr>
                      <w:rFonts w:hint="eastAsia" w:asciiTheme="minorEastAsia" w:hAnsiTheme="minorEastAsia" w:eastAsiaTheme="minorEastAsia" w:cstheme="minorEastAsia"/>
                      <w:sz w:val="21"/>
                      <w:szCs w:val="21"/>
                    </w:rPr>
                    <w:t>，位于厂房内东南侧，用于废包装物、废边角料的暂存。</w:t>
                  </w:r>
                </w:p>
                <w:p>
                  <w:pPr>
                    <w:bidi w:val="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rPr>
                    <w:t>危险废物：废</w:t>
                  </w:r>
                  <w:r>
                    <w:rPr>
                      <w:rFonts w:hint="eastAsia" w:asciiTheme="minorEastAsia" w:hAnsiTheme="minorEastAsia" w:eastAsiaTheme="minorEastAsia" w:cstheme="minorEastAsia"/>
                      <w:sz w:val="21"/>
                      <w:szCs w:val="21"/>
                      <w:lang w:eastAsia="zh-CN"/>
                    </w:rPr>
                    <w:t>原料</w:t>
                  </w:r>
                  <w:r>
                    <w:rPr>
                      <w:rFonts w:hint="eastAsia" w:asciiTheme="minorEastAsia" w:hAnsiTheme="minorEastAsia" w:eastAsiaTheme="minorEastAsia" w:cstheme="minorEastAsia"/>
                      <w:sz w:val="21"/>
                      <w:szCs w:val="21"/>
                    </w:rPr>
                    <w:t>包装桶、废活性炭危废收集后</w:t>
                  </w:r>
                  <w:r>
                    <w:rPr>
                      <w:rFonts w:hint="eastAsia" w:asciiTheme="minorEastAsia" w:hAnsiTheme="minorEastAsia" w:eastAsiaTheme="minorEastAsia" w:cstheme="minorEastAsia"/>
                      <w:sz w:val="21"/>
                      <w:szCs w:val="21"/>
                      <w:lang w:eastAsia="zh-CN"/>
                    </w:rPr>
                    <w:t>暂存</w:t>
                  </w:r>
                  <w:r>
                    <w:rPr>
                      <w:rFonts w:hint="eastAsia" w:asciiTheme="minorEastAsia" w:hAnsiTheme="minorEastAsia" w:eastAsiaTheme="minorEastAsia" w:cstheme="minorEastAsia"/>
                      <w:sz w:val="21"/>
                      <w:szCs w:val="21"/>
                    </w:rPr>
                    <w:t>委危废</w:t>
                  </w:r>
                  <w:r>
                    <w:rPr>
                      <w:rFonts w:hint="eastAsia" w:asciiTheme="minorEastAsia" w:hAnsiTheme="minorEastAsia" w:eastAsiaTheme="minorEastAsia" w:cstheme="minorEastAsia"/>
                      <w:sz w:val="21"/>
                      <w:szCs w:val="21"/>
                      <w:lang w:eastAsia="zh-CN"/>
                    </w:rPr>
                    <w:t>库</w:t>
                  </w:r>
                  <w:r>
                    <w:rPr>
                      <w:rFonts w:hint="eastAsia" w:asciiTheme="minorEastAsia" w:hAnsiTheme="minorEastAsia" w:eastAsiaTheme="minorEastAsia" w:cstheme="minorEastAsia"/>
                      <w:sz w:val="21"/>
                      <w:szCs w:val="21"/>
                      <w:lang w:val="en-US" w:eastAsia="zh-CN"/>
                    </w:rPr>
                    <w:t>2</w:t>
                  </w:r>
                  <w:r>
                    <w:rPr>
                      <w:rFonts w:hint="eastAsia" w:asciiTheme="minorEastAsia" w:hAnsiTheme="minorEastAsia" w:eastAsiaTheme="minorEastAsia" w:cstheme="minorEastAsia"/>
                      <w:sz w:val="21"/>
                      <w:szCs w:val="21"/>
                    </w:rPr>
                    <w:t>0</w:t>
                  </w:r>
                  <w:r>
                    <w:rPr>
                      <w:rFonts w:hint="eastAsia" w:asciiTheme="minorEastAsia" w:hAnsiTheme="minorEastAsia" w:eastAsiaTheme="minorEastAsia" w:cstheme="minorEastAsia"/>
                      <w:sz w:val="21"/>
                      <w:szCs w:val="21"/>
                      <w:lang w:val="zh-CN"/>
                    </w:rPr>
                    <w:t>m</w:t>
                  </w:r>
                  <w:r>
                    <w:rPr>
                      <w:rFonts w:hint="eastAsia" w:asciiTheme="minorEastAsia" w:hAnsiTheme="minorEastAsia" w:eastAsiaTheme="minorEastAsia" w:cstheme="minorEastAsia"/>
                      <w:sz w:val="21"/>
                      <w:szCs w:val="21"/>
                      <w:vertAlign w:val="superscript"/>
                      <w:lang w:val="zh-CN"/>
                    </w:rPr>
                    <w:t>2</w:t>
                  </w:r>
                  <w:r>
                    <w:rPr>
                      <w:rFonts w:hint="eastAsia" w:asciiTheme="minorEastAsia" w:hAnsiTheme="minorEastAsia" w:eastAsiaTheme="minorEastAsia" w:cstheme="minorEastAsia"/>
                      <w:sz w:val="21"/>
                      <w:szCs w:val="21"/>
                    </w:rPr>
                    <w:t>，位于厂房内</w:t>
                  </w:r>
                  <w:r>
                    <w:rPr>
                      <w:rFonts w:hint="eastAsia" w:asciiTheme="minorEastAsia" w:hAnsiTheme="minorEastAsia" w:eastAsiaTheme="minorEastAsia" w:cstheme="minorEastAsia"/>
                      <w:sz w:val="21"/>
                      <w:szCs w:val="21"/>
                      <w:lang w:eastAsia="zh-CN"/>
                    </w:rPr>
                    <w:t>南侧；</w:t>
                  </w:r>
                  <w:r>
                    <w:rPr>
                      <w:rFonts w:hint="eastAsia" w:asciiTheme="minorEastAsia" w:hAnsiTheme="minorEastAsia" w:eastAsiaTheme="minorEastAsia" w:cstheme="minorEastAsia"/>
                      <w:sz w:val="21"/>
                      <w:szCs w:val="21"/>
                    </w:rPr>
                    <w:t>托有资质单位处置，并签订危废处置协议；危险废物暂存场所采取防风、防雨、防腐、防渗等措施</w:t>
                  </w:r>
                </w:p>
              </w:tc>
              <w:tc>
                <w:tcPr>
                  <w:tcW w:w="1478" w:type="pct"/>
                  <w:tcBorders>
                    <w:left w:val="single" w:color="auto" w:sz="6" w:space="0"/>
                  </w:tcBorders>
                  <w:noWrap w:val="0"/>
                  <w:vAlign w:val="center"/>
                </w:tcPr>
                <w:p>
                  <w:pPr>
                    <w:bidi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生活垃圾：垃圾桶收集后由环卫部门统一清运。</w:t>
                  </w:r>
                </w:p>
                <w:p>
                  <w:pPr>
                    <w:bidi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一般工业固体废物</w:t>
                  </w:r>
                  <w:r>
                    <w:rPr>
                      <w:rFonts w:hint="eastAsia" w:asciiTheme="minorEastAsia" w:hAnsiTheme="minorEastAsia" w:eastAsiaTheme="minorEastAsia" w:cstheme="minorEastAsia"/>
                      <w:sz w:val="21"/>
                      <w:szCs w:val="21"/>
                    </w:rPr>
                    <w:t>：厂房内设有</w:t>
                  </w:r>
                  <w:r>
                    <w:rPr>
                      <w:rFonts w:hint="eastAsia" w:asciiTheme="minorEastAsia" w:hAnsiTheme="minorEastAsia" w:eastAsiaTheme="minorEastAsia" w:cstheme="minorEastAsia"/>
                      <w:sz w:val="21"/>
                      <w:szCs w:val="21"/>
                      <w:lang w:eastAsia="zh-CN"/>
                    </w:rPr>
                    <w:t>一般工业固体废物</w:t>
                  </w:r>
                  <w:r>
                    <w:rPr>
                      <w:rFonts w:hint="eastAsia" w:asciiTheme="minorEastAsia" w:hAnsiTheme="minorEastAsia" w:eastAsiaTheme="minorEastAsia" w:cstheme="minorEastAsia"/>
                      <w:sz w:val="21"/>
                      <w:szCs w:val="21"/>
                    </w:rPr>
                    <w:t>堆场，面积约</w:t>
                  </w:r>
                  <w:r>
                    <w:rPr>
                      <w:rFonts w:hint="eastAsia" w:asciiTheme="minorEastAsia" w:hAnsiTheme="minorEastAsia" w:eastAsiaTheme="minorEastAsia" w:cstheme="minorEastAsia"/>
                      <w:sz w:val="21"/>
                      <w:szCs w:val="21"/>
                      <w:lang w:val="en-US" w:eastAsia="zh-CN"/>
                    </w:rPr>
                    <w:t>3</w:t>
                  </w:r>
                  <w:r>
                    <w:rPr>
                      <w:rFonts w:hint="eastAsia" w:asciiTheme="minorEastAsia" w:hAnsiTheme="minorEastAsia" w:eastAsiaTheme="minorEastAsia" w:cstheme="minorEastAsia"/>
                      <w:sz w:val="21"/>
                      <w:szCs w:val="21"/>
                    </w:rPr>
                    <w:t>0</w:t>
                  </w:r>
                  <w:r>
                    <w:rPr>
                      <w:rFonts w:hint="eastAsia" w:asciiTheme="minorEastAsia" w:hAnsiTheme="minorEastAsia" w:eastAsiaTheme="minorEastAsia" w:cstheme="minorEastAsia"/>
                      <w:sz w:val="21"/>
                      <w:szCs w:val="21"/>
                      <w:lang w:val="zh-CN"/>
                    </w:rPr>
                    <w:t>m</w:t>
                  </w:r>
                  <w:r>
                    <w:rPr>
                      <w:rFonts w:hint="eastAsia" w:asciiTheme="minorEastAsia" w:hAnsiTheme="minorEastAsia" w:eastAsiaTheme="minorEastAsia" w:cstheme="minorEastAsia"/>
                      <w:sz w:val="21"/>
                      <w:szCs w:val="21"/>
                      <w:vertAlign w:val="superscript"/>
                      <w:lang w:val="zh-CN"/>
                    </w:rPr>
                    <w:t>2</w:t>
                  </w:r>
                  <w:r>
                    <w:rPr>
                      <w:rFonts w:hint="eastAsia" w:asciiTheme="minorEastAsia" w:hAnsiTheme="minorEastAsia" w:eastAsiaTheme="minorEastAsia" w:cstheme="minorEastAsia"/>
                      <w:sz w:val="21"/>
                      <w:szCs w:val="21"/>
                    </w:rPr>
                    <w:t>，位于厂房内东南侧，用于废包装物、废边角料的暂存。</w:t>
                  </w:r>
                </w:p>
                <w:p>
                  <w:pPr>
                    <w:bidi w:val="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rPr>
                    <w:t>危险废物：废</w:t>
                  </w:r>
                  <w:r>
                    <w:rPr>
                      <w:rFonts w:hint="eastAsia" w:asciiTheme="minorEastAsia" w:hAnsiTheme="minorEastAsia" w:eastAsiaTheme="minorEastAsia" w:cstheme="minorEastAsia"/>
                      <w:sz w:val="21"/>
                      <w:szCs w:val="21"/>
                      <w:lang w:eastAsia="zh-CN"/>
                    </w:rPr>
                    <w:t>原料</w:t>
                  </w:r>
                  <w:r>
                    <w:rPr>
                      <w:rFonts w:hint="eastAsia" w:asciiTheme="minorEastAsia" w:hAnsiTheme="minorEastAsia" w:eastAsiaTheme="minorEastAsia" w:cstheme="minorEastAsia"/>
                      <w:sz w:val="21"/>
                      <w:szCs w:val="21"/>
                    </w:rPr>
                    <w:t>包装桶、废活性炭危废收集后</w:t>
                  </w:r>
                  <w:r>
                    <w:rPr>
                      <w:rFonts w:hint="eastAsia" w:asciiTheme="minorEastAsia" w:hAnsiTheme="minorEastAsia" w:eastAsiaTheme="minorEastAsia" w:cstheme="minorEastAsia"/>
                      <w:sz w:val="21"/>
                      <w:szCs w:val="21"/>
                      <w:lang w:eastAsia="zh-CN"/>
                    </w:rPr>
                    <w:t>暂存</w:t>
                  </w:r>
                  <w:r>
                    <w:rPr>
                      <w:rFonts w:hint="eastAsia" w:asciiTheme="minorEastAsia" w:hAnsiTheme="minorEastAsia" w:eastAsiaTheme="minorEastAsia" w:cstheme="minorEastAsia"/>
                      <w:sz w:val="21"/>
                      <w:szCs w:val="21"/>
                    </w:rPr>
                    <w:t>委危废</w:t>
                  </w:r>
                  <w:r>
                    <w:rPr>
                      <w:rFonts w:hint="eastAsia" w:asciiTheme="minorEastAsia" w:hAnsiTheme="minorEastAsia" w:eastAsiaTheme="minorEastAsia" w:cstheme="minorEastAsia"/>
                      <w:sz w:val="21"/>
                      <w:szCs w:val="21"/>
                      <w:lang w:eastAsia="zh-CN"/>
                    </w:rPr>
                    <w:t>库</w:t>
                  </w:r>
                  <w:r>
                    <w:rPr>
                      <w:rFonts w:hint="eastAsia" w:asciiTheme="minorEastAsia" w:hAnsiTheme="minorEastAsia" w:eastAsiaTheme="minorEastAsia" w:cstheme="minorEastAsia"/>
                      <w:sz w:val="21"/>
                      <w:szCs w:val="21"/>
                      <w:lang w:val="en-US" w:eastAsia="zh-CN"/>
                    </w:rPr>
                    <w:t>2</w:t>
                  </w:r>
                  <w:r>
                    <w:rPr>
                      <w:rFonts w:hint="eastAsia" w:asciiTheme="minorEastAsia" w:hAnsiTheme="minorEastAsia" w:eastAsiaTheme="minorEastAsia" w:cstheme="minorEastAsia"/>
                      <w:sz w:val="21"/>
                      <w:szCs w:val="21"/>
                    </w:rPr>
                    <w:t>0</w:t>
                  </w:r>
                  <w:r>
                    <w:rPr>
                      <w:rFonts w:hint="eastAsia" w:asciiTheme="minorEastAsia" w:hAnsiTheme="minorEastAsia" w:eastAsiaTheme="minorEastAsia" w:cstheme="minorEastAsia"/>
                      <w:sz w:val="21"/>
                      <w:szCs w:val="21"/>
                      <w:lang w:val="zh-CN"/>
                    </w:rPr>
                    <w:t>m</w:t>
                  </w:r>
                  <w:r>
                    <w:rPr>
                      <w:rFonts w:hint="eastAsia" w:asciiTheme="minorEastAsia" w:hAnsiTheme="minorEastAsia" w:eastAsiaTheme="minorEastAsia" w:cstheme="minorEastAsia"/>
                      <w:sz w:val="21"/>
                      <w:szCs w:val="21"/>
                      <w:vertAlign w:val="superscript"/>
                      <w:lang w:val="zh-CN"/>
                    </w:rPr>
                    <w:t>2</w:t>
                  </w:r>
                  <w:r>
                    <w:rPr>
                      <w:rFonts w:hint="eastAsia" w:asciiTheme="minorEastAsia" w:hAnsiTheme="minorEastAsia" w:eastAsiaTheme="minorEastAsia" w:cstheme="minorEastAsia"/>
                      <w:sz w:val="21"/>
                      <w:szCs w:val="21"/>
                    </w:rPr>
                    <w:t>，位于厂房内</w:t>
                  </w:r>
                  <w:r>
                    <w:rPr>
                      <w:rFonts w:hint="eastAsia" w:asciiTheme="minorEastAsia" w:hAnsiTheme="minorEastAsia" w:eastAsiaTheme="minorEastAsia" w:cstheme="minorEastAsia"/>
                      <w:sz w:val="21"/>
                      <w:szCs w:val="21"/>
                      <w:lang w:eastAsia="zh-CN"/>
                    </w:rPr>
                    <w:t>南侧；</w:t>
                  </w:r>
                  <w:r>
                    <w:rPr>
                      <w:rFonts w:hint="eastAsia" w:asciiTheme="minorEastAsia" w:hAnsiTheme="minorEastAsia" w:eastAsiaTheme="minorEastAsia" w:cstheme="minorEastAsia"/>
                      <w:sz w:val="21"/>
                      <w:szCs w:val="21"/>
                    </w:rPr>
                    <w:t>托有资质单位处置，并签订危废处置协议；危险废物暂存场所采取防风、防雨、防腐、防渗等措施</w:t>
                  </w:r>
                </w:p>
              </w:tc>
              <w:tc>
                <w:tcPr>
                  <w:tcW w:w="1008" w:type="pct"/>
                  <w:tcBorders>
                    <w:left w:val="single" w:color="auto" w:sz="6" w:space="0"/>
                  </w:tcBorders>
                  <w:noWrap w:val="0"/>
                  <w:vAlign w:val="center"/>
                </w:tcPr>
                <w:p>
                  <w:pPr>
                    <w:bidi w:val="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与环评一致</w:t>
                  </w:r>
                </w:p>
              </w:tc>
            </w:tr>
          </w:tbl>
          <w:p>
            <w:pPr>
              <w:pStyle w:val="1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14" w:hRule="atLeast"/>
        </w:trPr>
        <w:tc>
          <w:tcPr>
            <w:tcW w:w="8464" w:type="dxa"/>
            <w:tcBorders>
              <w:top w:val="single" w:color="auto" w:sz="12" w:space="0"/>
              <w:left w:val="single" w:color="auto" w:sz="12" w:space="0"/>
              <w:bottom w:val="single" w:color="auto" w:sz="12" w:space="0"/>
              <w:right w:val="single" w:color="auto" w:sz="12" w:space="0"/>
            </w:tcBorders>
          </w:tcPr>
          <w:p>
            <w:pPr>
              <w:spacing w:line="360" w:lineRule="auto"/>
              <w:jc w:val="left"/>
              <w:rPr>
                <w:rFonts w:ascii="微软雅黑" w:hAnsi="微软雅黑" w:eastAsia="宋体" w:cs="微软雅黑"/>
                <w:b/>
                <w:bCs/>
                <w:sz w:val="24"/>
              </w:rPr>
            </w:pPr>
            <w:r>
              <w:rPr>
                <w:rFonts w:hint="eastAsia" w:ascii="微软雅黑" w:hAnsi="微软雅黑" w:eastAsia="宋体" w:cs="微软雅黑"/>
                <w:b/>
                <w:bCs/>
                <w:sz w:val="24"/>
              </w:rPr>
              <w:t>3、产品方案</w:t>
            </w:r>
          </w:p>
          <w:p>
            <w:pPr>
              <w:spacing w:line="360" w:lineRule="auto"/>
              <w:ind w:firstLine="480" w:firstLineChars="200"/>
              <w:jc w:val="left"/>
              <w:rPr>
                <w:rFonts w:ascii="微软雅黑" w:hAnsi="微软雅黑" w:eastAsia="宋体" w:cs="微软雅黑"/>
                <w:sz w:val="24"/>
              </w:rPr>
            </w:pPr>
            <w:r>
              <w:rPr>
                <w:rFonts w:hint="eastAsia" w:ascii="微软雅黑" w:hAnsi="微软雅黑" w:eastAsia="宋体" w:cs="微软雅黑"/>
                <w:sz w:val="24"/>
              </w:rPr>
              <w:t>项目产品方案详见下表：</w:t>
            </w:r>
          </w:p>
          <w:p>
            <w:pPr>
              <w:jc w:val="center"/>
              <w:rPr>
                <w:rFonts w:hint="eastAsia" w:eastAsia="宋体" w:asciiTheme="minorEastAsia" w:hAnsiTheme="minorEastAsia" w:cstheme="minorEastAsia"/>
                <w:b/>
                <w:bCs/>
                <w:sz w:val="24"/>
              </w:rPr>
            </w:pPr>
            <w:r>
              <w:rPr>
                <w:rFonts w:hint="eastAsia" w:eastAsia="宋体" w:asciiTheme="minorEastAsia" w:hAnsiTheme="minorEastAsia" w:cstheme="minorEastAsia"/>
                <w:b/>
                <w:bCs/>
                <w:sz w:val="24"/>
              </w:rPr>
              <w:t>表2-</w:t>
            </w:r>
            <w:r>
              <w:rPr>
                <w:rFonts w:hint="eastAsia" w:eastAsia="宋体" w:asciiTheme="minorEastAsia" w:hAnsiTheme="minorEastAsia" w:cstheme="minorEastAsia"/>
                <w:b/>
                <w:bCs/>
                <w:sz w:val="24"/>
                <w:lang w:val="en-US" w:eastAsia="zh-CN"/>
              </w:rPr>
              <w:t>2</w:t>
            </w:r>
            <w:r>
              <w:rPr>
                <w:rFonts w:hint="eastAsia" w:eastAsia="宋体" w:asciiTheme="minorEastAsia" w:hAnsiTheme="minorEastAsia" w:cstheme="minorEastAsia"/>
                <w:b/>
                <w:bCs/>
                <w:sz w:val="24"/>
              </w:rPr>
              <w:t>产品方案一览表</w:t>
            </w:r>
          </w:p>
          <w:tbl>
            <w:tblPr>
              <w:tblStyle w:val="21"/>
              <w:tblW w:w="82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8"/>
              <w:gridCol w:w="1680"/>
              <w:gridCol w:w="1485"/>
              <w:gridCol w:w="1560"/>
              <w:gridCol w:w="2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exact"/>
                <w:jc w:val="center"/>
              </w:trPr>
              <w:tc>
                <w:tcPr>
                  <w:tcW w:w="388"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序号</w:t>
                  </w:r>
                </w:p>
              </w:tc>
              <w:tc>
                <w:tcPr>
                  <w:tcW w:w="1022"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产品名称</w:t>
                  </w:r>
                </w:p>
              </w:tc>
              <w:tc>
                <w:tcPr>
                  <w:tcW w:w="903"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环评生产能力</w:t>
                  </w:r>
                  <w:r>
                    <w:rPr>
                      <w:rFonts w:hint="eastAsia" w:asciiTheme="minorEastAsia" w:hAnsiTheme="minorEastAsia" w:eastAsiaTheme="minorEastAsia" w:cstheme="minorEastAsia"/>
                      <w:sz w:val="21"/>
                      <w:szCs w:val="21"/>
                    </w:rPr>
                    <w:t>（m</w:t>
                  </w:r>
                  <w:r>
                    <w:rPr>
                      <w:rFonts w:hint="eastAsia" w:asciiTheme="minorEastAsia" w:hAnsiTheme="minorEastAsia" w:eastAsiaTheme="minorEastAsia" w:cstheme="minorEastAsia"/>
                      <w:sz w:val="21"/>
                      <w:szCs w:val="21"/>
                      <w:vertAlign w:val="superscript"/>
                    </w:rPr>
                    <w:t>3</w:t>
                  </w:r>
                  <w:r>
                    <w:rPr>
                      <w:rFonts w:hint="eastAsia" w:asciiTheme="minorEastAsia" w:hAnsiTheme="minorEastAsia" w:eastAsiaTheme="minorEastAsia" w:cstheme="minorEastAsia"/>
                      <w:sz w:val="21"/>
                      <w:szCs w:val="21"/>
                    </w:rPr>
                    <w:t>/年）</w:t>
                  </w:r>
                </w:p>
              </w:tc>
              <w:tc>
                <w:tcPr>
                  <w:tcW w:w="949"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实际生产能力</w:t>
                  </w:r>
                  <w:r>
                    <w:rPr>
                      <w:rFonts w:hint="eastAsia" w:asciiTheme="minorEastAsia" w:hAnsiTheme="minorEastAsia" w:eastAsiaTheme="minorEastAsia" w:cstheme="minorEastAsia"/>
                      <w:sz w:val="21"/>
                      <w:szCs w:val="21"/>
                    </w:rPr>
                    <w:t>（m</w:t>
                  </w:r>
                  <w:r>
                    <w:rPr>
                      <w:rFonts w:hint="eastAsia" w:asciiTheme="minorEastAsia" w:hAnsiTheme="minorEastAsia" w:eastAsiaTheme="minorEastAsia" w:cstheme="minorEastAsia"/>
                      <w:sz w:val="21"/>
                      <w:szCs w:val="21"/>
                      <w:vertAlign w:val="superscript"/>
                    </w:rPr>
                    <w:t>3</w:t>
                  </w:r>
                  <w:r>
                    <w:rPr>
                      <w:rFonts w:hint="eastAsia" w:asciiTheme="minorEastAsia" w:hAnsiTheme="minorEastAsia" w:eastAsiaTheme="minorEastAsia" w:cstheme="minorEastAsia"/>
                      <w:sz w:val="21"/>
                      <w:szCs w:val="21"/>
                    </w:rPr>
                    <w:t>/年）</w:t>
                  </w:r>
                </w:p>
              </w:tc>
              <w:tc>
                <w:tcPr>
                  <w:tcW w:w="1736"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1" w:hRule="exact"/>
                <w:jc w:val="center"/>
              </w:trPr>
              <w:tc>
                <w:tcPr>
                  <w:tcW w:w="388"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1022" w:type="pct"/>
                  <w:noWrap w:val="0"/>
                  <w:vAlign w:val="center"/>
                </w:tcPr>
                <w:p>
                  <w:pPr>
                    <w:keepNext w:val="0"/>
                    <w:keepLines w:val="0"/>
                    <w:pageBreakBefore w:val="0"/>
                    <w:widowControl w:val="0"/>
                    <w:kinsoku/>
                    <w:wordWrap/>
                    <w:overflowPunct/>
                    <w:topLinePunct w:val="0"/>
                    <w:autoSpaceDE/>
                    <w:autoSpaceDN/>
                    <w:bidi w:val="0"/>
                    <w:adjustRightInd/>
                    <w:snapToGrid/>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新型复合材料污水处理设备</w:t>
                  </w:r>
                </w:p>
              </w:tc>
              <w:tc>
                <w:tcPr>
                  <w:tcW w:w="903"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35000</w:t>
                  </w:r>
                </w:p>
              </w:tc>
              <w:tc>
                <w:tcPr>
                  <w:tcW w:w="949"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35000</w:t>
                  </w:r>
                </w:p>
              </w:tc>
              <w:tc>
                <w:tcPr>
                  <w:tcW w:w="1736"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exact"/>
                <w:jc w:val="center"/>
              </w:trPr>
              <w:tc>
                <w:tcPr>
                  <w:tcW w:w="388"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w:t>
                  </w:r>
                </w:p>
              </w:tc>
              <w:tc>
                <w:tcPr>
                  <w:tcW w:w="1022" w:type="pct"/>
                  <w:noWrap w:val="0"/>
                  <w:vAlign w:val="center"/>
                </w:tcPr>
                <w:p>
                  <w:pPr>
                    <w:keepNext w:val="0"/>
                    <w:keepLines w:val="0"/>
                    <w:pageBreakBefore w:val="0"/>
                    <w:widowControl w:val="0"/>
                    <w:kinsoku/>
                    <w:wordWrap/>
                    <w:overflowPunct/>
                    <w:topLinePunct w:val="0"/>
                    <w:autoSpaceDE/>
                    <w:autoSpaceDN/>
                    <w:bidi w:val="0"/>
                    <w:adjustRightInd/>
                    <w:snapToGrid/>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一体化水处理设备</w:t>
                  </w:r>
                </w:p>
              </w:tc>
              <w:tc>
                <w:tcPr>
                  <w:tcW w:w="903"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15000</w:t>
                  </w:r>
                </w:p>
              </w:tc>
              <w:tc>
                <w:tcPr>
                  <w:tcW w:w="949"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r>
                    <w:rPr>
                      <w:rFonts w:hint="eastAsia" w:asciiTheme="minorEastAsia" w:hAnsiTheme="minorEastAsia" w:cstheme="minorEastAsia"/>
                      <w:color w:val="auto"/>
                      <w:sz w:val="21"/>
                      <w:szCs w:val="21"/>
                      <w:lang w:val="en-US" w:eastAsia="zh-CN"/>
                    </w:rPr>
                    <w:t>2</w:t>
                  </w:r>
                  <w:r>
                    <w:rPr>
                      <w:rFonts w:hint="eastAsia" w:asciiTheme="minorEastAsia" w:hAnsiTheme="minorEastAsia" w:eastAsiaTheme="minorEastAsia" w:cstheme="minorEastAsia"/>
                      <w:color w:val="auto"/>
                      <w:sz w:val="21"/>
                      <w:szCs w:val="21"/>
                    </w:rPr>
                    <w:t>000</w:t>
                  </w:r>
                </w:p>
              </w:tc>
              <w:tc>
                <w:tcPr>
                  <w:tcW w:w="1736"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材质为碳钢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2" w:hRule="exact"/>
                <w:jc w:val="center"/>
              </w:trPr>
              <w:tc>
                <w:tcPr>
                  <w:tcW w:w="388"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w:t>
                  </w:r>
                </w:p>
              </w:tc>
              <w:tc>
                <w:tcPr>
                  <w:tcW w:w="1022" w:type="pct"/>
                  <w:noWrap w:val="0"/>
                  <w:vAlign w:val="center"/>
                </w:tcPr>
                <w:p>
                  <w:pPr>
                    <w:keepNext w:val="0"/>
                    <w:keepLines w:val="0"/>
                    <w:pageBreakBefore w:val="0"/>
                    <w:widowControl w:val="0"/>
                    <w:kinsoku/>
                    <w:wordWrap/>
                    <w:overflowPunct/>
                    <w:topLinePunct w:val="0"/>
                    <w:autoSpaceDE/>
                    <w:autoSpaceDN/>
                    <w:bidi w:val="0"/>
                    <w:adjustRightInd/>
                    <w:snapToGrid/>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rPr>
                    <w:t>地埋式预制泵站</w:t>
                  </w:r>
                </w:p>
              </w:tc>
              <w:tc>
                <w:tcPr>
                  <w:tcW w:w="903"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10000</w:t>
                  </w:r>
                </w:p>
              </w:tc>
              <w:tc>
                <w:tcPr>
                  <w:tcW w:w="949"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cstheme="minorEastAsia"/>
                      <w:color w:val="auto"/>
                      <w:sz w:val="21"/>
                      <w:szCs w:val="21"/>
                      <w:lang w:val="en-US" w:eastAsia="zh-CN"/>
                    </w:rPr>
                    <w:t>8</w:t>
                  </w:r>
                  <w:r>
                    <w:rPr>
                      <w:rFonts w:hint="eastAsia" w:asciiTheme="minorEastAsia" w:hAnsiTheme="minorEastAsia" w:eastAsiaTheme="minorEastAsia" w:cstheme="minorEastAsia"/>
                      <w:color w:val="auto"/>
                      <w:sz w:val="21"/>
                      <w:szCs w:val="21"/>
                    </w:rPr>
                    <w:t>000</w:t>
                  </w:r>
                </w:p>
              </w:tc>
              <w:tc>
                <w:tcPr>
                  <w:tcW w:w="1736" w:type="pct"/>
                  <w:noWrap w:val="0"/>
                  <w:vAlign w:val="center"/>
                </w:tcPr>
                <w:p>
                  <w:pPr>
                    <w:keepNext w:val="0"/>
                    <w:keepLines w:val="0"/>
                    <w:pageBreakBefore w:val="0"/>
                    <w:widowControl w:val="0"/>
                    <w:kinsoku/>
                    <w:wordWrap/>
                    <w:overflowPunct/>
                    <w:topLinePunct w:val="0"/>
                    <w:autoSpaceDE/>
                    <w:autoSpaceDN/>
                    <w:bidi w:val="0"/>
                    <w:adjustRightInd/>
                    <w:snapToGrid/>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该产品的井筒采用先进的材料定制生产，水泵、阀门、仪表等设备为外购成品</w:t>
                  </w:r>
                  <w:r>
                    <w:rPr>
                      <w:rFonts w:hint="eastAsia" w:asciiTheme="minorEastAsia" w:hAnsiTheme="minorEastAsia" w:cstheme="minorEastAsia"/>
                      <w:sz w:val="21"/>
                      <w:szCs w:val="21"/>
                      <w:lang w:eastAsia="zh-CN"/>
                    </w:rPr>
                    <w:t>（</w:t>
                  </w:r>
                  <w:r>
                    <w:rPr>
                      <w:rFonts w:hint="eastAsia" w:asciiTheme="minorEastAsia" w:hAnsiTheme="minorEastAsia" w:cstheme="minorEastAsia"/>
                      <w:sz w:val="21"/>
                      <w:szCs w:val="21"/>
                      <w:lang w:val="en-US" w:eastAsia="zh-CN"/>
                    </w:rPr>
                    <w:t>工艺同新型复合材料污水处理设备</w:t>
                  </w:r>
                  <w:r>
                    <w:rPr>
                      <w:rFonts w:hint="eastAsia" w:asciiTheme="minorEastAsia" w:hAnsiTheme="minorEastAsia" w:cstheme="minorEastAsia"/>
                      <w:sz w:val="21"/>
                      <w:szCs w:val="21"/>
                      <w:lang w:eastAsia="zh-CN"/>
                    </w:rPr>
                    <w:t>）</w:t>
                  </w:r>
                </w:p>
              </w:tc>
            </w:tr>
          </w:tbl>
          <w:p>
            <w:pPr>
              <w:spacing w:line="360" w:lineRule="auto"/>
              <w:jc w:val="left"/>
              <w:rPr>
                <w:rFonts w:ascii="微软雅黑" w:hAnsi="微软雅黑" w:eastAsia="宋体" w:cs="微软雅黑"/>
                <w:b/>
                <w:bCs/>
                <w:sz w:val="24"/>
              </w:rPr>
            </w:pPr>
            <w:r>
              <w:rPr>
                <w:rFonts w:hint="eastAsia" w:ascii="微软雅黑" w:hAnsi="微软雅黑" w:eastAsia="宋体" w:cs="微软雅黑"/>
                <w:b/>
                <w:bCs/>
                <w:sz w:val="24"/>
              </w:rPr>
              <w:t>4、主要工艺设备情况</w:t>
            </w:r>
          </w:p>
          <w:p>
            <w:pPr>
              <w:spacing w:line="360" w:lineRule="auto"/>
              <w:ind w:firstLine="480" w:firstLineChars="200"/>
              <w:jc w:val="left"/>
              <w:rPr>
                <w:rFonts w:ascii="微软雅黑" w:hAnsi="微软雅黑" w:eastAsia="宋体" w:cs="微软雅黑"/>
                <w:sz w:val="24"/>
              </w:rPr>
            </w:pPr>
            <w:r>
              <w:rPr>
                <w:rFonts w:hint="eastAsia" w:ascii="微软雅黑" w:hAnsi="微软雅黑" w:eastAsia="宋体" w:cs="微软雅黑"/>
                <w:sz w:val="24"/>
              </w:rPr>
              <w:t>本项目主要生产设备详见下表：</w:t>
            </w:r>
          </w:p>
          <w:p>
            <w:pPr>
              <w:jc w:val="center"/>
              <w:rPr>
                <w:rFonts w:eastAsia="宋体" w:asciiTheme="minorEastAsia" w:hAnsiTheme="minorEastAsia" w:cstheme="minorEastAsia"/>
                <w:b/>
                <w:bCs/>
                <w:sz w:val="24"/>
              </w:rPr>
            </w:pPr>
            <w:r>
              <w:rPr>
                <w:rFonts w:hint="eastAsia" w:eastAsia="宋体" w:asciiTheme="minorEastAsia" w:hAnsiTheme="minorEastAsia" w:cstheme="minorEastAsia"/>
                <w:b/>
                <w:bCs/>
                <w:sz w:val="24"/>
              </w:rPr>
              <w:t>表2-</w:t>
            </w:r>
            <w:r>
              <w:rPr>
                <w:rFonts w:hint="eastAsia" w:eastAsia="宋体" w:asciiTheme="minorEastAsia" w:hAnsiTheme="minorEastAsia" w:cstheme="minorEastAsia"/>
                <w:b/>
                <w:bCs/>
                <w:sz w:val="24"/>
                <w:lang w:val="en-US" w:eastAsia="zh-CN"/>
              </w:rPr>
              <w:t>3</w:t>
            </w:r>
            <w:r>
              <w:rPr>
                <w:rFonts w:hint="eastAsia" w:eastAsia="宋体" w:asciiTheme="minorEastAsia" w:hAnsiTheme="minorEastAsia" w:cstheme="minorEastAsia"/>
                <w:b/>
                <w:bCs/>
                <w:sz w:val="24"/>
              </w:rPr>
              <w:t>主要设备一览表</w:t>
            </w:r>
          </w:p>
          <w:tbl>
            <w:tblPr>
              <w:tblStyle w:val="22"/>
              <w:tblW w:w="82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7"/>
              <w:gridCol w:w="2411"/>
              <w:gridCol w:w="2130"/>
              <w:gridCol w:w="1536"/>
              <w:gridCol w:w="13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827"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color w:val="auto"/>
                      <w:sz w:val="21"/>
                      <w:szCs w:val="21"/>
                      <w:vertAlign w:val="baseline"/>
                      <w:lang w:eastAsia="zh-CN"/>
                    </w:rPr>
                  </w:pPr>
                  <w:r>
                    <w:rPr>
                      <w:rFonts w:hint="eastAsia" w:asciiTheme="majorEastAsia" w:hAnsiTheme="majorEastAsia" w:eastAsiaTheme="majorEastAsia" w:cstheme="majorEastAsia"/>
                      <w:color w:val="auto"/>
                      <w:sz w:val="21"/>
                      <w:szCs w:val="21"/>
                      <w:vertAlign w:val="baseline"/>
                      <w:lang w:eastAsia="zh-CN"/>
                    </w:rPr>
                    <w:t>序号</w:t>
                  </w:r>
                </w:p>
              </w:tc>
              <w:tc>
                <w:tcPr>
                  <w:tcW w:w="241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color w:val="auto"/>
                      <w:sz w:val="21"/>
                      <w:szCs w:val="21"/>
                      <w:vertAlign w:val="baseline"/>
                      <w:lang w:eastAsia="zh-CN"/>
                    </w:rPr>
                  </w:pPr>
                  <w:r>
                    <w:rPr>
                      <w:rFonts w:hint="eastAsia" w:asciiTheme="majorEastAsia" w:hAnsiTheme="majorEastAsia" w:eastAsiaTheme="majorEastAsia" w:cstheme="majorEastAsia"/>
                      <w:color w:val="auto"/>
                      <w:sz w:val="21"/>
                      <w:szCs w:val="21"/>
                      <w:vertAlign w:val="baseline"/>
                      <w:lang w:eastAsia="zh-CN"/>
                    </w:rPr>
                    <w:t>设备名称</w:t>
                  </w:r>
                </w:p>
              </w:tc>
              <w:tc>
                <w:tcPr>
                  <w:tcW w:w="2130"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color w:val="auto"/>
                      <w:sz w:val="21"/>
                      <w:szCs w:val="21"/>
                      <w:vertAlign w:val="baseline"/>
                      <w:lang w:val="en-US" w:eastAsia="zh-CN"/>
                    </w:rPr>
                  </w:pPr>
                  <w:r>
                    <w:rPr>
                      <w:rFonts w:hint="eastAsia" w:asciiTheme="majorEastAsia" w:hAnsiTheme="majorEastAsia" w:eastAsiaTheme="majorEastAsia" w:cstheme="majorEastAsia"/>
                      <w:color w:val="auto"/>
                      <w:sz w:val="21"/>
                      <w:szCs w:val="21"/>
                      <w:vertAlign w:val="baseline"/>
                      <w:lang w:eastAsia="zh-CN"/>
                    </w:rPr>
                    <w:t>规格</w:t>
                  </w:r>
                  <w:r>
                    <w:rPr>
                      <w:rFonts w:hint="eastAsia" w:asciiTheme="majorEastAsia" w:hAnsiTheme="majorEastAsia" w:eastAsiaTheme="majorEastAsia" w:cstheme="majorEastAsia"/>
                      <w:color w:val="auto"/>
                      <w:sz w:val="21"/>
                      <w:szCs w:val="21"/>
                      <w:vertAlign w:val="baseline"/>
                      <w:lang w:val="en-US" w:eastAsia="zh-CN"/>
                    </w:rPr>
                    <w:t>/型号</w:t>
                  </w:r>
                </w:p>
              </w:tc>
              <w:tc>
                <w:tcPr>
                  <w:tcW w:w="1536"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color w:val="auto"/>
                      <w:sz w:val="21"/>
                      <w:szCs w:val="21"/>
                      <w:vertAlign w:val="baseline"/>
                      <w:lang w:val="en-US" w:eastAsia="zh-CN"/>
                    </w:rPr>
                  </w:pPr>
                  <w:r>
                    <w:rPr>
                      <w:rFonts w:hint="eastAsia" w:asciiTheme="majorEastAsia" w:hAnsiTheme="majorEastAsia" w:eastAsiaTheme="majorEastAsia" w:cstheme="majorEastAsia"/>
                      <w:color w:val="auto"/>
                      <w:sz w:val="21"/>
                      <w:szCs w:val="21"/>
                      <w:vertAlign w:val="baseline"/>
                      <w:lang w:eastAsia="zh-CN"/>
                    </w:rPr>
                    <w:t>数量（台</w:t>
                  </w:r>
                  <w:r>
                    <w:rPr>
                      <w:rFonts w:hint="eastAsia" w:asciiTheme="majorEastAsia" w:hAnsiTheme="majorEastAsia" w:eastAsiaTheme="majorEastAsia" w:cstheme="majorEastAsia"/>
                      <w:color w:val="auto"/>
                      <w:sz w:val="21"/>
                      <w:szCs w:val="21"/>
                      <w:vertAlign w:val="baseline"/>
                      <w:lang w:val="en-US" w:eastAsia="zh-CN"/>
                    </w:rPr>
                    <w:t>/套）</w:t>
                  </w:r>
                </w:p>
              </w:tc>
              <w:tc>
                <w:tcPr>
                  <w:tcW w:w="1354"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color w:val="auto"/>
                      <w:sz w:val="21"/>
                      <w:szCs w:val="21"/>
                      <w:vertAlign w:val="baseline"/>
                      <w:lang w:eastAsia="zh-CN"/>
                    </w:rPr>
                  </w:pPr>
                  <w:r>
                    <w:rPr>
                      <w:rFonts w:hint="eastAsia" w:asciiTheme="majorEastAsia" w:hAnsiTheme="majorEastAsia" w:eastAsiaTheme="majorEastAsia" w:cstheme="majorEastAsia"/>
                      <w:color w:val="auto"/>
                      <w:sz w:val="21"/>
                      <w:szCs w:val="21"/>
                      <w:vertAlign w:val="baseli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jc w:val="center"/>
              </w:trPr>
              <w:tc>
                <w:tcPr>
                  <w:tcW w:w="827"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color w:val="auto"/>
                      <w:sz w:val="21"/>
                      <w:szCs w:val="21"/>
                      <w:vertAlign w:val="baseline"/>
                      <w:lang w:val="en-US" w:eastAsia="zh-CN"/>
                    </w:rPr>
                  </w:pPr>
                  <w:r>
                    <w:rPr>
                      <w:rFonts w:hint="eastAsia" w:asciiTheme="majorEastAsia" w:hAnsiTheme="majorEastAsia" w:eastAsiaTheme="majorEastAsia" w:cstheme="majorEastAsia"/>
                      <w:color w:val="auto"/>
                      <w:sz w:val="21"/>
                      <w:szCs w:val="21"/>
                      <w:vertAlign w:val="baseline"/>
                      <w:lang w:val="en-US" w:eastAsia="zh-CN"/>
                    </w:rPr>
                    <w:t>1</w:t>
                  </w:r>
                </w:p>
              </w:tc>
              <w:tc>
                <w:tcPr>
                  <w:tcW w:w="241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color w:val="auto"/>
                      <w:sz w:val="21"/>
                      <w:szCs w:val="21"/>
                      <w:vertAlign w:val="baseline"/>
                    </w:rPr>
                  </w:pPr>
                  <w:r>
                    <w:rPr>
                      <w:rFonts w:hint="eastAsia" w:asciiTheme="majorEastAsia" w:hAnsiTheme="majorEastAsia" w:eastAsiaTheme="majorEastAsia" w:cstheme="majorEastAsia"/>
                      <w:color w:val="auto"/>
                      <w:sz w:val="21"/>
                      <w:szCs w:val="21"/>
                      <w:highlight w:val="none"/>
                    </w:rPr>
                    <w:t>自动缠绕机</w:t>
                  </w:r>
                </w:p>
              </w:tc>
              <w:tc>
                <w:tcPr>
                  <w:tcW w:w="2130"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color w:val="auto"/>
                      <w:sz w:val="21"/>
                      <w:szCs w:val="21"/>
                      <w:vertAlign w:val="baseline"/>
                    </w:rPr>
                  </w:pPr>
                  <w:r>
                    <w:rPr>
                      <w:rFonts w:hint="eastAsia" w:asciiTheme="majorEastAsia" w:hAnsiTheme="majorEastAsia" w:eastAsiaTheme="majorEastAsia" w:cstheme="majorEastAsia"/>
                      <w:color w:val="auto"/>
                      <w:sz w:val="21"/>
                      <w:szCs w:val="21"/>
                      <w:highlight w:val="none"/>
                    </w:rPr>
                    <w:t>XSFRP-01</w:t>
                  </w:r>
                </w:p>
              </w:tc>
              <w:tc>
                <w:tcPr>
                  <w:tcW w:w="1536"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color w:val="auto"/>
                      <w:sz w:val="21"/>
                      <w:szCs w:val="21"/>
                      <w:vertAlign w:val="baseline"/>
                      <w:lang w:val="en-US" w:eastAsia="zh-CN"/>
                    </w:rPr>
                  </w:pPr>
                  <w:r>
                    <w:rPr>
                      <w:rFonts w:hint="eastAsia" w:asciiTheme="majorEastAsia" w:hAnsiTheme="majorEastAsia" w:eastAsiaTheme="majorEastAsia" w:cstheme="majorEastAsia"/>
                      <w:color w:val="auto"/>
                      <w:sz w:val="21"/>
                      <w:szCs w:val="21"/>
                      <w:vertAlign w:val="baseline"/>
                      <w:lang w:val="en-US" w:eastAsia="zh-CN"/>
                    </w:rPr>
                    <w:t>1</w:t>
                  </w:r>
                </w:p>
              </w:tc>
              <w:tc>
                <w:tcPr>
                  <w:tcW w:w="1354"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color w:val="auto"/>
                      <w:sz w:val="21"/>
                      <w:szCs w:val="21"/>
                      <w:vertAlign w:val="baseline"/>
                    </w:rPr>
                  </w:pPr>
                  <w:r>
                    <w:rPr>
                      <w:rFonts w:hint="eastAsia" w:asciiTheme="majorEastAsia" w:hAnsiTheme="majorEastAsia" w:eastAsiaTheme="majorEastAsia" w:cstheme="majorEastAsia"/>
                      <w:color w:val="auto"/>
                      <w:sz w:val="21"/>
                      <w:szCs w:val="21"/>
                      <w:lang w:val="en-US" w:eastAsia="zh-CN"/>
                    </w:rPr>
                    <w:t>与环评一致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jc w:val="center"/>
              </w:trPr>
              <w:tc>
                <w:tcPr>
                  <w:tcW w:w="827"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color w:val="auto"/>
                      <w:sz w:val="21"/>
                      <w:szCs w:val="21"/>
                      <w:vertAlign w:val="baseline"/>
                      <w:lang w:val="en-US" w:eastAsia="zh-CN"/>
                    </w:rPr>
                  </w:pPr>
                  <w:r>
                    <w:rPr>
                      <w:rFonts w:hint="eastAsia" w:asciiTheme="majorEastAsia" w:hAnsiTheme="majorEastAsia" w:eastAsiaTheme="majorEastAsia" w:cstheme="majorEastAsia"/>
                      <w:color w:val="auto"/>
                      <w:sz w:val="21"/>
                      <w:szCs w:val="21"/>
                      <w:vertAlign w:val="baseline"/>
                      <w:lang w:val="en-US" w:eastAsia="zh-CN"/>
                    </w:rPr>
                    <w:t>2</w:t>
                  </w:r>
                </w:p>
              </w:tc>
              <w:tc>
                <w:tcPr>
                  <w:tcW w:w="241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color w:val="auto"/>
                      <w:sz w:val="21"/>
                      <w:szCs w:val="21"/>
                      <w:vertAlign w:val="baseline"/>
                    </w:rPr>
                  </w:pPr>
                  <w:r>
                    <w:rPr>
                      <w:rFonts w:hint="eastAsia" w:asciiTheme="majorEastAsia" w:hAnsiTheme="majorEastAsia" w:eastAsiaTheme="majorEastAsia" w:cstheme="majorEastAsia"/>
                      <w:color w:val="auto"/>
                      <w:sz w:val="21"/>
                      <w:szCs w:val="21"/>
                      <w:highlight w:val="none"/>
                    </w:rPr>
                    <w:t>模具</w:t>
                  </w:r>
                </w:p>
              </w:tc>
              <w:tc>
                <w:tcPr>
                  <w:tcW w:w="2130"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color w:val="auto"/>
                      <w:sz w:val="21"/>
                      <w:szCs w:val="21"/>
                      <w:vertAlign w:val="baseline"/>
                    </w:rPr>
                  </w:pPr>
                  <w:r>
                    <w:rPr>
                      <w:rFonts w:hint="eastAsia" w:asciiTheme="majorEastAsia" w:hAnsiTheme="majorEastAsia" w:eastAsiaTheme="majorEastAsia" w:cstheme="majorEastAsia"/>
                      <w:color w:val="auto"/>
                      <w:sz w:val="21"/>
                      <w:szCs w:val="21"/>
                      <w:highlight w:val="none"/>
                    </w:rPr>
                    <w:t>Φ1</w:t>
                  </w:r>
                  <w:r>
                    <w:rPr>
                      <w:rFonts w:hint="eastAsia" w:asciiTheme="majorEastAsia" w:hAnsiTheme="majorEastAsia" w:eastAsiaTheme="majorEastAsia" w:cstheme="majorEastAsia"/>
                      <w:color w:val="auto"/>
                      <w:sz w:val="21"/>
                      <w:szCs w:val="21"/>
                      <w:highlight w:val="none"/>
                      <w:lang w:val="en-US" w:eastAsia="zh-CN"/>
                    </w:rPr>
                    <w:t>000-3000</w:t>
                  </w:r>
                  <w:r>
                    <w:rPr>
                      <w:rFonts w:hint="eastAsia" w:asciiTheme="majorEastAsia" w:hAnsiTheme="majorEastAsia" w:eastAsiaTheme="majorEastAsia" w:cstheme="majorEastAsia"/>
                      <w:color w:val="auto"/>
                      <w:sz w:val="21"/>
                      <w:szCs w:val="21"/>
                      <w:highlight w:val="none"/>
                    </w:rPr>
                    <w:t>mm</w:t>
                  </w:r>
                </w:p>
              </w:tc>
              <w:tc>
                <w:tcPr>
                  <w:tcW w:w="1536"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color w:val="auto"/>
                      <w:sz w:val="21"/>
                      <w:szCs w:val="21"/>
                      <w:vertAlign w:val="baseline"/>
                      <w:lang w:val="en-US" w:eastAsia="zh-CN"/>
                    </w:rPr>
                  </w:pPr>
                  <w:r>
                    <w:rPr>
                      <w:rFonts w:hint="eastAsia" w:asciiTheme="majorEastAsia" w:hAnsiTheme="majorEastAsia" w:eastAsiaTheme="majorEastAsia" w:cstheme="majorEastAsia"/>
                      <w:color w:val="auto"/>
                      <w:sz w:val="21"/>
                      <w:szCs w:val="21"/>
                      <w:vertAlign w:val="baseline"/>
                      <w:lang w:val="en-US" w:eastAsia="zh-CN"/>
                    </w:rPr>
                    <w:t>10</w:t>
                  </w:r>
                </w:p>
              </w:tc>
              <w:tc>
                <w:tcPr>
                  <w:tcW w:w="1354"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color w:val="auto"/>
                      <w:sz w:val="21"/>
                      <w:szCs w:val="21"/>
                      <w:vertAlign w:val="baseline"/>
                    </w:rPr>
                  </w:pPr>
                  <w:r>
                    <w:rPr>
                      <w:rFonts w:hint="eastAsia" w:asciiTheme="majorEastAsia" w:hAnsiTheme="majorEastAsia" w:eastAsiaTheme="majorEastAsia" w:cstheme="majorEastAsia"/>
                      <w:color w:val="auto"/>
                      <w:sz w:val="21"/>
                      <w:szCs w:val="21"/>
                      <w:lang w:val="en-US" w:eastAsia="zh-CN"/>
                    </w:rPr>
                    <w:t>与环评一致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jc w:val="center"/>
              </w:trPr>
              <w:tc>
                <w:tcPr>
                  <w:tcW w:w="827"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color w:val="auto"/>
                      <w:sz w:val="21"/>
                      <w:szCs w:val="21"/>
                      <w:vertAlign w:val="baseline"/>
                      <w:lang w:val="en-US" w:eastAsia="zh-CN"/>
                    </w:rPr>
                  </w:pPr>
                  <w:r>
                    <w:rPr>
                      <w:rFonts w:hint="eastAsia" w:asciiTheme="majorEastAsia" w:hAnsiTheme="majorEastAsia" w:eastAsiaTheme="majorEastAsia" w:cstheme="majorEastAsia"/>
                      <w:color w:val="auto"/>
                      <w:sz w:val="21"/>
                      <w:szCs w:val="21"/>
                      <w:vertAlign w:val="baseline"/>
                      <w:lang w:val="en-US" w:eastAsia="zh-CN"/>
                    </w:rPr>
                    <w:t>3</w:t>
                  </w:r>
                </w:p>
              </w:tc>
              <w:tc>
                <w:tcPr>
                  <w:tcW w:w="241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color w:val="auto"/>
                      <w:sz w:val="21"/>
                      <w:szCs w:val="21"/>
                      <w:vertAlign w:val="baseline"/>
                    </w:rPr>
                  </w:pPr>
                  <w:r>
                    <w:rPr>
                      <w:rFonts w:hint="eastAsia" w:asciiTheme="majorEastAsia" w:hAnsiTheme="majorEastAsia" w:eastAsiaTheme="majorEastAsia" w:cstheme="majorEastAsia"/>
                      <w:color w:val="auto"/>
                      <w:sz w:val="21"/>
                      <w:szCs w:val="21"/>
                      <w:highlight w:val="none"/>
                    </w:rPr>
                    <w:t>手持切割机</w:t>
                  </w:r>
                </w:p>
              </w:tc>
              <w:tc>
                <w:tcPr>
                  <w:tcW w:w="2130"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color w:val="auto"/>
                      <w:sz w:val="21"/>
                      <w:szCs w:val="21"/>
                      <w:vertAlign w:val="baseline"/>
                      <w:lang w:val="en-US" w:eastAsia="zh-CN"/>
                    </w:rPr>
                  </w:pPr>
                  <w:r>
                    <w:rPr>
                      <w:rFonts w:hint="eastAsia" w:asciiTheme="majorEastAsia" w:hAnsiTheme="majorEastAsia" w:eastAsiaTheme="majorEastAsia" w:cstheme="majorEastAsia"/>
                      <w:color w:val="auto"/>
                      <w:sz w:val="21"/>
                      <w:szCs w:val="21"/>
                      <w:vertAlign w:val="baseline"/>
                      <w:lang w:val="en-US" w:eastAsia="zh-CN"/>
                    </w:rPr>
                    <w:t>/</w:t>
                  </w:r>
                </w:p>
              </w:tc>
              <w:tc>
                <w:tcPr>
                  <w:tcW w:w="1536"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color w:val="auto"/>
                      <w:sz w:val="21"/>
                      <w:szCs w:val="21"/>
                      <w:vertAlign w:val="baseline"/>
                      <w:lang w:val="en-US" w:eastAsia="zh-CN"/>
                    </w:rPr>
                  </w:pPr>
                  <w:r>
                    <w:rPr>
                      <w:rFonts w:hint="eastAsia" w:asciiTheme="majorEastAsia" w:hAnsiTheme="majorEastAsia" w:eastAsiaTheme="majorEastAsia" w:cstheme="majorEastAsia"/>
                      <w:color w:val="auto"/>
                      <w:sz w:val="21"/>
                      <w:szCs w:val="21"/>
                      <w:vertAlign w:val="baseline"/>
                      <w:lang w:val="en-US" w:eastAsia="zh-CN"/>
                    </w:rPr>
                    <w:t>1</w:t>
                  </w:r>
                </w:p>
              </w:tc>
              <w:tc>
                <w:tcPr>
                  <w:tcW w:w="1354"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color w:val="auto"/>
                      <w:sz w:val="21"/>
                      <w:szCs w:val="21"/>
                      <w:vertAlign w:val="baseline"/>
                    </w:rPr>
                  </w:pPr>
                  <w:r>
                    <w:rPr>
                      <w:rFonts w:hint="eastAsia" w:asciiTheme="majorEastAsia" w:hAnsiTheme="majorEastAsia" w:eastAsiaTheme="majorEastAsia" w:cstheme="majorEastAsia"/>
                      <w:color w:val="auto"/>
                      <w:sz w:val="21"/>
                      <w:szCs w:val="21"/>
                      <w:lang w:val="en-US" w:eastAsia="zh-CN"/>
                    </w:rPr>
                    <w:t>与环评一致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 w:hRule="atLeast"/>
                <w:jc w:val="center"/>
              </w:trPr>
              <w:tc>
                <w:tcPr>
                  <w:tcW w:w="827"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color w:val="auto"/>
                      <w:sz w:val="21"/>
                      <w:szCs w:val="21"/>
                      <w:vertAlign w:val="baseline"/>
                      <w:lang w:val="en-US" w:eastAsia="zh-CN"/>
                    </w:rPr>
                  </w:pPr>
                  <w:r>
                    <w:rPr>
                      <w:rFonts w:hint="eastAsia" w:asciiTheme="majorEastAsia" w:hAnsiTheme="majorEastAsia" w:eastAsiaTheme="majorEastAsia" w:cstheme="majorEastAsia"/>
                      <w:color w:val="auto"/>
                      <w:sz w:val="21"/>
                      <w:szCs w:val="21"/>
                      <w:vertAlign w:val="baseline"/>
                      <w:lang w:val="en-US" w:eastAsia="zh-CN"/>
                    </w:rPr>
                    <w:t>4</w:t>
                  </w:r>
                </w:p>
              </w:tc>
              <w:tc>
                <w:tcPr>
                  <w:tcW w:w="241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color w:val="auto"/>
                      <w:sz w:val="21"/>
                      <w:szCs w:val="21"/>
                      <w:vertAlign w:val="baseline"/>
                    </w:rPr>
                  </w:pPr>
                  <w:r>
                    <w:rPr>
                      <w:rFonts w:hint="eastAsia" w:asciiTheme="majorEastAsia" w:hAnsiTheme="majorEastAsia" w:eastAsiaTheme="majorEastAsia" w:cstheme="majorEastAsia"/>
                      <w:color w:val="auto"/>
                      <w:sz w:val="21"/>
                      <w:szCs w:val="21"/>
                      <w:highlight w:val="none"/>
                    </w:rPr>
                    <w:t>电焊机</w:t>
                  </w:r>
                </w:p>
              </w:tc>
              <w:tc>
                <w:tcPr>
                  <w:tcW w:w="2130"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color w:val="auto"/>
                      <w:sz w:val="21"/>
                      <w:szCs w:val="21"/>
                      <w:vertAlign w:val="baseline"/>
                      <w:lang w:val="en-US" w:eastAsia="zh-CN"/>
                    </w:rPr>
                  </w:pPr>
                  <w:r>
                    <w:rPr>
                      <w:rFonts w:hint="eastAsia" w:asciiTheme="majorEastAsia" w:hAnsiTheme="majorEastAsia" w:eastAsiaTheme="majorEastAsia" w:cstheme="majorEastAsia"/>
                      <w:color w:val="auto"/>
                      <w:sz w:val="21"/>
                      <w:szCs w:val="21"/>
                      <w:vertAlign w:val="baseline"/>
                      <w:lang w:val="en-US" w:eastAsia="zh-CN"/>
                    </w:rPr>
                    <w:t>/</w:t>
                  </w:r>
                </w:p>
              </w:tc>
              <w:tc>
                <w:tcPr>
                  <w:tcW w:w="1536"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color w:val="auto"/>
                      <w:sz w:val="21"/>
                      <w:szCs w:val="21"/>
                      <w:vertAlign w:val="baseline"/>
                      <w:lang w:val="en-US" w:eastAsia="zh-CN"/>
                    </w:rPr>
                  </w:pPr>
                  <w:r>
                    <w:rPr>
                      <w:rFonts w:hint="eastAsia" w:asciiTheme="majorEastAsia" w:hAnsiTheme="majorEastAsia" w:eastAsiaTheme="majorEastAsia" w:cstheme="majorEastAsia"/>
                      <w:color w:val="auto"/>
                      <w:sz w:val="21"/>
                      <w:szCs w:val="21"/>
                      <w:vertAlign w:val="baseline"/>
                      <w:lang w:val="en-US" w:eastAsia="zh-CN"/>
                    </w:rPr>
                    <w:t>1</w:t>
                  </w:r>
                </w:p>
              </w:tc>
              <w:tc>
                <w:tcPr>
                  <w:tcW w:w="1354"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color w:val="auto"/>
                      <w:sz w:val="21"/>
                      <w:szCs w:val="21"/>
                      <w:vertAlign w:val="baseline"/>
                    </w:rPr>
                  </w:pPr>
                  <w:r>
                    <w:rPr>
                      <w:rFonts w:hint="eastAsia" w:asciiTheme="majorEastAsia" w:hAnsiTheme="majorEastAsia" w:eastAsiaTheme="majorEastAsia" w:cstheme="majorEastAsia"/>
                      <w:color w:val="auto"/>
                      <w:sz w:val="21"/>
                      <w:szCs w:val="21"/>
                      <w:lang w:val="en-US" w:eastAsia="zh-CN"/>
                    </w:rPr>
                    <w:t>与环评一致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jc w:val="center"/>
              </w:trPr>
              <w:tc>
                <w:tcPr>
                  <w:tcW w:w="827"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color w:val="auto"/>
                      <w:sz w:val="21"/>
                      <w:szCs w:val="21"/>
                      <w:vertAlign w:val="baseline"/>
                      <w:lang w:val="en-US" w:eastAsia="zh-CN"/>
                    </w:rPr>
                  </w:pPr>
                  <w:r>
                    <w:rPr>
                      <w:rFonts w:hint="eastAsia" w:asciiTheme="majorEastAsia" w:hAnsiTheme="majorEastAsia" w:eastAsiaTheme="majorEastAsia" w:cstheme="majorEastAsia"/>
                      <w:color w:val="auto"/>
                      <w:sz w:val="21"/>
                      <w:szCs w:val="21"/>
                      <w:vertAlign w:val="baseline"/>
                      <w:lang w:val="en-US" w:eastAsia="zh-CN"/>
                    </w:rPr>
                    <w:t>5</w:t>
                  </w:r>
                </w:p>
              </w:tc>
              <w:tc>
                <w:tcPr>
                  <w:tcW w:w="241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color w:val="auto"/>
                      <w:sz w:val="21"/>
                      <w:szCs w:val="21"/>
                      <w:vertAlign w:val="baseline"/>
                    </w:rPr>
                  </w:pPr>
                  <w:r>
                    <w:rPr>
                      <w:rFonts w:hint="eastAsia" w:asciiTheme="majorEastAsia" w:hAnsiTheme="majorEastAsia" w:eastAsiaTheme="majorEastAsia" w:cstheme="majorEastAsia"/>
                      <w:color w:val="auto"/>
                      <w:sz w:val="21"/>
                      <w:szCs w:val="21"/>
                      <w:highlight w:val="none"/>
                    </w:rPr>
                    <w:t>弯管机</w:t>
                  </w:r>
                </w:p>
              </w:tc>
              <w:tc>
                <w:tcPr>
                  <w:tcW w:w="2130"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color w:val="auto"/>
                      <w:sz w:val="21"/>
                      <w:szCs w:val="21"/>
                      <w:vertAlign w:val="baseline"/>
                      <w:lang w:val="en-US" w:eastAsia="zh-CN"/>
                    </w:rPr>
                  </w:pPr>
                  <w:r>
                    <w:rPr>
                      <w:rFonts w:hint="eastAsia" w:asciiTheme="majorEastAsia" w:hAnsiTheme="majorEastAsia" w:eastAsiaTheme="majorEastAsia" w:cstheme="majorEastAsia"/>
                      <w:color w:val="auto"/>
                      <w:sz w:val="21"/>
                      <w:szCs w:val="21"/>
                      <w:vertAlign w:val="baseline"/>
                      <w:lang w:val="en-US" w:eastAsia="zh-CN"/>
                    </w:rPr>
                    <w:t>/</w:t>
                  </w:r>
                </w:p>
              </w:tc>
              <w:tc>
                <w:tcPr>
                  <w:tcW w:w="1536"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color w:val="auto"/>
                      <w:sz w:val="21"/>
                      <w:szCs w:val="21"/>
                      <w:vertAlign w:val="baseline"/>
                      <w:lang w:val="en-US" w:eastAsia="zh-CN"/>
                    </w:rPr>
                  </w:pPr>
                  <w:r>
                    <w:rPr>
                      <w:rFonts w:hint="eastAsia" w:asciiTheme="majorEastAsia" w:hAnsiTheme="majorEastAsia" w:eastAsiaTheme="majorEastAsia" w:cstheme="majorEastAsia"/>
                      <w:color w:val="auto"/>
                      <w:sz w:val="21"/>
                      <w:szCs w:val="21"/>
                      <w:vertAlign w:val="baseline"/>
                      <w:lang w:val="en-US" w:eastAsia="zh-CN"/>
                    </w:rPr>
                    <w:t>1</w:t>
                  </w:r>
                </w:p>
              </w:tc>
              <w:tc>
                <w:tcPr>
                  <w:tcW w:w="1354"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color w:val="auto"/>
                      <w:sz w:val="21"/>
                      <w:szCs w:val="21"/>
                      <w:vertAlign w:val="baseline"/>
                    </w:rPr>
                  </w:pPr>
                  <w:r>
                    <w:rPr>
                      <w:rFonts w:hint="eastAsia" w:asciiTheme="majorEastAsia" w:hAnsiTheme="majorEastAsia" w:eastAsiaTheme="majorEastAsia" w:cstheme="majorEastAsia"/>
                      <w:color w:val="auto"/>
                      <w:sz w:val="21"/>
                      <w:szCs w:val="21"/>
                      <w:lang w:val="en-US" w:eastAsia="zh-CN"/>
                    </w:rPr>
                    <w:t>与环评一致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827"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color w:val="auto"/>
                      <w:sz w:val="21"/>
                      <w:szCs w:val="21"/>
                      <w:vertAlign w:val="baseline"/>
                      <w:lang w:val="en-US" w:eastAsia="zh-CN"/>
                    </w:rPr>
                  </w:pPr>
                  <w:r>
                    <w:rPr>
                      <w:rFonts w:hint="eastAsia" w:asciiTheme="majorEastAsia" w:hAnsiTheme="majorEastAsia" w:eastAsiaTheme="majorEastAsia" w:cstheme="majorEastAsia"/>
                      <w:color w:val="auto"/>
                      <w:sz w:val="21"/>
                      <w:szCs w:val="21"/>
                      <w:vertAlign w:val="baseline"/>
                      <w:lang w:val="en-US" w:eastAsia="zh-CN"/>
                    </w:rPr>
                    <w:t>6</w:t>
                  </w:r>
                </w:p>
              </w:tc>
              <w:tc>
                <w:tcPr>
                  <w:tcW w:w="241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color w:val="auto"/>
                      <w:sz w:val="21"/>
                      <w:szCs w:val="21"/>
                      <w:vertAlign w:val="baseline"/>
                    </w:rPr>
                  </w:pPr>
                  <w:r>
                    <w:rPr>
                      <w:rFonts w:hint="eastAsia" w:asciiTheme="majorEastAsia" w:hAnsiTheme="majorEastAsia" w:eastAsiaTheme="majorEastAsia" w:cstheme="majorEastAsia"/>
                      <w:color w:val="auto"/>
                      <w:sz w:val="21"/>
                      <w:szCs w:val="21"/>
                      <w:highlight w:val="none"/>
                    </w:rPr>
                    <w:t>二级活性炭吸附装置</w:t>
                  </w:r>
                </w:p>
              </w:tc>
              <w:tc>
                <w:tcPr>
                  <w:tcW w:w="2130"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color w:val="auto"/>
                      <w:sz w:val="21"/>
                      <w:szCs w:val="21"/>
                      <w:vertAlign w:val="baseline"/>
                      <w:lang w:val="en-US" w:eastAsia="zh-CN"/>
                    </w:rPr>
                  </w:pPr>
                  <w:r>
                    <w:rPr>
                      <w:rFonts w:hint="eastAsia" w:asciiTheme="majorEastAsia" w:hAnsiTheme="majorEastAsia" w:eastAsiaTheme="majorEastAsia" w:cstheme="majorEastAsia"/>
                      <w:color w:val="auto"/>
                      <w:sz w:val="21"/>
                      <w:szCs w:val="21"/>
                      <w:vertAlign w:val="baseline"/>
                      <w:lang w:val="en-US" w:eastAsia="zh-CN"/>
                    </w:rPr>
                    <w:t>/</w:t>
                  </w:r>
                </w:p>
              </w:tc>
              <w:tc>
                <w:tcPr>
                  <w:tcW w:w="1536"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color w:val="auto"/>
                      <w:sz w:val="21"/>
                      <w:szCs w:val="21"/>
                      <w:vertAlign w:val="baseline"/>
                      <w:lang w:val="en-US" w:eastAsia="zh-CN"/>
                    </w:rPr>
                  </w:pPr>
                  <w:r>
                    <w:rPr>
                      <w:rFonts w:hint="eastAsia" w:asciiTheme="majorEastAsia" w:hAnsiTheme="majorEastAsia" w:eastAsiaTheme="majorEastAsia" w:cstheme="majorEastAsia"/>
                      <w:color w:val="auto"/>
                      <w:sz w:val="21"/>
                      <w:szCs w:val="21"/>
                      <w:vertAlign w:val="baseline"/>
                      <w:lang w:val="en-US" w:eastAsia="zh-CN"/>
                    </w:rPr>
                    <w:t>1</w:t>
                  </w:r>
                </w:p>
              </w:tc>
              <w:tc>
                <w:tcPr>
                  <w:tcW w:w="1354"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color w:val="auto"/>
                      <w:sz w:val="21"/>
                      <w:szCs w:val="21"/>
                      <w:vertAlign w:val="baseline"/>
                    </w:rPr>
                  </w:pPr>
                  <w:r>
                    <w:rPr>
                      <w:rFonts w:hint="eastAsia" w:asciiTheme="majorEastAsia" w:hAnsiTheme="majorEastAsia" w:eastAsiaTheme="majorEastAsia" w:cstheme="majorEastAsia"/>
                      <w:color w:val="auto"/>
                      <w:sz w:val="21"/>
                      <w:szCs w:val="21"/>
                      <w:lang w:val="en-US" w:eastAsia="zh-CN"/>
                    </w:rPr>
                    <w:t>与环评一致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827"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color w:val="auto"/>
                      <w:sz w:val="21"/>
                      <w:szCs w:val="21"/>
                      <w:vertAlign w:val="baseline"/>
                      <w:lang w:val="en-US" w:eastAsia="zh-CN"/>
                    </w:rPr>
                  </w:pPr>
                  <w:r>
                    <w:rPr>
                      <w:rFonts w:hint="eastAsia" w:asciiTheme="majorEastAsia" w:hAnsiTheme="majorEastAsia" w:eastAsiaTheme="majorEastAsia" w:cstheme="majorEastAsia"/>
                      <w:color w:val="auto"/>
                      <w:sz w:val="21"/>
                      <w:szCs w:val="21"/>
                      <w:vertAlign w:val="baseline"/>
                      <w:lang w:val="en-US" w:eastAsia="zh-CN"/>
                    </w:rPr>
                    <w:t>7</w:t>
                  </w:r>
                </w:p>
              </w:tc>
              <w:tc>
                <w:tcPr>
                  <w:tcW w:w="241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color w:val="auto"/>
                      <w:sz w:val="21"/>
                      <w:szCs w:val="21"/>
                      <w:highlight w:val="none"/>
                      <w:lang w:eastAsia="zh-CN"/>
                    </w:rPr>
                  </w:pPr>
                  <w:r>
                    <w:rPr>
                      <w:rFonts w:hint="eastAsia" w:asciiTheme="majorEastAsia" w:hAnsiTheme="majorEastAsia" w:eastAsiaTheme="majorEastAsia" w:cstheme="majorEastAsia"/>
                      <w:color w:val="auto"/>
                      <w:sz w:val="21"/>
                      <w:szCs w:val="21"/>
                      <w:highlight w:val="none"/>
                      <w:lang w:eastAsia="zh-CN"/>
                    </w:rPr>
                    <w:t>移动式工业吸尘器</w:t>
                  </w:r>
                </w:p>
              </w:tc>
              <w:tc>
                <w:tcPr>
                  <w:tcW w:w="2130"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color w:val="auto"/>
                      <w:sz w:val="21"/>
                      <w:szCs w:val="21"/>
                      <w:vertAlign w:val="baseline"/>
                      <w:lang w:val="en-US" w:eastAsia="zh-CN"/>
                    </w:rPr>
                  </w:pPr>
                  <w:r>
                    <w:rPr>
                      <w:rFonts w:hint="eastAsia" w:asciiTheme="majorEastAsia" w:hAnsiTheme="majorEastAsia" w:eastAsiaTheme="majorEastAsia" w:cstheme="majorEastAsia"/>
                      <w:color w:val="auto"/>
                      <w:sz w:val="21"/>
                      <w:szCs w:val="21"/>
                      <w:vertAlign w:val="baseline"/>
                      <w:lang w:val="en-US" w:eastAsia="zh-CN"/>
                    </w:rPr>
                    <w:t>/</w:t>
                  </w:r>
                </w:p>
              </w:tc>
              <w:tc>
                <w:tcPr>
                  <w:tcW w:w="1536"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color w:val="auto"/>
                      <w:sz w:val="21"/>
                      <w:szCs w:val="21"/>
                      <w:vertAlign w:val="baseline"/>
                      <w:lang w:val="en-US" w:eastAsia="zh-CN"/>
                    </w:rPr>
                  </w:pPr>
                  <w:r>
                    <w:rPr>
                      <w:rFonts w:hint="eastAsia" w:asciiTheme="majorEastAsia" w:hAnsiTheme="majorEastAsia" w:eastAsiaTheme="majorEastAsia" w:cstheme="majorEastAsia"/>
                      <w:color w:val="auto"/>
                      <w:sz w:val="21"/>
                      <w:szCs w:val="21"/>
                      <w:vertAlign w:val="baseline"/>
                      <w:lang w:val="en-US" w:eastAsia="zh-CN"/>
                    </w:rPr>
                    <w:t>1</w:t>
                  </w:r>
                </w:p>
              </w:tc>
              <w:tc>
                <w:tcPr>
                  <w:tcW w:w="1354"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color w:val="auto"/>
                      <w:sz w:val="21"/>
                      <w:szCs w:val="21"/>
                      <w:vertAlign w:val="baseline"/>
                    </w:rPr>
                  </w:pPr>
                  <w:r>
                    <w:rPr>
                      <w:rFonts w:hint="eastAsia" w:asciiTheme="majorEastAsia" w:hAnsiTheme="majorEastAsia" w:eastAsiaTheme="majorEastAsia" w:cstheme="majorEastAsia"/>
                      <w:color w:val="auto"/>
                      <w:sz w:val="21"/>
                      <w:szCs w:val="21"/>
                      <w:lang w:val="en-US" w:eastAsia="zh-CN"/>
                    </w:rPr>
                    <w:t>与环评一致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827"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color w:val="auto"/>
                      <w:sz w:val="21"/>
                      <w:szCs w:val="21"/>
                      <w:vertAlign w:val="baseline"/>
                      <w:lang w:val="en-US" w:eastAsia="zh-CN"/>
                    </w:rPr>
                  </w:pPr>
                  <w:r>
                    <w:rPr>
                      <w:rFonts w:hint="eastAsia" w:asciiTheme="majorEastAsia" w:hAnsiTheme="majorEastAsia" w:eastAsiaTheme="majorEastAsia" w:cstheme="majorEastAsia"/>
                      <w:color w:val="auto"/>
                      <w:sz w:val="21"/>
                      <w:szCs w:val="21"/>
                      <w:vertAlign w:val="baseline"/>
                      <w:lang w:val="en-US" w:eastAsia="zh-CN"/>
                    </w:rPr>
                    <w:t>8</w:t>
                  </w:r>
                </w:p>
              </w:tc>
              <w:tc>
                <w:tcPr>
                  <w:tcW w:w="241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color w:val="auto"/>
                      <w:sz w:val="21"/>
                      <w:szCs w:val="21"/>
                      <w:highlight w:val="none"/>
                      <w:lang w:val="en-US" w:eastAsia="zh-CN"/>
                    </w:rPr>
                  </w:pPr>
                  <w:r>
                    <w:rPr>
                      <w:rFonts w:hint="eastAsia" w:asciiTheme="majorEastAsia" w:hAnsiTheme="majorEastAsia" w:eastAsiaTheme="majorEastAsia" w:cstheme="majorEastAsia"/>
                      <w:color w:val="auto"/>
                      <w:sz w:val="21"/>
                      <w:szCs w:val="21"/>
                      <w:highlight w:val="none"/>
                      <w:lang w:val="en-US" w:eastAsia="zh-CN"/>
                    </w:rPr>
                    <w:t>环保箱</w:t>
                  </w:r>
                </w:p>
              </w:tc>
              <w:tc>
                <w:tcPr>
                  <w:tcW w:w="2130"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color w:val="auto"/>
                      <w:sz w:val="21"/>
                      <w:szCs w:val="21"/>
                      <w:vertAlign w:val="baseline"/>
                      <w:lang w:val="en-US" w:eastAsia="zh-CN"/>
                    </w:rPr>
                  </w:pPr>
                  <w:r>
                    <w:rPr>
                      <w:rFonts w:hint="eastAsia" w:asciiTheme="majorEastAsia" w:hAnsiTheme="majorEastAsia" w:eastAsiaTheme="majorEastAsia" w:cstheme="majorEastAsia"/>
                      <w:color w:val="auto"/>
                      <w:sz w:val="21"/>
                      <w:szCs w:val="21"/>
                      <w:vertAlign w:val="baseline"/>
                      <w:lang w:val="en-US" w:eastAsia="zh-CN"/>
                    </w:rPr>
                    <w:t>2000*1100*1700mm</w:t>
                  </w:r>
                </w:p>
              </w:tc>
              <w:tc>
                <w:tcPr>
                  <w:tcW w:w="1536"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color w:val="auto"/>
                      <w:sz w:val="21"/>
                      <w:szCs w:val="21"/>
                      <w:vertAlign w:val="baseline"/>
                      <w:lang w:val="en-US" w:eastAsia="zh-CN"/>
                    </w:rPr>
                  </w:pPr>
                  <w:r>
                    <w:rPr>
                      <w:rFonts w:hint="eastAsia" w:asciiTheme="majorEastAsia" w:hAnsiTheme="majorEastAsia" w:eastAsiaTheme="majorEastAsia" w:cstheme="majorEastAsia"/>
                      <w:color w:val="auto"/>
                      <w:sz w:val="21"/>
                      <w:szCs w:val="21"/>
                      <w:vertAlign w:val="baseline"/>
                      <w:lang w:val="en-US" w:eastAsia="zh-CN"/>
                    </w:rPr>
                    <w:t>2台</w:t>
                  </w:r>
                </w:p>
              </w:tc>
              <w:tc>
                <w:tcPr>
                  <w:tcW w:w="1354" w:type="dxa"/>
                  <w:vMerge w:val="restart"/>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heme="majorEastAsia" w:hAnsiTheme="majorEastAsia" w:eastAsiaTheme="majorEastAsia" w:cstheme="majorEastAsia"/>
                      <w:color w:val="auto"/>
                      <w:sz w:val="21"/>
                      <w:szCs w:val="21"/>
                      <w:lang w:val="en-US" w:eastAsia="zh-CN"/>
                    </w:rPr>
                  </w:pPr>
                  <w:r>
                    <w:rPr>
                      <w:rFonts w:hint="eastAsia" w:asciiTheme="majorEastAsia" w:hAnsiTheme="majorEastAsia" w:eastAsiaTheme="majorEastAsia" w:cstheme="majorEastAsia"/>
                      <w:color w:val="auto"/>
                      <w:sz w:val="21"/>
                      <w:szCs w:val="21"/>
                      <w:lang w:val="en-US" w:eastAsia="zh-CN"/>
                    </w:rPr>
                    <w:t>新增设备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27"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color w:val="auto"/>
                      <w:sz w:val="21"/>
                      <w:szCs w:val="21"/>
                      <w:vertAlign w:val="baseline"/>
                      <w:lang w:val="en-US" w:eastAsia="zh-CN"/>
                    </w:rPr>
                  </w:pPr>
                  <w:r>
                    <w:rPr>
                      <w:rFonts w:hint="eastAsia" w:asciiTheme="majorEastAsia" w:hAnsiTheme="majorEastAsia" w:eastAsiaTheme="majorEastAsia" w:cstheme="majorEastAsia"/>
                      <w:color w:val="auto"/>
                      <w:sz w:val="21"/>
                      <w:szCs w:val="21"/>
                      <w:vertAlign w:val="baseline"/>
                      <w:lang w:val="en-US" w:eastAsia="zh-CN"/>
                    </w:rPr>
                    <w:t>9</w:t>
                  </w:r>
                </w:p>
              </w:tc>
              <w:tc>
                <w:tcPr>
                  <w:tcW w:w="241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color w:val="auto"/>
                      <w:kern w:val="2"/>
                      <w:sz w:val="21"/>
                      <w:szCs w:val="21"/>
                      <w:highlight w:val="none"/>
                      <w:lang w:val="en-US" w:eastAsia="zh-CN" w:bidi="ar-SA"/>
                    </w:rPr>
                  </w:pPr>
                  <w:r>
                    <w:rPr>
                      <w:rFonts w:hint="eastAsia" w:asciiTheme="majorEastAsia" w:hAnsiTheme="majorEastAsia" w:eastAsiaTheme="majorEastAsia" w:cstheme="majorEastAsia"/>
                      <w:color w:val="auto"/>
                      <w:sz w:val="21"/>
                      <w:szCs w:val="21"/>
                      <w:highlight w:val="none"/>
                      <w:lang w:val="en-US" w:eastAsia="zh-CN"/>
                    </w:rPr>
                    <w:t>离心风机</w:t>
                  </w:r>
                </w:p>
              </w:tc>
              <w:tc>
                <w:tcPr>
                  <w:tcW w:w="2130"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color w:val="auto"/>
                      <w:kern w:val="2"/>
                      <w:sz w:val="21"/>
                      <w:szCs w:val="21"/>
                      <w:vertAlign w:val="baseline"/>
                      <w:lang w:val="en-US" w:eastAsia="zh-CN" w:bidi="ar-SA"/>
                    </w:rPr>
                  </w:pPr>
                  <w:r>
                    <w:rPr>
                      <w:rFonts w:hint="eastAsia" w:asciiTheme="majorEastAsia" w:hAnsiTheme="majorEastAsia" w:eastAsiaTheme="majorEastAsia" w:cstheme="majorEastAsia"/>
                      <w:color w:val="auto"/>
                      <w:sz w:val="21"/>
                      <w:szCs w:val="21"/>
                      <w:vertAlign w:val="baseline"/>
                      <w:lang w:val="en-US" w:eastAsia="zh-CN"/>
                    </w:rPr>
                    <w:t>4-7-8C-22KW</w:t>
                  </w:r>
                </w:p>
              </w:tc>
              <w:tc>
                <w:tcPr>
                  <w:tcW w:w="1536"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color w:val="auto"/>
                      <w:kern w:val="2"/>
                      <w:sz w:val="21"/>
                      <w:szCs w:val="21"/>
                      <w:vertAlign w:val="baseline"/>
                      <w:lang w:val="en-US" w:eastAsia="zh-CN" w:bidi="ar-SA"/>
                    </w:rPr>
                  </w:pPr>
                  <w:r>
                    <w:rPr>
                      <w:rFonts w:hint="eastAsia" w:asciiTheme="majorEastAsia" w:hAnsiTheme="majorEastAsia" w:eastAsiaTheme="majorEastAsia" w:cstheme="majorEastAsia"/>
                      <w:color w:val="auto"/>
                      <w:sz w:val="21"/>
                      <w:szCs w:val="21"/>
                      <w:vertAlign w:val="baseline"/>
                      <w:lang w:val="en-US" w:eastAsia="zh-CN"/>
                    </w:rPr>
                    <w:t>1台</w:t>
                  </w:r>
                </w:p>
              </w:tc>
              <w:tc>
                <w:tcPr>
                  <w:tcW w:w="1354" w:type="dxa"/>
                  <w:vMerge w:val="continue"/>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heme="majorEastAsia" w:hAnsiTheme="majorEastAsia" w:eastAsiaTheme="majorEastAsia" w:cstheme="majorEastAsia"/>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827"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color w:val="auto"/>
                      <w:sz w:val="21"/>
                      <w:szCs w:val="21"/>
                      <w:vertAlign w:val="baseline"/>
                      <w:lang w:val="en-US" w:eastAsia="zh-CN"/>
                    </w:rPr>
                  </w:pPr>
                  <w:r>
                    <w:rPr>
                      <w:rFonts w:hint="eastAsia" w:asciiTheme="majorEastAsia" w:hAnsiTheme="majorEastAsia" w:eastAsiaTheme="majorEastAsia" w:cstheme="majorEastAsia"/>
                      <w:color w:val="auto"/>
                      <w:sz w:val="21"/>
                      <w:szCs w:val="21"/>
                      <w:vertAlign w:val="baseline"/>
                      <w:lang w:val="en-US" w:eastAsia="zh-CN"/>
                    </w:rPr>
                    <w:t>10</w:t>
                  </w:r>
                </w:p>
              </w:tc>
              <w:tc>
                <w:tcPr>
                  <w:tcW w:w="241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color w:val="auto"/>
                      <w:kern w:val="2"/>
                      <w:sz w:val="21"/>
                      <w:szCs w:val="21"/>
                      <w:highlight w:val="none"/>
                      <w:lang w:val="en-US" w:eastAsia="zh-CN" w:bidi="ar-SA"/>
                    </w:rPr>
                  </w:pPr>
                  <w:r>
                    <w:rPr>
                      <w:rFonts w:hint="eastAsia" w:asciiTheme="majorEastAsia" w:hAnsiTheme="majorEastAsia" w:eastAsiaTheme="majorEastAsia" w:cstheme="majorEastAsia"/>
                      <w:color w:val="auto"/>
                      <w:sz w:val="21"/>
                      <w:szCs w:val="21"/>
                      <w:highlight w:val="none"/>
                      <w:lang w:val="en-US" w:eastAsia="zh-CN"/>
                    </w:rPr>
                    <w:t>变频控制柜</w:t>
                  </w:r>
                </w:p>
              </w:tc>
              <w:tc>
                <w:tcPr>
                  <w:tcW w:w="2130"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color w:val="auto"/>
                      <w:kern w:val="2"/>
                      <w:sz w:val="21"/>
                      <w:szCs w:val="21"/>
                      <w:vertAlign w:val="baseline"/>
                      <w:lang w:val="en-US" w:eastAsia="zh-CN" w:bidi="ar-SA"/>
                    </w:rPr>
                  </w:pPr>
                  <w:r>
                    <w:rPr>
                      <w:rFonts w:hint="eastAsia" w:asciiTheme="majorEastAsia" w:hAnsiTheme="majorEastAsia" w:eastAsiaTheme="majorEastAsia" w:cstheme="majorEastAsia"/>
                      <w:color w:val="auto"/>
                      <w:sz w:val="21"/>
                      <w:szCs w:val="21"/>
                      <w:vertAlign w:val="baseline"/>
                      <w:lang w:val="en-US" w:eastAsia="zh-CN"/>
                    </w:rPr>
                    <w:t>300*400*1200mm</w:t>
                  </w:r>
                </w:p>
              </w:tc>
              <w:tc>
                <w:tcPr>
                  <w:tcW w:w="1536"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color w:val="auto"/>
                      <w:kern w:val="2"/>
                      <w:sz w:val="21"/>
                      <w:szCs w:val="21"/>
                      <w:vertAlign w:val="baseline"/>
                      <w:lang w:val="en-US" w:eastAsia="zh-CN" w:bidi="ar-SA"/>
                    </w:rPr>
                  </w:pPr>
                  <w:r>
                    <w:rPr>
                      <w:rFonts w:hint="eastAsia" w:asciiTheme="majorEastAsia" w:hAnsiTheme="majorEastAsia" w:eastAsiaTheme="majorEastAsia" w:cstheme="majorEastAsia"/>
                      <w:color w:val="auto"/>
                      <w:sz w:val="21"/>
                      <w:szCs w:val="21"/>
                      <w:vertAlign w:val="baseline"/>
                      <w:lang w:val="en-US" w:eastAsia="zh-CN"/>
                    </w:rPr>
                    <w:t>1个</w:t>
                  </w:r>
                </w:p>
              </w:tc>
              <w:tc>
                <w:tcPr>
                  <w:tcW w:w="1354" w:type="dxa"/>
                  <w:vMerge w:val="continue"/>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827"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color w:val="auto"/>
                      <w:sz w:val="21"/>
                      <w:szCs w:val="21"/>
                      <w:vertAlign w:val="baseline"/>
                      <w:lang w:val="en-US" w:eastAsia="zh-CN"/>
                    </w:rPr>
                  </w:pPr>
                  <w:r>
                    <w:rPr>
                      <w:rFonts w:hint="eastAsia" w:asciiTheme="majorEastAsia" w:hAnsiTheme="majorEastAsia" w:eastAsiaTheme="majorEastAsia" w:cstheme="majorEastAsia"/>
                      <w:color w:val="auto"/>
                      <w:sz w:val="21"/>
                      <w:szCs w:val="21"/>
                      <w:vertAlign w:val="baseline"/>
                      <w:lang w:val="en-US" w:eastAsia="zh-CN"/>
                    </w:rPr>
                    <w:t>11</w:t>
                  </w:r>
                </w:p>
              </w:tc>
              <w:tc>
                <w:tcPr>
                  <w:tcW w:w="241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heme="majorEastAsia" w:hAnsiTheme="majorEastAsia" w:eastAsiaTheme="majorEastAsia" w:cstheme="majorEastAsia"/>
                      <w:color w:val="auto"/>
                      <w:sz w:val="21"/>
                      <w:szCs w:val="21"/>
                      <w:highlight w:val="none"/>
                      <w:lang w:val="en-US" w:eastAsia="zh-CN"/>
                    </w:rPr>
                  </w:pPr>
                  <w:r>
                    <w:rPr>
                      <w:rFonts w:hint="eastAsia" w:asciiTheme="majorEastAsia" w:hAnsiTheme="majorEastAsia" w:eastAsiaTheme="majorEastAsia" w:cstheme="majorEastAsia"/>
                      <w:color w:val="auto"/>
                      <w:sz w:val="21"/>
                      <w:szCs w:val="21"/>
                      <w:highlight w:val="none"/>
                      <w:lang w:val="en-US" w:eastAsia="zh-CN"/>
                    </w:rPr>
                    <w:t>叉车</w:t>
                  </w:r>
                </w:p>
              </w:tc>
              <w:tc>
                <w:tcPr>
                  <w:tcW w:w="2130"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heme="majorEastAsia" w:hAnsiTheme="majorEastAsia" w:eastAsiaTheme="majorEastAsia" w:cstheme="majorEastAsia"/>
                      <w:color w:val="auto"/>
                      <w:sz w:val="21"/>
                      <w:szCs w:val="21"/>
                      <w:vertAlign w:val="baseline"/>
                      <w:lang w:val="en-US" w:eastAsia="zh-CN"/>
                    </w:rPr>
                  </w:pPr>
                  <w:r>
                    <w:rPr>
                      <w:rFonts w:hint="eastAsia" w:asciiTheme="majorEastAsia" w:hAnsiTheme="majorEastAsia" w:eastAsiaTheme="majorEastAsia" w:cstheme="majorEastAsia"/>
                      <w:color w:val="auto"/>
                      <w:sz w:val="21"/>
                      <w:szCs w:val="21"/>
                      <w:vertAlign w:val="baseline"/>
                      <w:lang w:val="en-US" w:eastAsia="zh-CN"/>
                    </w:rPr>
                    <w:t>/</w:t>
                  </w:r>
                </w:p>
              </w:tc>
              <w:tc>
                <w:tcPr>
                  <w:tcW w:w="1536"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heme="majorEastAsia" w:hAnsiTheme="majorEastAsia" w:eastAsiaTheme="majorEastAsia" w:cstheme="majorEastAsia"/>
                      <w:color w:val="auto"/>
                      <w:sz w:val="21"/>
                      <w:szCs w:val="21"/>
                      <w:vertAlign w:val="baseline"/>
                      <w:lang w:val="en-US" w:eastAsia="zh-CN"/>
                    </w:rPr>
                  </w:pPr>
                  <w:r>
                    <w:rPr>
                      <w:rFonts w:hint="eastAsia" w:asciiTheme="majorEastAsia" w:hAnsiTheme="majorEastAsia" w:eastAsiaTheme="majorEastAsia" w:cstheme="majorEastAsia"/>
                      <w:color w:val="auto"/>
                      <w:sz w:val="21"/>
                      <w:szCs w:val="21"/>
                      <w:vertAlign w:val="baseline"/>
                      <w:lang w:val="en-US" w:eastAsia="zh-CN"/>
                    </w:rPr>
                    <w:t>1辆</w:t>
                  </w:r>
                </w:p>
              </w:tc>
              <w:tc>
                <w:tcPr>
                  <w:tcW w:w="1354" w:type="dxa"/>
                  <w:vMerge w:val="continue"/>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color w:val="auto"/>
                      <w:sz w:val="21"/>
                      <w:szCs w:val="21"/>
                      <w:lang w:val="en-US" w:eastAsia="zh-CN"/>
                    </w:rPr>
                  </w:pPr>
                </w:p>
              </w:tc>
            </w:tr>
          </w:tbl>
          <w:p>
            <w:pPr>
              <w:numPr>
                <w:ilvl w:val="0"/>
                <w:numId w:val="3"/>
              </w:numPr>
              <w:spacing w:line="360" w:lineRule="auto"/>
              <w:jc w:val="left"/>
              <w:rPr>
                <w:rFonts w:ascii="微软雅黑" w:hAnsi="微软雅黑" w:eastAsia="宋体" w:cs="微软雅黑"/>
                <w:b/>
                <w:bCs/>
                <w:color w:val="auto"/>
                <w:sz w:val="24"/>
              </w:rPr>
            </w:pPr>
            <w:r>
              <w:rPr>
                <w:rFonts w:hint="eastAsia" w:ascii="微软雅黑" w:hAnsi="微软雅黑" w:eastAsia="宋体" w:cs="微软雅黑"/>
                <w:b/>
                <w:bCs/>
                <w:color w:val="auto"/>
                <w:sz w:val="24"/>
              </w:rPr>
              <w:t>主要原辅料</w:t>
            </w:r>
          </w:p>
          <w:p>
            <w:pPr>
              <w:spacing w:line="360" w:lineRule="auto"/>
              <w:ind w:firstLine="480" w:firstLineChars="200"/>
              <w:jc w:val="left"/>
              <w:rPr>
                <w:rFonts w:eastAsia="宋体" w:asciiTheme="minorEastAsia" w:hAnsiTheme="minorEastAsia" w:cstheme="minorEastAsia"/>
                <w:b/>
                <w:bCs/>
                <w:sz w:val="24"/>
              </w:rPr>
            </w:pPr>
            <w:r>
              <w:rPr>
                <w:rFonts w:hint="eastAsia" w:ascii="微软雅黑" w:hAnsi="微软雅黑" w:eastAsia="宋体" w:cs="微软雅黑"/>
                <w:sz w:val="24"/>
              </w:rPr>
              <w:t xml:space="preserve">本项目原辅材料、能源消耗，项目主要原辅材料、能源消耗见下表： </w:t>
            </w:r>
          </w:p>
          <w:p>
            <w:pPr>
              <w:jc w:val="center"/>
              <w:rPr>
                <w:rFonts w:eastAsia="宋体" w:asciiTheme="minorEastAsia" w:hAnsiTheme="minorEastAsia" w:cstheme="minorEastAsia"/>
                <w:b/>
                <w:bCs/>
                <w:sz w:val="24"/>
              </w:rPr>
            </w:pPr>
            <w:r>
              <w:rPr>
                <w:rFonts w:hint="eastAsia" w:eastAsia="宋体" w:asciiTheme="minorEastAsia" w:hAnsiTheme="minorEastAsia" w:cstheme="minorEastAsia"/>
                <w:b/>
                <w:bCs/>
                <w:sz w:val="24"/>
              </w:rPr>
              <w:t>表2-</w:t>
            </w:r>
            <w:r>
              <w:rPr>
                <w:rFonts w:hint="eastAsia" w:eastAsia="宋体" w:asciiTheme="minorEastAsia" w:hAnsiTheme="minorEastAsia" w:cstheme="minorEastAsia"/>
                <w:b/>
                <w:bCs/>
                <w:sz w:val="24"/>
                <w:lang w:val="en-US" w:eastAsia="zh-CN"/>
              </w:rPr>
              <w:t>4</w:t>
            </w:r>
            <w:r>
              <w:rPr>
                <w:rFonts w:hint="eastAsia" w:eastAsia="宋体" w:asciiTheme="minorEastAsia" w:hAnsiTheme="minorEastAsia" w:cstheme="minorEastAsia"/>
                <w:b/>
                <w:bCs/>
                <w:sz w:val="24"/>
              </w:rPr>
              <w:t>项目主要原料一览表</w:t>
            </w:r>
          </w:p>
          <w:tbl>
            <w:tblPr>
              <w:tblStyle w:val="21"/>
              <w:tblW w:w="82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9"/>
              <w:gridCol w:w="1358"/>
              <w:gridCol w:w="1211"/>
              <w:gridCol w:w="1474"/>
              <w:gridCol w:w="2196"/>
              <w:gridCol w:w="12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exact"/>
                <w:jc w:val="center"/>
              </w:trPr>
              <w:tc>
                <w:tcPr>
                  <w:tcW w:w="477" w:type="pct"/>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类别</w:t>
                  </w:r>
                </w:p>
              </w:tc>
              <w:tc>
                <w:tcPr>
                  <w:tcW w:w="822" w:type="pct"/>
                  <w:noWrap w:val="0"/>
                  <w:vAlign w:val="center"/>
                </w:tcPr>
                <w:p>
                  <w:pPr>
                    <w:keepNext w:val="0"/>
                    <w:keepLines w:val="0"/>
                    <w:pageBreakBefore w:val="0"/>
                    <w:kinsoku/>
                    <w:wordWrap/>
                    <w:overflowPunct/>
                    <w:topLinePunct w:val="0"/>
                    <w:autoSpaceDE/>
                    <w:autoSpaceDN/>
                    <w:bidi w:val="0"/>
                    <w:jc w:val="center"/>
                    <w:textAlignment w:val="auto"/>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名称</w:t>
                  </w:r>
                </w:p>
              </w:tc>
              <w:tc>
                <w:tcPr>
                  <w:tcW w:w="733" w:type="pct"/>
                  <w:noWrap w:val="0"/>
                  <w:vAlign w:val="center"/>
                </w:tcPr>
                <w:p>
                  <w:pPr>
                    <w:keepNext w:val="0"/>
                    <w:keepLines w:val="0"/>
                    <w:pageBreakBefore w:val="0"/>
                    <w:kinsoku/>
                    <w:wordWrap/>
                    <w:overflowPunct/>
                    <w:topLinePunct w:val="0"/>
                    <w:autoSpaceDE/>
                    <w:autoSpaceDN/>
                    <w:bidi w:val="0"/>
                    <w:jc w:val="center"/>
                    <w:textAlignment w:val="auto"/>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年用量</w:t>
                  </w:r>
                </w:p>
              </w:tc>
              <w:tc>
                <w:tcPr>
                  <w:tcW w:w="892" w:type="pct"/>
                  <w:noWrap w:val="0"/>
                  <w:vAlign w:val="center"/>
                </w:tcPr>
                <w:p>
                  <w:pPr>
                    <w:keepNext w:val="0"/>
                    <w:keepLines w:val="0"/>
                    <w:pageBreakBefore w:val="0"/>
                    <w:kinsoku/>
                    <w:wordWrap/>
                    <w:overflowPunct/>
                    <w:topLinePunct w:val="0"/>
                    <w:autoSpaceDE/>
                    <w:autoSpaceDN/>
                    <w:bidi w:val="0"/>
                    <w:jc w:val="center"/>
                    <w:textAlignment w:val="auto"/>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主要成分</w:t>
                  </w:r>
                </w:p>
              </w:tc>
              <w:tc>
                <w:tcPr>
                  <w:tcW w:w="1329" w:type="pct"/>
                  <w:noWrap w:val="0"/>
                  <w:vAlign w:val="center"/>
                </w:tcPr>
                <w:p>
                  <w:pPr>
                    <w:keepNext w:val="0"/>
                    <w:keepLines w:val="0"/>
                    <w:pageBreakBefore w:val="0"/>
                    <w:kinsoku/>
                    <w:wordWrap/>
                    <w:overflowPunct/>
                    <w:topLinePunct w:val="0"/>
                    <w:autoSpaceDE/>
                    <w:autoSpaceDN/>
                    <w:bidi w:val="0"/>
                    <w:jc w:val="center"/>
                    <w:textAlignment w:val="auto"/>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备注</w:t>
                  </w:r>
                </w:p>
              </w:tc>
              <w:tc>
                <w:tcPr>
                  <w:tcW w:w="745" w:type="pct"/>
                  <w:noWrap w:val="0"/>
                  <w:vAlign w:val="center"/>
                </w:tcPr>
                <w:p>
                  <w:pPr>
                    <w:keepNext w:val="0"/>
                    <w:keepLines w:val="0"/>
                    <w:pageBreakBefore w:val="0"/>
                    <w:kinsoku/>
                    <w:wordWrap/>
                    <w:overflowPunct/>
                    <w:topLinePunct w:val="0"/>
                    <w:autoSpaceDE/>
                    <w:autoSpaceDN/>
                    <w:bidi w:val="0"/>
                    <w:jc w:val="center"/>
                    <w:textAlignment w:val="auto"/>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一次最大</w:t>
                  </w:r>
                </w:p>
                <w:p>
                  <w:pPr>
                    <w:keepNext w:val="0"/>
                    <w:keepLines w:val="0"/>
                    <w:pageBreakBefore w:val="0"/>
                    <w:kinsoku/>
                    <w:wordWrap/>
                    <w:overflowPunct/>
                    <w:topLinePunct w:val="0"/>
                    <w:autoSpaceDE/>
                    <w:autoSpaceDN/>
                    <w:bidi w:val="0"/>
                    <w:jc w:val="center"/>
                    <w:textAlignment w:val="auto"/>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存储量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6" w:hRule="exact"/>
                <w:jc w:val="center"/>
              </w:trPr>
              <w:tc>
                <w:tcPr>
                  <w:tcW w:w="477" w:type="pct"/>
                  <w:vMerge w:val="restart"/>
                  <w:noWrap w:val="0"/>
                  <w:vAlign w:val="center"/>
                </w:tcPr>
                <w:p>
                  <w:pPr>
                    <w:keepNext w:val="0"/>
                    <w:keepLines w:val="0"/>
                    <w:pageBreakBefore w:val="0"/>
                    <w:kinsoku/>
                    <w:wordWrap/>
                    <w:overflowPunct/>
                    <w:topLinePunct w:val="0"/>
                    <w:autoSpaceDE/>
                    <w:autoSpaceDN/>
                    <w:bidi w:val="0"/>
                    <w:adjustRightInd w:val="0"/>
                    <w:snapToGrid w:val="0"/>
                    <w:ind w:left="-105" w:leftChars="-50" w:right="-105" w:rightChars="-50"/>
                    <w:jc w:val="center"/>
                    <w:textAlignment w:val="auto"/>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玻璃钢化粪池及地埋式预制泵站主体</w:t>
                  </w:r>
                </w:p>
              </w:tc>
              <w:tc>
                <w:tcPr>
                  <w:tcW w:w="822" w:type="pct"/>
                  <w:noWrap w:val="0"/>
                  <w:vAlign w:val="center"/>
                </w:tcPr>
                <w:p>
                  <w:pPr>
                    <w:keepNext w:val="0"/>
                    <w:keepLines w:val="0"/>
                    <w:pageBreakBefore w:val="0"/>
                    <w:widowControl/>
                    <w:kinsoku/>
                    <w:wordWrap/>
                    <w:overflowPunct/>
                    <w:topLinePunct w:val="0"/>
                    <w:autoSpaceDE/>
                    <w:autoSpaceDN/>
                    <w:bidi w:val="0"/>
                    <w:ind w:left="-105" w:leftChars="-50" w:right="-105" w:rightChars="-50"/>
                    <w:jc w:val="center"/>
                    <w:textAlignment w:val="auto"/>
                    <w:rPr>
                      <w:rFonts w:hint="eastAsia" w:asciiTheme="minorEastAsia" w:hAnsiTheme="minorEastAsia" w:eastAsiaTheme="minorEastAsia" w:cstheme="minorEastAsia"/>
                      <w:b w:val="0"/>
                      <w:bCs/>
                      <w:sz w:val="21"/>
                      <w:szCs w:val="21"/>
                      <w:highlight w:val="none"/>
                      <w:lang w:eastAsia="zh-CN"/>
                    </w:rPr>
                  </w:pPr>
                  <w:r>
                    <w:rPr>
                      <w:rFonts w:hint="eastAsia" w:asciiTheme="minorEastAsia" w:hAnsiTheme="minorEastAsia" w:eastAsiaTheme="minorEastAsia" w:cstheme="minorEastAsia"/>
                      <w:b w:val="0"/>
                      <w:bCs/>
                      <w:sz w:val="21"/>
                      <w:szCs w:val="21"/>
                      <w:highlight w:val="none"/>
                      <w:lang w:eastAsia="zh-CN"/>
                    </w:rPr>
                    <w:t>树脂胶水</w:t>
                  </w:r>
                </w:p>
              </w:tc>
              <w:tc>
                <w:tcPr>
                  <w:tcW w:w="733" w:type="pct"/>
                  <w:noWrap w:val="0"/>
                  <w:vAlign w:val="center"/>
                </w:tcPr>
                <w:p>
                  <w:pPr>
                    <w:keepNext w:val="0"/>
                    <w:keepLines w:val="0"/>
                    <w:pageBreakBefore w:val="0"/>
                    <w:kinsoku/>
                    <w:wordWrap/>
                    <w:overflowPunct/>
                    <w:topLinePunct w:val="0"/>
                    <w:autoSpaceDE/>
                    <w:autoSpaceDN/>
                    <w:bidi w:val="0"/>
                    <w:jc w:val="center"/>
                    <w:textAlignment w:val="auto"/>
                    <w:rPr>
                      <w:rFonts w:hint="eastAsia" w:asciiTheme="minorEastAsia" w:hAnsiTheme="minorEastAsia" w:eastAsiaTheme="minorEastAsia" w:cstheme="minorEastAsia"/>
                      <w:b w:val="0"/>
                      <w:bCs/>
                      <w:sz w:val="21"/>
                      <w:szCs w:val="21"/>
                      <w:highlight w:val="none"/>
                    </w:rPr>
                  </w:pPr>
                  <w:r>
                    <w:rPr>
                      <w:rFonts w:hint="eastAsia" w:asciiTheme="minorEastAsia" w:hAnsiTheme="minorEastAsia" w:eastAsiaTheme="minorEastAsia" w:cstheme="minorEastAsia"/>
                      <w:b w:val="0"/>
                      <w:bCs/>
                      <w:sz w:val="21"/>
                      <w:szCs w:val="21"/>
                      <w:highlight w:val="none"/>
                    </w:rPr>
                    <w:t>30</w:t>
                  </w:r>
                  <w:r>
                    <w:rPr>
                      <w:rFonts w:hint="eastAsia" w:asciiTheme="minorEastAsia" w:hAnsiTheme="minorEastAsia" w:eastAsiaTheme="minorEastAsia" w:cstheme="minorEastAsia"/>
                      <w:b w:val="0"/>
                      <w:bCs/>
                      <w:sz w:val="21"/>
                      <w:szCs w:val="21"/>
                      <w:highlight w:val="none"/>
                      <w:lang w:val="en-US" w:eastAsia="zh-CN"/>
                    </w:rPr>
                    <w:t>6</w:t>
                  </w:r>
                  <w:r>
                    <w:rPr>
                      <w:rFonts w:hint="eastAsia" w:asciiTheme="minorEastAsia" w:hAnsiTheme="minorEastAsia" w:eastAsiaTheme="minorEastAsia" w:cstheme="minorEastAsia"/>
                      <w:b w:val="0"/>
                      <w:bCs/>
                      <w:sz w:val="21"/>
                      <w:szCs w:val="21"/>
                      <w:highlight w:val="none"/>
                    </w:rPr>
                    <w:t>t</w:t>
                  </w:r>
                </w:p>
              </w:tc>
              <w:tc>
                <w:tcPr>
                  <w:tcW w:w="892" w:type="pct"/>
                  <w:noWrap w:val="0"/>
                  <w:vAlign w:val="center"/>
                </w:tcPr>
                <w:p>
                  <w:pPr>
                    <w:keepNext w:val="0"/>
                    <w:keepLines w:val="0"/>
                    <w:pageBreakBefore w:val="0"/>
                    <w:kinsoku/>
                    <w:wordWrap/>
                    <w:overflowPunct/>
                    <w:topLinePunct w:val="0"/>
                    <w:autoSpaceDE/>
                    <w:autoSpaceDN/>
                    <w:bidi w:val="0"/>
                    <w:jc w:val="center"/>
                    <w:textAlignment w:val="auto"/>
                    <w:rPr>
                      <w:rFonts w:hint="eastAsia" w:asciiTheme="minorEastAsia" w:hAnsiTheme="minorEastAsia" w:eastAsiaTheme="minorEastAsia" w:cstheme="minorEastAsia"/>
                      <w:b w:val="0"/>
                      <w:bCs/>
                      <w:sz w:val="21"/>
                      <w:szCs w:val="21"/>
                      <w:highlight w:val="none"/>
                      <w:lang w:eastAsia="zh-CN"/>
                    </w:rPr>
                  </w:pPr>
                  <w:r>
                    <w:rPr>
                      <w:rFonts w:hint="eastAsia" w:asciiTheme="minorEastAsia" w:hAnsiTheme="minorEastAsia" w:eastAsiaTheme="minorEastAsia" w:cstheme="minorEastAsia"/>
                      <w:b w:val="0"/>
                      <w:bCs/>
                      <w:sz w:val="21"/>
                      <w:szCs w:val="21"/>
                      <w:highlight w:val="none"/>
                    </w:rPr>
                    <w:t>不饱和树脂</w:t>
                  </w:r>
                  <w:r>
                    <w:rPr>
                      <w:rFonts w:hint="eastAsia" w:asciiTheme="minorEastAsia" w:hAnsiTheme="minorEastAsia" w:eastAsiaTheme="minorEastAsia" w:cstheme="minorEastAsia"/>
                      <w:b w:val="0"/>
                      <w:bCs/>
                      <w:sz w:val="21"/>
                      <w:szCs w:val="21"/>
                      <w:highlight w:val="none"/>
                      <w:lang w:eastAsia="zh-CN"/>
                    </w:rPr>
                    <w:t>、</w:t>
                  </w:r>
                  <w:r>
                    <w:rPr>
                      <w:rFonts w:hint="eastAsia" w:asciiTheme="minorEastAsia" w:hAnsiTheme="minorEastAsia" w:eastAsiaTheme="minorEastAsia" w:cstheme="minorEastAsia"/>
                      <w:b w:val="0"/>
                      <w:bCs/>
                      <w:sz w:val="21"/>
                      <w:szCs w:val="21"/>
                      <w:highlight w:val="none"/>
                    </w:rPr>
                    <w:t>苯乙烯</w:t>
                  </w:r>
                  <w:r>
                    <w:rPr>
                      <w:rFonts w:hint="eastAsia" w:asciiTheme="minorEastAsia" w:hAnsiTheme="minorEastAsia" w:eastAsiaTheme="minorEastAsia" w:cstheme="minorEastAsia"/>
                      <w:b w:val="0"/>
                      <w:bCs/>
                      <w:sz w:val="21"/>
                      <w:szCs w:val="21"/>
                      <w:highlight w:val="none"/>
                      <w:lang w:eastAsia="zh-CN"/>
                    </w:rPr>
                    <w:t>、</w:t>
                  </w:r>
                  <w:r>
                    <w:rPr>
                      <w:rFonts w:hint="eastAsia" w:asciiTheme="minorEastAsia" w:hAnsiTheme="minorEastAsia" w:eastAsiaTheme="minorEastAsia" w:cstheme="minorEastAsia"/>
                      <w:b w:val="0"/>
                      <w:bCs/>
                      <w:color w:val="000000"/>
                      <w:sz w:val="21"/>
                      <w:szCs w:val="21"/>
                      <w:highlight w:val="none"/>
                      <w:lang w:eastAsia="zh-CN"/>
                    </w:rPr>
                    <w:t>氧化亚铜（固化剂、过氧化甲基乙基甲酮（促进剂）</w:t>
                  </w:r>
                </w:p>
              </w:tc>
              <w:tc>
                <w:tcPr>
                  <w:tcW w:w="1329" w:type="pct"/>
                  <w:noWrap w:val="0"/>
                  <w:vAlign w:val="center"/>
                </w:tcPr>
                <w:p>
                  <w:pPr>
                    <w:keepNext w:val="0"/>
                    <w:keepLines w:val="0"/>
                    <w:pageBreakBefore w:val="0"/>
                    <w:kinsoku/>
                    <w:wordWrap/>
                    <w:overflowPunct/>
                    <w:topLinePunct w:val="0"/>
                    <w:autoSpaceDE/>
                    <w:autoSpaceDN/>
                    <w:bidi w:val="0"/>
                    <w:jc w:val="center"/>
                    <w:textAlignment w:val="auto"/>
                    <w:rPr>
                      <w:rFonts w:hint="eastAsia" w:asciiTheme="minorEastAsia" w:hAnsiTheme="minorEastAsia" w:eastAsiaTheme="minorEastAsia" w:cstheme="minorEastAsia"/>
                      <w:b w:val="0"/>
                      <w:bCs/>
                      <w:sz w:val="21"/>
                      <w:szCs w:val="21"/>
                      <w:highlight w:val="none"/>
                      <w:lang w:val="en-US" w:eastAsia="zh-CN"/>
                    </w:rPr>
                  </w:pPr>
                  <w:r>
                    <w:rPr>
                      <w:rFonts w:hint="eastAsia" w:asciiTheme="minorEastAsia" w:hAnsiTheme="minorEastAsia" w:eastAsiaTheme="minorEastAsia" w:cstheme="minorEastAsia"/>
                      <w:b w:val="0"/>
                      <w:bCs/>
                      <w:sz w:val="21"/>
                      <w:szCs w:val="21"/>
                      <w:highlight w:val="none"/>
                      <w:lang w:eastAsia="zh-CN"/>
                    </w:rPr>
                    <w:t>外援调配，</w:t>
                  </w:r>
                  <w:r>
                    <w:rPr>
                      <w:rFonts w:hint="eastAsia" w:asciiTheme="minorEastAsia" w:hAnsiTheme="minorEastAsia" w:eastAsiaTheme="minorEastAsia" w:cstheme="minorEastAsia"/>
                      <w:b w:val="0"/>
                      <w:bCs/>
                      <w:sz w:val="21"/>
                      <w:szCs w:val="21"/>
                      <w:highlight w:val="none"/>
                    </w:rPr>
                    <w:t>不饱和树脂</w:t>
                  </w:r>
                  <w:r>
                    <w:rPr>
                      <w:rFonts w:hint="eastAsia" w:asciiTheme="minorEastAsia" w:hAnsiTheme="minorEastAsia" w:eastAsiaTheme="minorEastAsia" w:cstheme="minorEastAsia"/>
                      <w:b w:val="0"/>
                      <w:bCs/>
                      <w:sz w:val="21"/>
                      <w:szCs w:val="21"/>
                      <w:highlight w:val="none"/>
                      <w:lang w:eastAsia="zh-CN"/>
                    </w:rPr>
                    <w:t>：固化剂：促进剂</w:t>
                  </w:r>
                  <w:r>
                    <w:rPr>
                      <w:rFonts w:hint="eastAsia" w:asciiTheme="minorEastAsia" w:hAnsiTheme="minorEastAsia" w:eastAsiaTheme="minorEastAsia" w:cstheme="minorEastAsia"/>
                      <w:b w:val="0"/>
                      <w:bCs/>
                      <w:sz w:val="21"/>
                      <w:szCs w:val="21"/>
                      <w:highlight w:val="none"/>
                      <w:lang w:val="en-US" w:eastAsia="zh-CN"/>
                    </w:rPr>
                    <w:t>=100：1:1配比；</w:t>
                  </w:r>
                  <w:r>
                    <w:rPr>
                      <w:rFonts w:hint="eastAsia" w:asciiTheme="minorEastAsia" w:hAnsiTheme="minorEastAsia" w:eastAsiaTheme="minorEastAsia" w:cstheme="minorEastAsia"/>
                      <w:b w:val="0"/>
                      <w:bCs/>
                      <w:sz w:val="21"/>
                      <w:szCs w:val="21"/>
                      <w:highlight w:val="none"/>
                    </w:rPr>
                    <w:t>液体桶装</w:t>
                  </w:r>
                  <w:r>
                    <w:rPr>
                      <w:rFonts w:hint="eastAsia" w:asciiTheme="minorEastAsia" w:hAnsiTheme="minorEastAsia" w:cstheme="minorEastAsia"/>
                      <w:b w:val="0"/>
                      <w:bCs/>
                      <w:sz w:val="21"/>
                      <w:szCs w:val="21"/>
                      <w:highlight w:val="none"/>
                      <w:lang w:eastAsia="zh-CN"/>
                    </w:rPr>
                    <w:t>，</w:t>
                  </w:r>
                  <w:r>
                    <w:rPr>
                      <w:rFonts w:hint="eastAsia" w:asciiTheme="minorEastAsia" w:hAnsiTheme="minorEastAsia" w:eastAsiaTheme="minorEastAsia" w:cstheme="minorEastAsia"/>
                      <w:b w:val="0"/>
                      <w:bCs/>
                      <w:sz w:val="21"/>
                      <w:szCs w:val="21"/>
                      <w:highlight w:val="none"/>
                      <w:lang w:val="en-US" w:eastAsia="zh-CN"/>
                    </w:rPr>
                    <w:t>1</w:t>
                  </w:r>
                  <w:r>
                    <w:rPr>
                      <w:rFonts w:hint="eastAsia" w:asciiTheme="minorEastAsia" w:hAnsiTheme="minorEastAsia" w:eastAsiaTheme="minorEastAsia" w:cstheme="minorEastAsia"/>
                      <w:b w:val="0"/>
                      <w:bCs/>
                      <w:sz w:val="21"/>
                      <w:szCs w:val="21"/>
                      <w:highlight w:val="none"/>
                    </w:rPr>
                    <w:t>t/桶，库存周期约7天</w:t>
                  </w:r>
                  <w:r>
                    <w:rPr>
                      <w:rFonts w:hint="eastAsia" w:asciiTheme="minorEastAsia" w:hAnsiTheme="minorEastAsia" w:eastAsiaTheme="minorEastAsia" w:cstheme="minorEastAsia"/>
                      <w:b w:val="0"/>
                      <w:bCs/>
                      <w:sz w:val="21"/>
                      <w:szCs w:val="21"/>
                      <w:highlight w:val="none"/>
                      <w:lang w:eastAsia="zh-CN"/>
                    </w:rPr>
                    <w:t>，详见附件</w:t>
                  </w:r>
                  <w:r>
                    <w:rPr>
                      <w:rFonts w:hint="eastAsia" w:asciiTheme="minorEastAsia" w:hAnsiTheme="minorEastAsia" w:eastAsiaTheme="minorEastAsia" w:cstheme="minorEastAsia"/>
                      <w:b w:val="0"/>
                      <w:bCs/>
                      <w:sz w:val="21"/>
                      <w:szCs w:val="21"/>
                      <w:highlight w:val="none"/>
                      <w:lang w:val="en-US" w:eastAsia="zh-CN"/>
                    </w:rPr>
                    <w:t>6</w:t>
                  </w:r>
                </w:p>
              </w:tc>
              <w:tc>
                <w:tcPr>
                  <w:tcW w:w="745" w:type="pct"/>
                  <w:noWrap w:val="0"/>
                  <w:vAlign w:val="center"/>
                </w:tcPr>
                <w:p>
                  <w:pPr>
                    <w:keepNext w:val="0"/>
                    <w:keepLines w:val="0"/>
                    <w:pageBreakBefore w:val="0"/>
                    <w:kinsoku/>
                    <w:wordWrap/>
                    <w:overflowPunct/>
                    <w:topLinePunct w:val="0"/>
                    <w:autoSpaceDE/>
                    <w:autoSpaceDN/>
                    <w:bidi w:val="0"/>
                    <w:jc w:val="center"/>
                    <w:textAlignment w:val="auto"/>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7t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exact"/>
                <w:jc w:val="center"/>
              </w:trPr>
              <w:tc>
                <w:tcPr>
                  <w:tcW w:w="477" w:type="pct"/>
                  <w:vMerge w:val="continue"/>
                  <w:noWrap w:val="0"/>
                  <w:vAlign w:val="center"/>
                </w:tcPr>
                <w:p>
                  <w:pPr>
                    <w:keepNext w:val="0"/>
                    <w:keepLines w:val="0"/>
                    <w:pageBreakBefore w:val="0"/>
                    <w:kinsoku/>
                    <w:wordWrap/>
                    <w:overflowPunct/>
                    <w:topLinePunct w:val="0"/>
                    <w:autoSpaceDE/>
                    <w:autoSpaceDN/>
                    <w:bidi w:val="0"/>
                    <w:adjustRightInd w:val="0"/>
                    <w:snapToGrid w:val="0"/>
                    <w:ind w:left="-105" w:leftChars="-50" w:right="-105" w:rightChars="-50"/>
                    <w:jc w:val="center"/>
                    <w:textAlignment w:val="auto"/>
                    <w:rPr>
                      <w:rFonts w:hint="eastAsia" w:asciiTheme="minorEastAsia" w:hAnsiTheme="minorEastAsia" w:eastAsiaTheme="minorEastAsia" w:cstheme="minorEastAsia"/>
                      <w:b w:val="0"/>
                      <w:bCs/>
                      <w:sz w:val="21"/>
                      <w:szCs w:val="21"/>
                    </w:rPr>
                  </w:pPr>
                </w:p>
              </w:tc>
              <w:tc>
                <w:tcPr>
                  <w:tcW w:w="822" w:type="pct"/>
                  <w:noWrap w:val="0"/>
                  <w:vAlign w:val="center"/>
                </w:tcPr>
                <w:p>
                  <w:pPr>
                    <w:keepNext w:val="0"/>
                    <w:keepLines w:val="0"/>
                    <w:pageBreakBefore w:val="0"/>
                    <w:widowControl/>
                    <w:kinsoku/>
                    <w:wordWrap/>
                    <w:overflowPunct/>
                    <w:topLinePunct w:val="0"/>
                    <w:autoSpaceDE/>
                    <w:autoSpaceDN/>
                    <w:bidi w:val="0"/>
                    <w:jc w:val="center"/>
                    <w:textAlignment w:val="auto"/>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玻璃纤维布</w:t>
                  </w:r>
                </w:p>
              </w:tc>
              <w:tc>
                <w:tcPr>
                  <w:tcW w:w="733" w:type="pct"/>
                  <w:noWrap w:val="0"/>
                  <w:vAlign w:val="center"/>
                </w:tcPr>
                <w:p>
                  <w:pPr>
                    <w:keepNext w:val="0"/>
                    <w:keepLines w:val="0"/>
                    <w:pageBreakBefore w:val="0"/>
                    <w:kinsoku/>
                    <w:wordWrap/>
                    <w:overflowPunct/>
                    <w:topLinePunct w:val="0"/>
                    <w:autoSpaceDE/>
                    <w:autoSpaceDN/>
                    <w:bidi w:val="0"/>
                    <w:jc w:val="center"/>
                    <w:textAlignment w:val="auto"/>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140t</w:t>
                  </w:r>
                </w:p>
              </w:tc>
              <w:tc>
                <w:tcPr>
                  <w:tcW w:w="892" w:type="pct"/>
                  <w:noWrap w:val="0"/>
                  <w:vAlign w:val="center"/>
                </w:tcPr>
                <w:p>
                  <w:pPr>
                    <w:keepNext w:val="0"/>
                    <w:keepLines w:val="0"/>
                    <w:pageBreakBefore w:val="0"/>
                    <w:kinsoku/>
                    <w:wordWrap/>
                    <w:overflowPunct/>
                    <w:topLinePunct w:val="0"/>
                    <w:autoSpaceDE/>
                    <w:autoSpaceDN/>
                    <w:bidi w:val="0"/>
                    <w:jc w:val="center"/>
                    <w:textAlignment w:val="auto"/>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kern w:val="0"/>
                      <w:sz w:val="21"/>
                      <w:szCs w:val="21"/>
                    </w:rPr>
                    <w:t>玻璃纤维</w:t>
                  </w:r>
                </w:p>
              </w:tc>
              <w:tc>
                <w:tcPr>
                  <w:tcW w:w="1329" w:type="pct"/>
                  <w:noWrap w:val="0"/>
                  <w:vAlign w:val="center"/>
                </w:tcPr>
                <w:p>
                  <w:pPr>
                    <w:keepNext w:val="0"/>
                    <w:keepLines w:val="0"/>
                    <w:pageBreakBefore w:val="0"/>
                    <w:kinsoku/>
                    <w:wordWrap/>
                    <w:overflowPunct/>
                    <w:topLinePunct w:val="0"/>
                    <w:autoSpaceDE/>
                    <w:autoSpaceDN/>
                    <w:bidi w:val="0"/>
                    <w:jc w:val="center"/>
                    <w:textAlignment w:val="auto"/>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卷筒，用于手工糊制</w:t>
                  </w:r>
                </w:p>
              </w:tc>
              <w:tc>
                <w:tcPr>
                  <w:tcW w:w="745" w:type="pct"/>
                  <w:noWrap w:val="0"/>
                  <w:vAlign w:val="center"/>
                </w:tcPr>
                <w:p>
                  <w:pPr>
                    <w:keepNext w:val="0"/>
                    <w:keepLines w:val="0"/>
                    <w:pageBreakBefore w:val="0"/>
                    <w:kinsoku/>
                    <w:wordWrap/>
                    <w:overflowPunct/>
                    <w:topLinePunct w:val="0"/>
                    <w:autoSpaceDE/>
                    <w:autoSpaceDN/>
                    <w:bidi w:val="0"/>
                    <w:jc w:val="center"/>
                    <w:textAlignment w:val="auto"/>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4t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exact"/>
                <w:jc w:val="center"/>
              </w:trPr>
              <w:tc>
                <w:tcPr>
                  <w:tcW w:w="477" w:type="pct"/>
                  <w:vMerge w:val="continue"/>
                  <w:noWrap w:val="0"/>
                  <w:vAlign w:val="center"/>
                </w:tcPr>
                <w:p>
                  <w:pPr>
                    <w:keepNext w:val="0"/>
                    <w:keepLines w:val="0"/>
                    <w:pageBreakBefore w:val="0"/>
                    <w:kinsoku/>
                    <w:wordWrap/>
                    <w:overflowPunct/>
                    <w:topLinePunct w:val="0"/>
                    <w:autoSpaceDE/>
                    <w:autoSpaceDN/>
                    <w:bidi w:val="0"/>
                    <w:adjustRightInd w:val="0"/>
                    <w:snapToGrid w:val="0"/>
                    <w:ind w:left="-105" w:leftChars="-50" w:right="-105" w:rightChars="-50"/>
                    <w:jc w:val="center"/>
                    <w:textAlignment w:val="auto"/>
                    <w:rPr>
                      <w:rFonts w:hint="eastAsia" w:asciiTheme="minorEastAsia" w:hAnsiTheme="minorEastAsia" w:eastAsiaTheme="minorEastAsia" w:cstheme="minorEastAsia"/>
                      <w:b w:val="0"/>
                      <w:bCs/>
                      <w:sz w:val="21"/>
                      <w:szCs w:val="21"/>
                    </w:rPr>
                  </w:pPr>
                </w:p>
              </w:tc>
              <w:tc>
                <w:tcPr>
                  <w:tcW w:w="822" w:type="pct"/>
                  <w:noWrap w:val="0"/>
                  <w:vAlign w:val="center"/>
                </w:tcPr>
                <w:p>
                  <w:pPr>
                    <w:keepNext w:val="0"/>
                    <w:keepLines w:val="0"/>
                    <w:pageBreakBefore w:val="0"/>
                    <w:widowControl/>
                    <w:kinsoku/>
                    <w:wordWrap/>
                    <w:overflowPunct/>
                    <w:topLinePunct w:val="0"/>
                    <w:autoSpaceDE/>
                    <w:autoSpaceDN/>
                    <w:bidi w:val="0"/>
                    <w:jc w:val="center"/>
                    <w:textAlignment w:val="auto"/>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玻璃纤维丝</w:t>
                  </w:r>
                </w:p>
              </w:tc>
              <w:tc>
                <w:tcPr>
                  <w:tcW w:w="733" w:type="pct"/>
                  <w:noWrap w:val="0"/>
                  <w:vAlign w:val="center"/>
                </w:tcPr>
                <w:p>
                  <w:pPr>
                    <w:keepNext w:val="0"/>
                    <w:keepLines w:val="0"/>
                    <w:pageBreakBefore w:val="0"/>
                    <w:kinsoku/>
                    <w:wordWrap/>
                    <w:overflowPunct/>
                    <w:topLinePunct w:val="0"/>
                    <w:autoSpaceDE/>
                    <w:autoSpaceDN/>
                    <w:bidi w:val="0"/>
                    <w:jc w:val="center"/>
                    <w:textAlignment w:val="auto"/>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520t</w:t>
                  </w:r>
                </w:p>
              </w:tc>
              <w:tc>
                <w:tcPr>
                  <w:tcW w:w="892" w:type="pct"/>
                  <w:noWrap w:val="0"/>
                  <w:vAlign w:val="center"/>
                </w:tcPr>
                <w:p>
                  <w:pPr>
                    <w:keepNext w:val="0"/>
                    <w:keepLines w:val="0"/>
                    <w:pageBreakBefore w:val="0"/>
                    <w:kinsoku/>
                    <w:wordWrap/>
                    <w:overflowPunct/>
                    <w:topLinePunct w:val="0"/>
                    <w:autoSpaceDE/>
                    <w:autoSpaceDN/>
                    <w:bidi w:val="0"/>
                    <w:jc w:val="center"/>
                    <w:textAlignment w:val="auto"/>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kern w:val="0"/>
                      <w:sz w:val="21"/>
                      <w:szCs w:val="21"/>
                    </w:rPr>
                    <w:t>玻璃纤维</w:t>
                  </w:r>
                </w:p>
              </w:tc>
              <w:tc>
                <w:tcPr>
                  <w:tcW w:w="1329" w:type="pct"/>
                  <w:noWrap w:val="0"/>
                  <w:vAlign w:val="center"/>
                </w:tcPr>
                <w:p>
                  <w:pPr>
                    <w:keepNext w:val="0"/>
                    <w:keepLines w:val="0"/>
                    <w:pageBreakBefore w:val="0"/>
                    <w:kinsoku/>
                    <w:wordWrap/>
                    <w:overflowPunct/>
                    <w:topLinePunct w:val="0"/>
                    <w:autoSpaceDE/>
                    <w:autoSpaceDN/>
                    <w:bidi w:val="0"/>
                    <w:jc w:val="center"/>
                    <w:textAlignment w:val="auto"/>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卷筒，用于机械缠绕</w:t>
                  </w:r>
                </w:p>
              </w:tc>
              <w:tc>
                <w:tcPr>
                  <w:tcW w:w="745" w:type="pct"/>
                  <w:noWrap w:val="0"/>
                  <w:vAlign w:val="center"/>
                </w:tcPr>
                <w:p>
                  <w:pPr>
                    <w:keepNext w:val="0"/>
                    <w:keepLines w:val="0"/>
                    <w:pageBreakBefore w:val="0"/>
                    <w:kinsoku/>
                    <w:wordWrap/>
                    <w:overflowPunct/>
                    <w:topLinePunct w:val="0"/>
                    <w:autoSpaceDE/>
                    <w:autoSpaceDN/>
                    <w:bidi w:val="0"/>
                    <w:jc w:val="center"/>
                    <w:textAlignment w:val="auto"/>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12t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exact"/>
                <w:jc w:val="center"/>
              </w:trPr>
              <w:tc>
                <w:tcPr>
                  <w:tcW w:w="477" w:type="pct"/>
                  <w:vMerge w:val="continue"/>
                  <w:noWrap w:val="0"/>
                  <w:vAlign w:val="center"/>
                </w:tcPr>
                <w:p>
                  <w:pPr>
                    <w:keepNext w:val="0"/>
                    <w:keepLines w:val="0"/>
                    <w:pageBreakBefore w:val="0"/>
                    <w:kinsoku/>
                    <w:wordWrap/>
                    <w:overflowPunct/>
                    <w:topLinePunct w:val="0"/>
                    <w:autoSpaceDE/>
                    <w:autoSpaceDN/>
                    <w:bidi w:val="0"/>
                    <w:adjustRightInd w:val="0"/>
                    <w:snapToGrid w:val="0"/>
                    <w:ind w:left="-105" w:leftChars="-50" w:right="-105" w:rightChars="-50"/>
                    <w:jc w:val="center"/>
                    <w:textAlignment w:val="auto"/>
                    <w:rPr>
                      <w:rFonts w:hint="eastAsia" w:asciiTheme="minorEastAsia" w:hAnsiTheme="minorEastAsia" w:eastAsiaTheme="minorEastAsia" w:cstheme="minorEastAsia"/>
                      <w:b w:val="0"/>
                      <w:bCs/>
                      <w:sz w:val="21"/>
                      <w:szCs w:val="21"/>
                    </w:rPr>
                  </w:pPr>
                </w:p>
              </w:tc>
              <w:tc>
                <w:tcPr>
                  <w:tcW w:w="822" w:type="pct"/>
                  <w:noWrap w:val="0"/>
                  <w:vAlign w:val="center"/>
                </w:tcPr>
                <w:p>
                  <w:pPr>
                    <w:keepNext w:val="0"/>
                    <w:keepLines w:val="0"/>
                    <w:pageBreakBefore w:val="0"/>
                    <w:widowControl/>
                    <w:kinsoku/>
                    <w:wordWrap/>
                    <w:overflowPunct/>
                    <w:topLinePunct w:val="0"/>
                    <w:autoSpaceDE/>
                    <w:autoSpaceDN/>
                    <w:bidi w:val="0"/>
                    <w:jc w:val="center"/>
                    <w:textAlignment w:val="auto"/>
                    <w:rPr>
                      <w:rFonts w:hint="eastAsia" w:asciiTheme="minorEastAsia" w:hAnsiTheme="minorEastAsia" w:eastAsiaTheme="minorEastAsia" w:cstheme="minorEastAsia"/>
                      <w:b w:val="0"/>
                      <w:bCs/>
                      <w:sz w:val="21"/>
                      <w:szCs w:val="21"/>
                      <w:lang w:eastAsia="zh-CN"/>
                    </w:rPr>
                  </w:pPr>
                  <w:r>
                    <w:rPr>
                      <w:rFonts w:hint="eastAsia" w:asciiTheme="minorEastAsia" w:hAnsiTheme="minorEastAsia" w:eastAsiaTheme="minorEastAsia" w:cstheme="minorEastAsia"/>
                      <w:b w:val="0"/>
                      <w:bCs/>
                      <w:sz w:val="21"/>
                      <w:szCs w:val="21"/>
                    </w:rPr>
                    <w:t>PE塑料膜</w:t>
                  </w:r>
                </w:p>
              </w:tc>
              <w:tc>
                <w:tcPr>
                  <w:tcW w:w="733" w:type="pct"/>
                  <w:noWrap w:val="0"/>
                  <w:vAlign w:val="center"/>
                </w:tcPr>
                <w:p>
                  <w:pPr>
                    <w:keepNext w:val="0"/>
                    <w:keepLines w:val="0"/>
                    <w:pageBreakBefore w:val="0"/>
                    <w:kinsoku/>
                    <w:wordWrap/>
                    <w:overflowPunct/>
                    <w:topLinePunct w:val="0"/>
                    <w:autoSpaceDE/>
                    <w:autoSpaceDN/>
                    <w:bidi w:val="0"/>
                    <w:jc w:val="center"/>
                    <w:textAlignment w:val="auto"/>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0.1t</w:t>
                  </w:r>
                </w:p>
              </w:tc>
              <w:tc>
                <w:tcPr>
                  <w:tcW w:w="892" w:type="pct"/>
                  <w:noWrap w:val="0"/>
                  <w:vAlign w:val="center"/>
                </w:tcPr>
                <w:p>
                  <w:pPr>
                    <w:keepNext w:val="0"/>
                    <w:keepLines w:val="0"/>
                    <w:pageBreakBefore w:val="0"/>
                    <w:kinsoku/>
                    <w:wordWrap/>
                    <w:overflowPunct/>
                    <w:topLinePunct w:val="0"/>
                    <w:autoSpaceDE/>
                    <w:autoSpaceDN/>
                    <w:bidi w:val="0"/>
                    <w:jc w:val="center"/>
                    <w:textAlignment w:val="auto"/>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w:t>
                  </w:r>
                </w:p>
              </w:tc>
              <w:tc>
                <w:tcPr>
                  <w:tcW w:w="1329" w:type="pct"/>
                  <w:noWrap w:val="0"/>
                  <w:vAlign w:val="center"/>
                </w:tcPr>
                <w:p>
                  <w:pPr>
                    <w:keepNext w:val="0"/>
                    <w:keepLines w:val="0"/>
                    <w:pageBreakBefore w:val="0"/>
                    <w:kinsoku/>
                    <w:wordWrap/>
                    <w:overflowPunct/>
                    <w:topLinePunct w:val="0"/>
                    <w:autoSpaceDE/>
                    <w:autoSpaceDN/>
                    <w:bidi w:val="0"/>
                    <w:jc w:val="left"/>
                    <w:textAlignment w:val="auto"/>
                    <w:rPr>
                      <w:rFonts w:hint="eastAsia" w:asciiTheme="minorEastAsia" w:hAnsiTheme="minorEastAsia" w:eastAsiaTheme="minorEastAsia" w:cstheme="minorEastAsia"/>
                      <w:b w:val="0"/>
                      <w:bCs/>
                      <w:sz w:val="21"/>
                      <w:szCs w:val="21"/>
                      <w:lang w:eastAsia="zh-CN"/>
                    </w:rPr>
                  </w:pPr>
                  <w:r>
                    <w:rPr>
                      <w:rFonts w:hint="eastAsia" w:asciiTheme="minorEastAsia" w:hAnsiTheme="minorEastAsia" w:eastAsiaTheme="minorEastAsia" w:cstheme="minorEastAsia"/>
                      <w:b w:val="0"/>
                      <w:bCs/>
                      <w:sz w:val="21"/>
                      <w:szCs w:val="21"/>
                    </w:rPr>
                    <w:t>袋装，用于脱模工序</w:t>
                  </w:r>
                  <w:r>
                    <w:rPr>
                      <w:rFonts w:hint="eastAsia" w:asciiTheme="minorEastAsia" w:hAnsiTheme="minorEastAsia" w:eastAsiaTheme="minorEastAsia" w:cstheme="minorEastAsia"/>
                      <w:b w:val="0"/>
                      <w:bCs/>
                      <w:sz w:val="21"/>
                      <w:szCs w:val="21"/>
                      <w:lang w:eastAsia="zh-CN"/>
                    </w:rPr>
                    <w:t>，</w:t>
                  </w:r>
                  <w:r>
                    <w:rPr>
                      <w:rFonts w:hint="eastAsia" w:asciiTheme="minorEastAsia" w:hAnsiTheme="minorEastAsia" w:eastAsiaTheme="minorEastAsia" w:cstheme="minorEastAsia"/>
                      <w:b w:val="0"/>
                      <w:bCs/>
                      <w:sz w:val="21"/>
                      <w:szCs w:val="21"/>
                      <w:highlight w:val="none"/>
                      <w:lang w:eastAsia="zh-CN"/>
                    </w:rPr>
                    <w:t>非再生塑料膜</w:t>
                  </w:r>
                </w:p>
              </w:tc>
              <w:tc>
                <w:tcPr>
                  <w:tcW w:w="745" w:type="pct"/>
                  <w:noWrap w:val="0"/>
                  <w:vAlign w:val="center"/>
                </w:tcPr>
                <w:p>
                  <w:pPr>
                    <w:keepNext w:val="0"/>
                    <w:keepLines w:val="0"/>
                    <w:pageBreakBefore w:val="0"/>
                    <w:kinsoku/>
                    <w:wordWrap/>
                    <w:overflowPunct/>
                    <w:topLinePunct w:val="0"/>
                    <w:autoSpaceDE/>
                    <w:autoSpaceDN/>
                    <w:bidi w:val="0"/>
                    <w:jc w:val="center"/>
                    <w:textAlignment w:val="auto"/>
                    <w:rPr>
                      <w:rFonts w:hint="eastAsia" w:asciiTheme="minorEastAsia" w:hAnsiTheme="minorEastAsia" w:eastAsiaTheme="minorEastAsia" w:cstheme="minorEastAsia"/>
                      <w:b w:val="0"/>
                      <w:bCs/>
                      <w:sz w:val="21"/>
                      <w:szCs w:val="21"/>
                      <w:lang w:val="en-US" w:eastAsia="zh-CN"/>
                    </w:rPr>
                  </w:pPr>
                  <w:r>
                    <w:rPr>
                      <w:rFonts w:hint="eastAsia" w:asciiTheme="minorEastAsia" w:hAnsiTheme="minorEastAsia" w:eastAsiaTheme="minorEastAsia" w:cstheme="minorEastAsia"/>
                      <w:b w:val="0"/>
                      <w:bCs/>
                      <w:sz w:val="21"/>
                      <w:szCs w:val="21"/>
                      <w:lang w:val="en-US" w:eastAsia="zh-CN"/>
                    </w:rPr>
                    <w:t>0.01t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exact"/>
                <w:jc w:val="center"/>
              </w:trPr>
              <w:tc>
                <w:tcPr>
                  <w:tcW w:w="477" w:type="pct"/>
                  <w:vMerge w:val="restart"/>
                  <w:noWrap w:val="0"/>
                  <w:vAlign w:val="center"/>
                </w:tcPr>
                <w:p>
                  <w:pPr>
                    <w:keepNext w:val="0"/>
                    <w:keepLines w:val="0"/>
                    <w:pageBreakBefore w:val="0"/>
                    <w:kinsoku/>
                    <w:wordWrap/>
                    <w:overflowPunct/>
                    <w:topLinePunct w:val="0"/>
                    <w:autoSpaceDE/>
                    <w:autoSpaceDN/>
                    <w:bidi w:val="0"/>
                    <w:adjustRightInd w:val="0"/>
                    <w:snapToGrid w:val="0"/>
                    <w:ind w:left="-105" w:leftChars="-50" w:right="-105" w:rightChars="-50"/>
                    <w:jc w:val="center"/>
                    <w:textAlignment w:val="auto"/>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一体化水处理设备及地埋式预制污水泵站配件</w:t>
                  </w:r>
                </w:p>
              </w:tc>
              <w:tc>
                <w:tcPr>
                  <w:tcW w:w="822" w:type="pct"/>
                  <w:noWrap w:val="0"/>
                  <w:vAlign w:val="center"/>
                </w:tcPr>
                <w:p>
                  <w:pPr>
                    <w:keepNext w:val="0"/>
                    <w:keepLines w:val="0"/>
                    <w:pageBreakBefore w:val="0"/>
                    <w:widowControl/>
                    <w:kinsoku/>
                    <w:wordWrap/>
                    <w:overflowPunct/>
                    <w:topLinePunct w:val="0"/>
                    <w:autoSpaceDE/>
                    <w:autoSpaceDN/>
                    <w:bidi w:val="0"/>
                    <w:jc w:val="center"/>
                    <w:textAlignment w:val="auto"/>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钢材</w:t>
                  </w:r>
                </w:p>
              </w:tc>
              <w:tc>
                <w:tcPr>
                  <w:tcW w:w="733" w:type="pct"/>
                  <w:noWrap w:val="0"/>
                  <w:vAlign w:val="center"/>
                </w:tcPr>
                <w:p>
                  <w:pPr>
                    <w:keepNext w:val="0"/>
                    <w:keepLines w:val="0"/>
                    <w:pageBreakBefore w:val="0"/>
                    <w:kinsoku/>
                    <w:wordWrap/>
                    <w:overflowPunct/>
                    <w:topLinePunct w:val="0"/>
                    <w:autoSpaceDE/>
                    <w:autoSpaceDN/>
                    <w:bidi w:val="0"/>
                    <w:jc w:val="center"/>
                    <w:textAlignment w:val="auto"/>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150t</w:t>
                  </w:r>
                </w:p>
              </w:tc>
              <w:tc>
                <w:tcPr>
                  <w:tcW w:w="892" w:type="pct"/>
                  <w:noWrap w:val="0"/>
                  <w:vAlign w:val="center"/>
                </w:tcPr>
                <w:p>
                  <w:pPr>
                    <w:keepNext w:val="0"/>
                    <w:keepLines w:val="0"/>
                    <w:pageBreakBefore w:val="0"/>
                    <w:kinsoku/>
                    <w:wordWrap/>
                    <w:overflowPunct/>
                    <w:topLinePunct w:val="0"/>
                    <w:autoSpaceDE/>
                    <w:autoSpaceDN/>
                    <w:bidi w:val="0"/>
                    <w:jc w:val="center"/>
                    <w:textAlignment w:val="auto"/>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碳钢</w:t>
                  </w:r>
                </w:p>
              </w:tc>
              <w:tc>
                <w:tcPr>
                  <w:tcW w:w="1329" w:type="pct"/>
                  <w:noWrap w:val="0"/>
                  <w:vAlign w:val="center"/>
                </w:tcPr>
                <w:p>
                  <w:pPr>
                    <w:keepNext w:val="0"/>
                    <w:keepLines w:val="0"/>
                    <w:pageBreakBefore w:val="0"/>
                    <w:kinsoku/>
                    <w:wordWrap/>
                    <w:overflowPunct/>
                    <w:topLinePunct w:val="0"/>
                    <w:autoSpaceDE/>
                    <w:autoSpaceDN/>
                    <w:bidi w:val="0"/>
                    <w:jc w:val="left"/>
                    <w:textAlignment w:val="auto"/>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用于一体化水处理设备制作</w:t>
                  </w:r>
                </w:p>
              </w:tc>
              <w:tc>
                <w:tcPr>
                  <w:tcW w:w="745" w:type="pct"/>
                  <w:noWrap w:val="0"/>
                  <w:vAlign w:val="center"/>
                </w:tcPr>
                <w:p>
                  <w:pPr>
                    <w:keepNext w:val="0"/>
                    <w:keepLines w:val="0"/>
                    <w:pageBreakBefore w:val="0"/>
                    <w:kinsoku/>
                    <w:wordWrap/>
                    <w:overflowPunct/>
                    <w:topLinePunct w:val="0"/>
                    <w:autoSpaceDE/>
                    <w:autoSpaceDN/>
                    <w:bidi w:val="0"/>
                    <w:jc w:val="center"/>
                    <w:textAlignment w:val="auto"/>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4t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exact"/>
                <w:jc w:val="center"/>
              </w:trPr>
              <w:tc>
                <w:tcPr>
                  <w:tcW w:w="477" w:type="pct"/>
                  <w:vMerge w:val="continue"/>
                  <w:noWrap w:val="0"/>
                  <w:vAlign w:val="center"/>
                </w:tcPr>
                <w:p>
                  <w:pPr>
                    <w:keepNext w:val="0"/>
                    <w:keepLines w:val="0"/>
                    <w:pageBreakBefore w:val="0"/>
                    <w:kinsoku/>
                    <w:wordWrap/>
                    <w:overflowPunct/>
                    <w:topLinePunct w:val="0"/>
                    <w:autoSpaceDE/>
                    <w:autoSpaceDN/>
                    <w:bidi w:val="0"/>
                    <w:adjustRightInd w:val="0"/>
                    <w:snapToGrid w:val="0"/>
                    <w:ind w:left="-105" w:leftChars="-50" w:right="-105" w:rightChars="-50"/>
                    <w:jc w:val="center"/>
                    <w:textAlignment w:val="auto"/>
                    <w:rPr>
                      <w:rFonts w:hint="eastAsia" w:asciiTheme="minorEastAsia" w:hAnsiTheme="minorEastAsia" w:eastAsiaTheme="minorEastAsia" w:cstheme="minorEastAsia"/>
                      <w:b w:val="0"/>
                      <w:bCs/>
                      <w:sz w:val="21"/>
                      <w:szCs w:val="21"/>
                    </w:rPr>
                  </w:pPr>
                </w:p>
              </w:tc>
              <w:tc>
                <w:tcPr>
                  <w:tcW w:w="822" w:type="pct"/>
                  <w:noWrap w:val="0"/>
                  <w:vAlign w:val="center"/>
                </w:tcPr>
                <w:p>
                  <w:pPr>
                    <w:keepNext w:val="0"/>
                    <w:keepLines w:val="0"/>
                    <w:pageBreakBefore w:val="0"/>
                    <w:widowControl/>
                    <w:kinsoku/>
                    <w:wordWrap/>
                    <w:overflowPunct/>
                    <w:topLinePunct w:val="0"/>
                    <w:autoSpaceDE/>
                    <w:autoSpaceDN/>
                    <w:bidi w:val="0"/>
                    <w:jc w:val="center"/>
                    <w:textAlignment w:val="auto"/>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焊材</w:t>
                  </w:r>
                </w:p>
              </w:tc>
              <w:tc>
                <w:tcPr>
                  <w:tcW w:w="733" w:type="pct"/>
                  <w:noWrap w:val="0"/>
                  <w:vAlign w:val="center"/>
                </w:tcPr>
                <w:p>
                  <w:pPr>
                    <w:keepNext w:val="0"/>
                    <w:keepLines w:val="0"/>
                    <w:pageBreakBefore w:val="0"/>
                    <w:kinsoku/>
                    <w:wordWrap/>
                    <w:overflowPunct/>
                    <w:topLinePunct w:val="0"/>
                    <w:autoSpaceDE/>
                    <w:autoSpaceDN/>
                    <w:bidi w:val="0"/>
                    <w:jc w:val="center"/>
                    <w:textAlignment w:val="auto"/>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0.2t</w:t>
                  </w:r>
                </w:p>
              </w:tc>
              <w:tc>
                <w:tcPr>
                  <w:tcW w:w="892" w:type="pct"/>
                  <w:noWrap w:val="0"/>
                  <w:vAlign w:val="center"/>
                </w:tcPr>
                <w:p>
                  <w:pPr>
                    <w:keepNext w:val="0"/>
                    <w:keepLines w:val="0"/>
                    <w:pageBreakBefore w:val="0"/>
                    <w:kinsoku/>
                    <w:wordWrap/>
                    <w:overflowPunct/>
                    <w:topLinePunct w:val="0"/>
                    <w:autoSpaceDE/>
                    <w:autoSpaceDN/>
                    <w:bidi w:val="0"/>
                    <w:jc w:val="center"/>
                    <w:textAlignment w:val="auto"/>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w:t>
                  </w:r>
                </w:p>
              </w:tc>
              <w:tc>
                <w:tcPr>
                  <w:tcW w:w="1329" w:type="pct"/>
                  <w:noWrap w:val="0"/>
                  <w:vAlign w:val="center"/>
                </w:tcPr>
                <w:p>
                  <w:pPr>
                    <w:keepNext w:val="0"/>
                    <w:keepLines w:val="0"/>
                    <w:pageBreakBefore w:val="0"/>
                    <w:kinsoku/>
                    <w:wordWrap/>
                    <w:overflowPunct/>
                    <w:topLinePunct w:val="0"/>
                    <w:autoSpaceDE/>
                    <w:autoSpaceDN/>
                    <w:bidi w:val="0"/>
                    <w:jc w:val="left"/>
                    <w:textAlignment w:val="auto"/>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袋装，用于钢材焊接工序</w:t>
                  </w:r>
                </w:p>
              </w:tc>
              <w:tc>
                <w:tcPr>
                  <w:tcW w:w="745" w:type="pct"/>
                  <w:noWrap w:val="0"/>
                  <w:vAlign w:val="center"/>
                </w:tcPr>
                <w:p>
                  <w:pPr>
                    <w:keepNext w:val="0"/>
                    <w:keepLines w:val="0"/>
                    <w:pageBreakBefore w:val="0"/>
                    <w:kinsoku/>
                    <w:wordWrap/>
                    <w:overflowPunct/>
                    <w:topLinePunct w:val="0"/>
                    <w:autoSpaceDE/>
                    <w:autoSpaceDN/>
                    <w:bidi w:val="0"/>
                    <w:jc w:val="center"/>
                    <w:textAlignment w:val="auto"/>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0.1t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exact"/>
                <w:jc w:val="center"/>
              </w:trPr>
              <w:tc>
                <w:tcPr>
                  <w:tcW w:w="477" w:type="pct"/>
                  <w:vMerge w:val="continue"/>
                  <w:noWrap w:val="0"/>
                  <w:vAlign w:val="center"/>
                </w:tcPr>
                <w:p>
                  <w:pPr>
                    <w:keepNext w:val="0"/>
                    <w:keepLines w:val="0"/>
                    <w:pageBreakBefore w:val="0"/>
                    <w:kinsoku/>
                    <w:wordWrap/>
                    <w:overflowPunct/>
                    <w:topLinePunct w:val="0"/>
                    <w:autoSpaceDE/>
                    <w:autoSpaceDN/>
                    <w:bidi w:val="0"/>
                    <w:adjustRightInd w:val="0"/>
                    <w:snapToGrid w:val="0"/>
                    <w:ind w:left="-105" w:leftChars="-50" w:right="-105" w:rightChars="-50"/>
                    <w:jc w:val="center"/>
                    <w:textAlignment w:val="auto"/>
                    <w:rPr>
                      <w:rFonts w:hint="eastAsia" w:asciiTheme="minorEastAsia" w:hAnsiTheme="minorEastAsia" w:eastAsiaTheme="minorEastAsia" w:cstheme="minorEastAsia"/>
                      <w:b w:val="0"/>
                      <w:bCs/>
                      <w:sz w:val="21"/>
                      <w:szCs w:val="21"/>
                    </w:rPr>
                  </w:pPr>
                </w:p>
              </w:tc>
              <w:tc>
                <w:tcPr>
                  <w:tcW w:w="822" w:type="pct"/>
                  <w:noWrap w:val="0"/>
                  <w:vAlign w:val="center"/>
                </w:tcPr>
                <w:p>
                  <w:pPr>
                    <w:keepNext w:val="0"/>
                    <w:keepLines w:val="0"/>
                    <w:pageBreakBefore w:val="0"/>
                    <w:widowControl/>
                    <w:kinsoku/>
                    <w:wordWrap/>
                    <w:overflowPunct/>
                    <w:topLinePunct w:val="0"/>
                    <w:autoSpaceDE/>
                    <w:autoSpaceDN/>
                    <w:bidi w:val="0"/>
                    <w:jc w:val="center"/>
                    <w:textAlignment w:val="auto"/>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配件</w:t>
                  </w:r>
                </w:p>
              </w:tc>
              <w:tc>
                <w:tcPr>
                  <w:tcW w:w="733" w:type="pct"/>
                  <w:noWrap w:val="0"/>
                  <w:vAlign w:val="center"/>
                </w:tcPr>
                <w:p>
                  <w:pPr>
                    <w:keepNext w:val="0"/>
                    <w:keepLines w:val="0"/>
                    <w:pageBreakBefore w:val="0"/>
                    <w:kinsoku/>
                    <w:wordWrap/>
                    <w:overflowPunct/>
                    <w:topLinePunct w:val="0"/>
                    <w:autoSpaceDE/>
                    <w:autoSpaceDN/>
                    <w:bidi w:val="0"/>
                    <w:jc w:val="center"/>
                    <w:textAlignment w:val="auto"/>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若干套</w:t>
                  </w:r>
                </w:p>
              </w:tc>
              <w:tc>
                <w:tcPr>
                  <w:tcW w:w="892" w:type="pct"/>
                  <w:noWrap w:val="0"/>
                  <w:vAlign w:val="center"/>
                </w:tcPr>
                <w:p>
                  <w:pPr>
                    <w:keepNext w:val="0"/>
                    <w:keepLines w:val="0"/>
                    <w:pageBreakBefore w:val="0"/>
                    <w:kinsoku/>
                    <w:wordWrap/>
                    <w:overflowPunct/>
                    <w:topLinePunct w:val="0"/>
                    <w:autoSpaceDE/>
                    <w:autoSpaceDN/>
                    <w:bidi w:val="0"/>
                    <w:jc w:val="center"/>
                    <w:textAlignment w:val="auto"/>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w:t>
                  </w:r>
                </w:p>
              </w:tc>
              <w:tc>
                <w:tcPr>
                  <w:tcW w:w="1329" w:type="pct"/>
                  <w:noWrap w:val="0"/>
                  <w:vAlign w:val="center"/>
                </w:tcPr>
                <w:p>
                  <w:pPr>
                    <w:keepNext w:val="0"/>
                    <w:keepLines w:val="0"/>
                    <w:pageBreakBefore w:val="0"/>
                    <w:kinsoku/>
                    <w:wordWrap/>
                    <w:overflowPunct/>
                    <w:topLinePunct w:val="0"/>
                    <w:autoSpaceDE/>
                    <w:autoSpaceDN/>
                    <w:bidi w:val="0"/>
                    <w:jc w:val="left"/>
                    <w:textAlignment w:val="auto"/>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用于一体化水处理设备及污水泵站制作</w:t>
                  </w:r>
                </w:p>
              </w:tc>
              <w:tc>
                <w:tcPr>
                  <w:tcW w:w="745" w:type="pct"/>
                  <w:noWrap w:val="0"/>
                  <w:vAlign w:val="center"/>
                </w:tcPr>
                <w:p>
                  <w:pPr>
                    <w:keepNext w:val="0"/>
                    <w:keepLines w:val="0"/>
                    <w:pageBreakBefore w:val="0"/>
                    <w:kinsoku/>
                    <w:wordWrap/>
                    <w:overflowPunct/>
                    <w:topLinePunct w:val="0"/>
                    <w:autoSpaceDE/>
                    <w:autoSpaceDN/>
                    <w:bidi w:val="0"/>
                    <w:jc w:val="center"/>
                    <w:textAlignment w:val="auto"/>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exact"/>
                <w:jc w:val="center"/>
              </w:trPr>
              <w:tc>
                <w:tcPr>
                  <w:tcW w:w="477" w:type="pct"/>
                  <w:vMerge w:val="restart"/>
                  <w:noWrap w:val="0"/>
                  <w:vAlign w:val="center"/>
                </w:tcPr>
                <w:p>
                  <w:pPr>
                    <w:keepNext w:val="0"/>
                    <w:keepLines w:val="0"/>
                    <w:pageBreakBefore w:val="0"/>
                    <w:kinsoku/>
                    <w:wordWrap/>
                    <w:overflowPunct/>
                    <w:topLinePunct w:val="0"/>
                    <w:autoSpaceDE/>
                    <w:autoSpaceDN/>
                    <w:bidi w:val="0"/>
                    <w:adjustRightInd w:val="0"/>
                    <w:snapToGrid w:val="0"/>
                    <w:ind w:left="-105" w:leftChars="-50" w:right="-105" w:rightChars="-50"/>
                    <w:jc w:val="center"/>
                    <w:textAlignment w:val="auto"/>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能源</w:t>
                  </w:r>
                </w:p>
              </w:tc>
              <w:tc>
                <w:tcPr>
                  <w:tcW w:w="822" w:type="pct"/>
                  <w:noWrap w:val="0"/>
                  <w:vAlign w:val="center"/>
                </w:tcPr>
                <w:p>
                  <w:pPr>
                    <w:keepNext w:val="0"/>
                    <w:keepLines w:val="0"/>
                    <w:pageBreakBefore w:val="0"/>
                    <w:kinsoku/>
                    <w:wordWrap/>
                    <w:overflowPunct/>
                    <w:topLinePunct w:val="0"/>
                    <w:autoSpaceDE/>
                    <w:autoSpaceDN/>
                    <w:bidi w:val="0"/>
                    <w:jc w:val="center"/>
                    <w:textAlignment w:val="auto"/>
                    <w:rPr>
                      <w:rFonts w:hint="eastAsia" w:asciiTheme="minorEastAsia" w:hAnsiTheme="minorEastAsia" w:eastAsiaTheme="minorEastAsia" w:cstheme="minorEastAsia"/>
                      <w:b w:val="0"/>
                      <w:bCs/>
                      <w:sz w:val="21"/>
                      <w:szCs w:val="21"/>
                      <w:highlight w:val="none"/>
                    </w:rPr>
                  </w:pPr>
                  <w:r>
                    <w:rPr>
                      <w:rFonts w:hint="eastAsia" w:asciiTheme="minorEastAsia" w:hAnsiTheme="minorEastAsia" w:eastAsiaTheme="minorEastAsia" w:cstheme="minorEastAsia"/>
                      <w:b w:val="0"/>
                      <w:bCs/>
                      <w:sz w:val="21"/>
                      <w:szCs w:val="21"/>
                      <w:highlight w:val="none"/>
                    </w:rPr>
                    <w:t>自来水</w:t>
                  </w:r>
                </w:p>
              </w:tc>
              <w:tc>
                <w:tcPr>
                  <w:tcW w:w="733" w:type="pct"/>
                  <w:noWrap w:val="0"/>
                  <w:vAlign w:val="center"/>
                </w:tcPr>
                <w:p>
                  <w:pPr>
                    <w:keepNext w:val="0"/>
                    <w:keepLines w:val="0"/>
                    <w:pageBreakBefore w:val="0"/>
                    <w:kinsoku/>
                    <w:wordWrap/>
                    <w:overflowPunct/>
                    <w:topLinePunct w:val="0"/>
                    <w:autoSpaceDE/>
                    <w:autoSpaceDN/>
                    <w:bidi w:val="0"/>
                    <w:jc w:val="center"/>
                    <w:textAlignment w:val="auto"/>
                    <w:rPr>
                      <w:rFonts w:hint="eastAsia" w:asciiTheme="minorEastAsia" w:hAnsiTheme="minorEastAsia" w:eastAsiaTheme="minorEastAsia" w:cstheme="minorEastAsia"/>
                      <w:b w:val="0"/>
                      <w:bCs/>
                      <w:sz w:val="21"/>
                      <w:szCs w:val="21"/>
                      <w:highlight w:val="none"/>
                      <w:lang w:eastAsia="zh-CN"/>
                    </w:rPr>
                  </w:pPr>
                  <w:r>
                    <w:rPr>
                      <w:rFonts w:hint="eastAsia" w:asciiTheme="minorEastAsia" w:hAnsiTheme="minorEastAsia" w:eastAsiaTheme="minorEastAsia" w:cstheme="minorEastAsia"/>
                      <w:b w:val="0"/>
                      <w:bCs/>
                      <w:sz w:val="21"/>
                      <w:szCs w:val="21"/>
                      <w:highlight w:val="none"/>
                      <w:lang w:eastAsia="zh-CN"/>
                    </w:rPr>
                    <w:t>375t</w:t>
                  </w:r>
                </w:p>
              </w:tc>
              <w:tc>
                <w:tcPr>
                  <w:tcW w:w="892" w:type="pct"/>
                  <w:noWrap w:val="0"/>
                  <w:vAlign w:val="center"/>
                </w:tcPr>
                <w:p>
                  <w:pPr>
                    <w:keepNext w:val="0"/>
                    <w:keepLines w:val="0"/>
                    <w:pageBreakBefore w:val="0"/>
                    <w:kinsoku/>
                    <w:wordWrap/>
                    <w:overflowPunct/>
                    <w:topLinePunct w:val="0"/>
                    <w:autoSpaceDE/>
                    <w:autoSpaceDN/>
                    <w:bidi w:val="0"/>
                    <w:jc w:val="center"/>
                    <w:textAlignment w:val="auto"/>
                    <w:rPr>
                      <w:rFonts w:hint="eastAsia" w:asciiTheme="minorEastAsia" w:hAnsiTheme="minorEastAsia" w:eastAsiaTheme="minorEastAsia" w:cstheme="minorEastAsia"/>
                      <w:b w:val="0"/>
                      <w:bCs/>
                      <w:sz w:val="21"/>
                      <w:szCs w:val="21"/>
                      <w:highlight w:val="none"/>
                    </w:rPr>
                  </w:pPr>
                  <w:r>
                    <w:rPr>
                      <w:rFonts w:hint="eastAsia" w:asciiTheme="minorEastAsia" w:hAnsiTheme="minorEastAsia" w:eastAsiaTheme="minorEastAsia" w:cstheme="minorEastAsia"/>
                      <w:b w:val="0"/>
                      <w:bCs/>
                      <w:sz w:val="21"/>
                      <w:szCs w:val="21"/>
                      <w:highlight w:val="none"/>
                    </w:rPr>
                    <w:t>/</w:t>
                  </w:r>
                </w:p>
              </w:tc>
              <w:tc>
                <w:tcPr>
                  <w:tcW w:w="1329" w:type="pct"/>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市政自来水管网</w:t>
                  </w:r>
                </w:p>
              </w:tc>
              <w:tc>
                <w:tcPr>
                  <w:tcW w:w="745" w:type="pct"/>
                  <w:noWrap w:val="0"/>
                  <w:vAlign w:val="center"/>
                </w:tcPr>
                <w:p>
                  <w:pPr>
                    <w:keepNext w:val="0"/>
                    <w:keepLines w:val="0"/>
                    <w:pageBreakBefore w:val="0"/>
                    <w:kinsoku/>
                    <w:wordWrap/>
                    <w:overflowPunct/>
                    <w:topLinePunct w:val="0"/>
                    <w:autoSpaceDE/>
                    <w:autoSpaceDN/>
                    <w:bidi w:val="0"/>
                    <w:jc w:val="center"/>
                    <w:textAlignment w:val="auto"/>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exact"/>
                <w:jc w:val="center"/>
              </w:trPr>
              <w:tc>
                <w:tcPr>
                  <w:tcW w:w="477" w:type="pct"/>
                  <w:vMerge w:val="continue"/>
                  <w:noWrap w:val="0"/>
                  <w:vAlign w:val="center"/>
                </w:tcPr>
                <w:p>
                  <w:pPr>
                    <w:keepNext w:val="0"/>
                    <w:keepLines w:val="0"/>
                    <w:pageBreakBefore w:val="0"/>
                    <w:kinsoku/>
                    <w:wordWrap/>
                    <w:overflowPunct/>
                    <w:topLinePunct w:val="0"/>
                    <w:autoSpaceDE/>
                    <w:autoSpaceDN/>
                    <w:bidi w:val="0"/>
                    <w:jc w:val="center"/>
                    <w:textAlignment w:val="auto"/>
                    <w:rPr>
                      <w:rFonts w:hint="eastAsia" w:asciiTheme="minorEastAsia" w:hAnsiTheme="minorEastAsia" w:eastAsiaTheme="minorEastAsia" w:cstheme="minorEastAsia"/>
                      <w:b w:val="0"/>
                      <w:bCs/>
                      <w:sz w:val="21"/>
                      <w:szCs w:val="21"/>
                    </w:rPr>
                  </w:pPr>
                </w:p>
              </w:tc>
              <w:tc>
                <w:tcPr>
                  <w:tcW w:w="822" w:type="pct"/>
                  <w:noWrap w:val="0"/>
                  <w:vAlign w:val="center"/>
                </w:tcPr>
                <w:p>
                  <w:pPr>
                    <w:keepNext w:val="0"/>
                    <w:keepLines w:val="0"/>
                    <w:pageBreakBefore w:val="0"/>
                    <w:kinsoku/>
                    <w:wordWrap/>
                    <w:overflowPunct/>
                    <w:topLinePunct w:val="0"/>
                    <w:autoSpaceDE/>
                    <w:autoSpaceDN/>
                    <w:bidi w:val="0"/>
                    <w:jc w:val="center"/>
                    <w:textAlignment w:val="auto"/>
                    <w:rPr>
                      <w:rFonts w:hint="eastAsia" w:asciiTheme="minorEastAsia" w:hAnsiTheme="minorEastAsia" w:eastAsiaTheme="minorEastAsia" w:cstheme="minorEastAsia"/>
                      <w:b w:val="0"/>
                      <w:bCs/>
                      <w:sz w:val="21"/>
                      <w:szCs w:val="21"/>
                      <w:highlight w:val="none"/>
                    </w:rPr>
                  </w:pPr>
                  <w:r>
                    <w:rPr>
                      <w:rFonts w:hint="eastAsia" w:asciiTheme="minorEastAsia" w:hAnsiTheme="minorEastAsia" w:eastAsiaTheme="minorEastAsia" w:cstheme="minorEastAsia"/>
                      <w:b w:val="0"/>
                      <w:bCs/>
                      <w:sz w:val="21"/>
                      <w:szCs w:val="21"/>
                      <w:highlight w:val="none"/>
                    </w:rPr>
                    <w:t>电</w:t>
                  </w:r>
                </w:p>
              </w:tc>
              <w:tc>
                <w:tcPr>
                  <w:tcW w:w="733" w:type="pct"/>
                  <w:noWrap w:val="0"/>
                  <w:vAlign w:val="center"/>
                </w:tcPr>
                <w:p>
                  <w:pPr>
                    <w:keepNext w:val="0"/>
                    <w:keepLines w:val="0"/>
                    <w:pageBreakBefore w:val="0"/>
                    <w:kinsoku/>
                    <w:wordWrap/>
                    <w:overflowPunct/>
                    <w:topLinePunct w:val="0"/>
                    <w:autoSpaceDE/>
                    <w:autoSpaceDN/>
                    <w:bidi w:val="0"/>
                    <w:jc w:val="center"/>
                    <w:textAlignment w:val="auto"/>
                    <w:rPr>
                      <w:rFonts w:hint="eastAsia" w:asciiTheme="minorEastAsia" w:hAnsiTheme="minorEastAsia" w:eastAsiaTheme="minorEastAsia" w:cstheme="minorEastAsia"/>
                      <w:b w:val="0"/>
                      <w:bCs/>
                      <w:sz w:val="21"/>
                      <w:szCs w:val="21"/>
                      <w:highlight w:val="none"/>
                    </w:rPr>
                  </w:pPr>
                  <w:r>
                    <w:rPr>
                      <w:rFonts w:hint="eastAsia" w:asciiTheme="minorEastAsia" w:hAnsiTheme="minorEastAsia" w:eastAsiaTheme="minorEastAsia" w:cstheme="minorEastAsia"/>
                      <w:b w:val="0"/>
                      <w:bCs/>
                      <w:sz w:val="21"/>
                      <w:szCs w:val="21"/>
                      <w:highlight w:val="none"/>
                    </w:rPr>
                    <w:t>9万kwh</w:t>
                  </w:r>
                </w:p>
              </w:tc>
              <w:tc>
                <w:tcPr>
                  <w:tcW w:w="892" w:type="pct"/>
                  <w:noWrap w:val="0"/>
                  <w:vAlign w:val="center"/>
                </w:tcPr>
                <w:p>
                  <w:pPr>
                    <w:keepNext w:val="0"/>
                    <w:keepLines w:val="0"/>
                    <w:pageBreakBefore w:val="0"/>
                    <w:kinsoku/>
                    <w:wordWrap/>
                    <w:overflowPunct/>
                    <w:topLinePunct w:val="0"/>
                    <w:autoSpaceDE/>
                    <w:autoSpaceDN/>
                    <w:bidi w:val="0"/>
                    <w:jc w:val="center"/>
                    <w:textAlignment w:val="auto"/>
                    <w:rPr>
                      <w:rFonts w:hint="eastAsia" w:asciiTheme="minorEastAsia" w:hAnsiTheme="minorEastAsia" w:eastAsiaTheme="minorEastAsia" w:cstheme="minorEastAsia"/>
                      <w:b w:val="0"/>
                      <w:bCs/>
                      <w:sz w:val="21"/>
                      <w:szCs w:val="21"/>
                      <w:highlight w:val="none"/>
                    </w:rPr>
                  </w:pPr>
                  <w:r>
                    <w:rPr>
                      <w:rFonts w:hint="eastAsia" w:asciiTheme="minorEastAsia" w:hAnsiTheme="minorEastAsia" w:eastAsiaTheme="minorEastAsia" w:cstheme="minorEastAsia"/>
                      <w:b w:val="0"/>
                      <w:bCs/>
                      <w:sz w:val="21"/>
                      <w:szCs w:val="21"/>
                      <w:highlight w:val="none"/>
                    </w:rPr>
                    <w:t>/</w:t>
                  </w:r>
                </w:p>
              </w:tc>
              <w:tc>
                <w:tcPr>
                  <w:tcW w:w="1329" w:type="pct"/>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市政电网</w:t>
                  </w:r>
                </w:p>
              </w:tc>
              <w:tc>
                <w:tcPr>
                  <w:tcW w:w="745" w:type="pct"/>
                  <w:noWrap w:val="0"/>
                  <w:vAlign w:val="center"/>
                </w:tcPr>
                <w:p>
                  <w:pPr>
                    <w:keepNext w:val="0"/>
                    <w:keepLines w:val="0"/>
                    <w:pageBreakBefore w:val="0"/>
                    <w:kinsoku/>
                    <w:wordWrap/>
                    <w:overflowPunct/>
                    <w:topLinePunct w:val="0"/>
                    <w:autoSpaceDE/>
                    <w:autoSpaceDN/>
                    <w:bidi w:val="0"/>
                    <w:jc w:val="center"/>
                    <w:textAlignment w:val="auto"/>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w:t>
                  </w:r>
                </w:p>
              </w:tc>
            </w:tr>
          </w:tbl>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lang w:val="en-US" w:eastAsia="zh-CN"/>
              </w:rPr>
              <w:t>5.1</w:t>
            </w:r>
            <w:r>
              <w:rPr>
                <w:rFonts w:hint="eastAsia" w:asciiTheme="minorEastAsia" w:hAnsiTheme="minorEastAsia" w:eastAsiaTheme="minorEastAsia" w:cstheme="minorEastAsia"/>
                <w:b/>
                <w:bCs/>
                <w:sz w:val="24"/>
                <w:szCs w:val="24"/>
              </w:rPr>
              <w:t>主要原辅材料理化性质：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jc w:val="left"/>
              <w:textAlignment w:val="auto"/>
              <w:rPr>
                <w:rFonts w:hint="eastAsia"/>
                <w:b/>
                <w:bCs/>
                <w:sz w:val="24"/>
                <w:szCs w:val="24"/>
                <w:lang w:eastAsia="zh-CN"/>
              </w:rPr>
            </w:pPr>
            <w:r>
              <w:rPr>
                <w:rFonts w:hint="eastAsia" w:asciiTheme="minorEastAsia" w:hAnsiTheme="minorEastAsia" w:eastAsiaTheme="minorEastAsia" w:cstheme="minorEastAsia"/>
                <w:b/>
                <w:bCs/>
                <w:sz w:val="24"/>
                <w:szCs w:val="24"/>
                <w:lang w:eastAsia="zh-CN"/>
              </w:rPr>
              <w:t>（</w:t>
            </w:r>
            <w:r>
              <w:rPr>
                <w:rFonts w:hint="eastAsia" w:asciiTheme="minorEastAsia" w:hAnsiTheme="minorEastAsia" w:eastAsiaTheme="minorEastAsia" w:cstheme="minorEastAsia"/>
                <w:b/>
                <w:bCs/>
                <w:sz w:val="24"/>
                <w:szCs w:val="24"/>
                <w:lang w:val="en-US" w:eastAsia="zh-CN"/>
              </w:rPr>
              <w:t>1</w:t>
            </w:r>
            <w:r>
              <w:rPr>
                <w:rFonts w:hint="eastAsia" w:asciiTheme="minorEastAsia" w:hAnsiTheme="minorEastAsia" w:eastAsiaTheme="minorEastAsia" w:cstheme="minorEastAsia"/>
                <w:b/>
                <w:bCs/>
                <w:sz w:val="24"/>
                <w:szCs w:val="24"/>
                <w:lang w:eastAsia="zh-CN"/>
              </w:rPr>
              <w:t>）</w:t>
            </w:r>
            <w:r>
              <w:rPr>
                <w:rFonts w:hint="eastAsia"/>
                <w:b/>
                <w:bCs/>
                <w:sz w:val="24"/>
                <w:szCs w:val="24"/>
              </w:rPr>
              <w:t>玻璃纤维布、丝</w:t>
            </w:r>
          </w:p>
          <w:p>
            <w:pPr>
              <w:pStyle w:val="13"/>
              <w:keepNext w:val="0"/>
              <w:keepLines w:val="0"/>
              <w:pageBreakBefore w:val="0"/>
              <w:widowControl w:val="0"/>
              <w:numPr>
                <w:ilvl w:val="0"/>
                <w:numId w:val="0"/>
              </w:numPr>
              <w:kinsoku/>
              <w:wordWrap/>
              <w:overflowPunct/>
              <w:topLinePunct w:val="0"/>
              <w:autoSpaceDE/>
              <w:autoSpaceDN/>
              <w:bidi w:val="0"/>
              <w:adjustRightInd/>
              <w:snapToGrid/>
              <w:ind w:firstLine="480" w:firstLineChars="200"/>
              <w:jc w:val="left"/>
              <w:textAlignment w:val="auto"/>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玻璃纤维方格布是无捻粗纱平纹织物，是手糊玻璃钢重要基材。方格布的强度主要在织物的经纬方向上，对于要求经向或纬向强度高的场合，也可以织成单向布，它可以在经向或纬向布置较多的无捻粗纱，单经向布，单纬向布。</w:t>
            </w:r>
          </w:p>
          <w:p>
            <w:pPr>
              <w:pStyle w:val="13"/>
              <w:keepNext w:val="0"/>
              <w:keepLines w:val="0"/>
              <w:pageBreakBefore w:val="0"/>
              <w:widowControl w:val="0"/>
              <w:kinsoku/>
              <w:wordWrap/>
              <w:overflowPunct/>
              <w:topLinePunct w:val="0"/>
              <w:autoSpaceDE/>
              <w:autoSpaceDN/>
              <w:bidi w:val="0"/>
              <w:adjustRightInd/>
              <w:snapToGrid/>
              <w:ind w:firstLine="480" w:firstLineChars="200"/>
              <w:jc w:val="left"/>
              <w:textAlignment w:val="auto"/>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玻璃纤维丝是一种性能优异的无机非金属材料，通常作为复材料中的增强材料，电绝缘材料和绝热保温材料，电路基板等，广泛应用于国民经济各个领域。</w:t>
            </w:r>
          </w:p>
          <w:p>
            <w:pPr>
              <w:pStyle w:val="13"/>
              <w:keepNext w:val="0"/>
              <w:keepLines w:val="0"/>
              <w:pageBreakBefore w:val="0"/>
              <w:widowControl w:val="0"/>
              <w:kinsoku/>
              <w:wordWrap/>
              <w:overflowPunct/>
              <w:topLinePunct w:val="0"/>
              <w:autoSpaceDE/>
              <w:autoSpaceDN/>
              <w:bidi w:val="0"/>
              <w:adjustRightInd/>
              <w:snapToGrid/>
              <w:ind w:firstLine="482" w:firstLineChars="200"/>
              <w:jc w:val="left"/>
              <w:textAlignment w:val="auto"/>
              <w:rPr>
                <w:rFonts w:hint="default" w:asciiTheme="minorEastAsia" w:hAnsiTheme="minorEastAsia" w:eastAsiaTheme="minorEastAsia" w:cstheme="minorEastAsia"/>
                <w:b/>
                <w:bCs w:val="0"/>
                <w:color w:val="auto"/>
                <w:sz w:val="24"/>
                <w:szCs w:val="24"/>
                <w:lang w:val="en-US" w:eastAsia="zh-CN"/>
              </w:rPr>
            </w:pPr>
            <w:r>
              <w:rPr>
                <w:rFonts w:hint="eastAsia" w:asciiTheme="minorEastAsia" w:hAnsiTheme="minorEastAsia" w:eastAsiaTheme="minorEastAsia" w:cstheme="minorEastAsia"/>
                <w:b/>
                <w:bCs w:val="0"/>
                <w:color w:val="auto"/>
                <w:sz w:val="24"/>
                <w:szCs w:val="24"/>
              </w:rPr>
              <w:t>（2）</w:t>
            </w:r>
            <w:r>
              <w:rPr>
                <w:rFonts w:hint="eastAsia" w:asciiTheme="minorEastAsia" w:hAnsiTheme="minorEastAsia" w:eastAsiaTheme="minorEastAsia" w:cstheme="minorEastAsia"/>
                <w:b/>
                <w:bCs w:val="0"/>
                <w:color w:val="auto"/>
                <w:sz w:val="24"/>
                <w:szCs w:val="24"/>
                <w:lang w:eastAsia="zh-CN"/>
              </w:rPr>
              <w:t>树脂水胶</w:t>
            </w:r>
            <w:r>
              <w:rPr>
                <w:rFonts w:hint="eastAsia" w:asciiTheme="minorEastAsia" w:hAnsiTheme="minorEastAsia" w:cstheme="minorEastAsia"/>
                <w:b/>
                <w:bCs w:val="0"/>
                <w:color w:val="auto"/>
                <w:sz w:val="24"/>
                <w:szCs w:val="24"/>
                <w:lang w:val="en-US" w:eastAsia="zh-CN"/>
              </w:rPr>
              <w:t>是由</w:t>
            </w:r>
            <w:r>
              <w:rPr>
                <w:rFonts w:hint="eastAsia" w:ascii="宋体" w:hAnsi="宋体" w:eastAsia="宋体" w:cs="宋体"/>
                <w:b/>
                <w:bCs w:val="0"/>
                <w:color w:val="auto"/>
                <w:sz w:val="24"/>
                <w:szCs w:val="24"/>
                <w:lang w:val="en-US" w:eastAsia="zh-CN"/>
              </w:rPr>
              <w:t>①</w:t>
            </w:r>
            <w:r>
              <w:rPr>
                <w:rFonts w:hint="eastAsia" w:asciiTheme="minorEastAsia" w:hAnsiTheme="minorEastAsia" w:eastAsiaTheme="minorEastAsia" w:cstheme="minorEastAsia"/>
                <w:b/>
                <w:bCs w:val="0"/>
                <w:color w:val="auto"/>
                <w:sz w:val="24"/>
                <w:szCs w:val="24"/>
              </w:rPr>
              <w:t>不饱和树脂</w:t>
            </w:r>
            <w:r>
              <w:rPr>
                <w:rFonts w:hint="eastAsia" w:asciiTheme="minorEastAsia" w:hAnsiTheme="minorEastAsia" w:eastAsiaTheme="minorEastAsia" w:cstheme="minorEastAsia"/>
                <w:b/>
                <w:bCs w:val="0"/>
                <w:color w:val="auto"/>
                <w:sz w:val="24"/>
                <w:szCs w:val="24"/>
                <w:lang w:eastAsia="zh-CN"/>
              </w:rPr>
              <w:t>、</w:t>
            </w:r>
            <w:r>
              <w:rPr>
                <w:rFonts w:hint="eastAsia" w:ascii="宋体" w:hAnsi="宋体" w:eastAsia="宋体" w:cs="宋体"/>
                <w:b/>
                <w:bCs w:val="0"/>
                <w:color w:val="auto"/>
                <w:sz w:val="24"/>
                <w:szCs w:val="24"/>
                <w:lang w:eastAsia="zh-CN"/>
              </w:rPr>
              <w:t>②</w:t>
            </w:r>
            <w:r>
              <w:rPr>
                <w:rFonts w:hint="eastAsia" w:asciiTheme="minorEastAsia" w:hAnsiTheme="minorEastAsia" w:eastAsiaTheme="minorEastAsia" w:cstheme="minorEastAsia"/>
                <w:b/>
                <w:bCs w:val="0"/>
                <w:color w:val="auto"/>
                <w:sz w:val="24"/>
                <w:szCs w:val="24"/>
              </w:rPr>
              <w:t>固化剂</w:t>
            </w:r>
            <w:r>
              <w:rPr>
                <w:rFonts w:hint="eastAsia" w:asciiTheme="minorEastAsia" w:hAnsiTheme="minorEastAsia" w:eastAsiaTheme="minorEastAsia" w:cstheme="minorEastAsia"/>
                <w:b/>
                <w:bCs w:val="0"/>
                <w:color w:val="auto"/>
                <w:sz w:val="24"/>
                <w:szCs w:val="24"/>
                <w:lang w:eastAsia="zh-CN"/>
              </w:rPr>
              <w:t>、</w:t>
            </w:r>
            <w:r>
              <w:rPr>
                <w:rFonts w:hint="eastAsia" w:ascii="宋体" w:hAnsi="宋体" w:eastAsia="宋体" w:cs="宋体"/>
                <w:b/>
                <w:bCs w:val="0"/>
                <w:color w:val="auto"/>
                <w:sz w:val="24"/>
                <w:szCs w:val="24"/>
                <w:lang w:eastAsia="zh-CN"/>
              </w:rPr>
              <w:t>③</w:t>
            </w:r>
            <w:r>
              <w:rPr>
                <w:rFonts w:hint="eastAsia" w:asciiTheme="minorEastAsia" w:hAnsiTheme="minorEastAsia" w:eastAsiaTheme="minorEastAsia" w:cstheme="minorEastAsia"/>
                <w:b/>
                <w:bCs w:val="0"/>
                <w:color w:val="auto"/>
                <w:sz w:val="24"/>
                <w:szCs w:val="24"/>
              </w:rPr>
              <w:t>促进剂</w:t>
            </w:r>
            <w:r>
              <w:rPr>
                <w:rFonts w:hint="eastAsia" w:asciiTheme="minorEastAsia" w:hAnsiTheme="minorEastAsia" w:cstheme="minorEastAsia"/>
                <w:b/>
                <w:bCs w:val="0"/>
                <w:color w:val="auto"/>
                <w:sz w:val="24"/>
                <w:szCs w:val="24"/>
                <w:lang w:val="en-US" w:eastAsia="zh-CN"/>
              </w:rPr>
              <w:t>配比（比例100:1:1）而成的。主要理化性质如下：</w:t>
            </w:r>
          </w:p>
          <w:p>
            <w:pPr>
              <w:pStyle w:val="13"/>
              <w:keepNext w:val="0"/>
              <w:keepLines w:val="0"/>
              <w:pageBreakBefore w:val="0"/>
              <w:widowControl w:val="0"/>
              <w:kinsoku/>
              <w:wordWrap/>
              <w:overflowPunct/>
              <w:topLinePunct w:val="0"/>
              <w:autoSpaceDE/>
              <w:autoSpaceDN/>
              <w:bidi w:val="0"/>
              <w:adjustRightInd/>
              <w:snapToGrid/>
              <w:ind w:firstLine="482" w:firstLineChars="200"/>
              <w:jc w:val="left"/>
              <w:textAlignment w:val="auto"/>
              <w:rPr>
                <w:rFonts w:hint="eastAsia" w:asciiTheme="minorEastAsia" w:hAnsiTheme="minorEastAsia" w:eastAsiaTheme="minorEastAsia" w:cstheme="minorEastAsia"/>
                <w:b/>
                <w:bCs w:val="0"/>
                <w:color w:val="auto"/>
                <w:sz w:val="24"/>
                <w:szCs w:val="24"/>
              </w:rPr>
            </w:pPr>
            <w:r>
              <w:rPr>
                <w:rFonts w:hint="eastAsia" w:asciiTheme="minorEastAsia" w:hAnsiTheme="minorEastAsia" w:eastAsiaTheme="minorEastAsia" w:cstheme="minorEastAsia"/>
                <w:b/>
                <w:bCs w:val="0"/>
                <w:sz w:val="24"/>
                <w:szCs w:val="24"/>
              </w:rPr>
              <w:t>①</w:t>
            </w:r>
            <w:r>
              <w:rPr>
                <w:rFonts w:hint="eastAsia" w:asciiTheme="minorEastAsia" w:hAnsiTheme="minorEastAsia" w:eastAsiaTheme="minorEastAsia" w:cstheme="minorEastAsia"/>
                <w:b/>
                <w:bCs w:val="0"/>
                <w:color w:val="auto"/>
                <w:sz w:val="24"/>
                <w:szCs w:val="24"/>
              </w:rPr>
              <w:t>不饱和树脂</w:t>
            </w:r>
          </w:p>
          <w:p>
            <w:pPr>
              <w:pStyle w:val="13"/>
              <w:keepNext w:val="0"/>
              <w:keepLines w:val="0"/>
              <w:pageBreakBefore w:val="0"/>
              <w:widowControl w:val="0"/>
              <w:kinsoku/>
              <w:wordWrap/>
              <w:overflowPunct/>
              <w:topLinePunct w:val="0"/>
              <w:autoSpaceDE/>
              <w:autoSpaceDN/>
              <w:bidi w:val="0"/>
              <w:adjustRightInd/>
              <w:snapToGrid/>
              <w:ind w:firstLine="480" w:firstLineChars="200"/>
              <w:jc w:val="left"/>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color w:val="auto"/>
                <w:sz w:val="24"/>
                <w:szCs w:val="24"/>
              </w:rPr>
              <w:t>不饱和树脂</w:t>
            </w:r>
            <w:r>
              <w:rPr>
                <w:rFonts w:hint="eastAsia" w:asciiTheme="minorEastAsia" w:hAnsiTheme="minorEastAsia" w:eastAsiaTheme="minorEastAsia" w:cstheme="minorEastAsia"/>
                <w:bCs/>
                <w:sz w:val="24"/>
                <w:szCs w:val="24"/>
              </w:rPr>
              <w:t>一般是由不饱和</w:t>
            </w:r>
            <w:r>
              <w:rPr>
                <w:rFonts w:hint="eastAsia" w:asciiTheme="minorEastAsia" w:hAnsiTheme="minorEastAsia" w:eastAsiaTheme="minorEastAsia" w:cstheme="minorEastAsia"/>
                <w:bCs/>
                <w:sz w:val="24"/>
                <w:szCs w:val="24"/>
              </w:rPr>
              <w:fldChar w:fldCharType="begin"/>
            </w:r>
            <w:r>
              <w:rPr>
                <w:rFonts w:hint="eastAsia" w:asciiTheme="minorEastAsia" w:hAnsiTheme="minorEastAsia" w:eastAsiaTheme="minorEastAsia" w:cstheme="minorEastAsia"/>
                <w:bCs/>
                <w:sz w:val="24"/>
                <w:szCs w:val="24"/>
              </w:rPr>
              <w:instrText xml:space="preserve"> HYPERLINK "http://baike.baidu.com/view/1419654.htm" \t "http://baike.baidu.com/_blank" </w:instrText>
            </w:r>
            <w:r>
              <w:rPr>
                <w:rFonts w:hint="eastAsia" w:asciiTheme="minorEastAsia" w:hAnsiTheme="minorEastAsia" w:eastAsiaTheme="minorEastAsia" w:cstheme="minorEastAsia"/>
                <w:bCs/>
                <w:sz w:val="24"/>
                <w:szCs w:val="24"/>
              </w:rPr>
              <w:fldChar w:fldCharType="separate"/>
            </w:r>
            <w:r>
              <w:rPr>
                <w:rFonts w:hint="eastAsia" w:asciiTheme="minorEastAsia" w:hAnsiTheme="minorEastAsia" w:eastAsiaTheme="minorEastAsia" w:cstheme="minorEastAsia"/>
                <w:bCs/>
                <w:sz w:val="24"/>
                <w:szCs w:val="24"/>
              </w:rPr>
              <w:t>二元酸</w:t>
            </w:r>
            <w:r>
              <w:rPr>
                <w:rFonts w:hint="eastAsia" w:asciiTheme="minorEastAsia" w:hAnsiTheme="minorEastAsia" w:eastAsiaTheme="minorEastAsia" w:cstheme="minorEastAsia"/>
                <w:bCs/>
                <w:sz w:val="24"/>
                <w:szCs w:val="24"/>
              </w:rPr>
              <w:fldChar w:fldCharType="end"/>
            </w:r>
            <w:r>
              <w:rPr>
                <w:rFonts w:hint="eastAsia" w:asciiTheme="minorEastAsia" w:hAnsiTheme="minorEastAsia" w:eastAsiaTheme="minorEastAsia" w:cstheme="minorEastAsia"/>
                <w:bCs/>
                <w:sz w:val="24"/>
                <w:szCs w:val="24"/>
              </w:rPr>
              <w:t>二元醇或者饱和二元酸不饱和二元醇缩聚而成的具有酯键和不饱和双键的线型</w:t>
            </w:r>
            <w:r>
              <w:rPr>
                <w:rFonts w:hint="eastAsia" w:asciiTheme="minorEastAsia" w:hAnsiTheme="minorEastAsia" w:eastAsiaTheme="minorEastAsia" w:cstheme="minorEastAsia"/>
                <w:bCs/>
                <w:sz w:val="24"/>
                <w:szCs w:val="24"/>
              </w:rPr>
              <w:fldChar w:fldCharType="begin"/>
            </w:r>
            <w:r>
              <w:rPr>
                <w:rFonts w:hint="eastAsia" w:asciiTheme="minorEastAsia" w:hAnsiTheme="minorEastAsia" w:eastAsiaTheme="minorEastAsia" w:cstheme="minorEastAsia"/>
                <w:bCs/>
                <w:sz w:val="24"/>
                <w:szCs w:val="24"/>
              </w:rPr>
              <w:instrText xml:space="preserve"> HYPERLINK "http://baike.baidu.com/view/11204.htm" \t "http://baike.baidu.com/_blank" </w:instrText>
            </w:r>
            <w:r>
              <w:rPr>
                <w:rFonts w:hint="eastAsia" w:asciiTheme="minorEastAsia" w:hAnsiTheme="minorEastAsia" w:eastAsiaTheme="minorEastAsia" w:cstheme="minorEastAsia"/>
                <w:bCs/>
                <w:sz w:val="24"/>
                <w:szCs w:val="24"/>
              </w:rPr>
              <w:fldChar w:fldCharType="separate"/>
            </w:r>
            <w:r>
              <w:rPr>
                <w:rFonts w:hint="eastAsia" w:asciiTheme="minorEastAsia" w:hAnsiTheme="minorEastAsia" w:eastAsiaTheme="minorEastAsia" w:cstheme="minorEastAsia"/>
                <w:bCs/>
                <w:sz w:val="24"/>
                <w:szCs w:val="24"/>
              </w:rPr>
              <w:t>高分子化合物</w:t>
            </w:r>
            <w:r>
              <w:rPr>
                <w:rFonts w:hint="eastAsia" w:asciiTheme="minorEastAsia" w:hAnsiTheme="minorEastAsia" w:eastAsiaTheme="minorEastAsia" w:cstheme="minorEastAsia"/>
                <w:bCs/>
                <w:sz w:val="24"/>
                <w:szCs w:val="24"/>
              </w:rPr>
              <w:fldChar w:fldCharType="end"/>
            </w:r>
            <w:r>
              <w:rPr>
                <w:rFonts w:hint="eastAsia" w:asciiTheme="minorEastAsia" w:hAnsiTheme="minorEastAsia" w:eastAsiaTheme="minorEastAsia" w:cstheme="minorEastAsia"/>
                <w:bCs/>
                <w:sz w:val="24"/>
                <w:szCs w:val="24"/>
              </w:rPr>
              <w:t>。通常，聚酯化缩聚反应是在190～220℃进行，直至达到预期的酸值（或粘度），在聚酯化缩反应结束后，趁热加入一定量的乙烯基单体，配成粘稠的液体，这样的聚合物溶液称之为不饱和聚酯树脂。不饱和聚酯树脂在使用时，层层加叠，固化过程中主要释放苯乙烯等有害气体。</w:t>
            </w:r>
          </w:p>
          <w:p>
            <w:pPr>
              <w:pStyle w:val="13"/>
              <w:keepNext w:val="0"/>
              <w:keepLines w:val="0"/>
              <w:pageBreakBefore w:val="0"/>
              <w:widowControl w:val="0"/>
              <w:kinsoku/>
              <w:wordWrap/>
              <w:overflowPunct/>
              <w:topLinePunct w:val="0"/>
              <w:autoSpaceDE/>
              <w:autoSpaceDN/>
              <w:bidi w:val="0"/>
              <w:adjustRightInd/>
              <w:snapToGrid/>
              <w:ind w:firstLine="480" w:firstLineChars="200"/>
              <w:jc w:val="left"/>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rPr>
              <w:t>理化性质：外观为浑浊液体，沸点约144-146℃，相对密度1.0-1.2；相对蒸汽密度3.6；饱和蒸汽压0.6kPa；闪点31~32℃，爆炸上限（V/V）6.1%、爆炸下限（V/V）1.1%；自燃温度490℃；不溶于水，溶于丙酮等多种溶剂。根据其组分信息，为不饱和树脂和苯乙烯的混合物，苯乙烯含量约为</w:t>
            </w:r>
            <w:r>
              <w:rPr>
                <w:rFonts w:hint="eastAsia" w:asciiTheme="minorEastAsia" w:hAnsiTheme="minorEastAsia" w:eastAsiaTheme="minorEastAsia" w:cstheme="minorEastAsia"/>
                <w:bCs/>
                <w:color w:val="auto"/>
                <w:sz w:val="24"/>
                <w:szCs w:val="24"/>
                <w:lang w:val="en-US" w:eastAsia="zh-CN"/>
              </w:rPr>
              <w:t>48</w:t>
            </w:r>
            <w:r>
              <w:rPr>
                <w:rFonts w:hint="eastAsia" w:asciiTheme="minorEastAsia" w:hAnsiTheme="minorEastAsia" w:eastAsiaTheme="minorEastAsia" w:cstheme="minorEastAsia"/>
                <w:bCs/>
                <w:color w:val="auto"/>
                <w:sz w:val="24"/>
                <w:szCs w:val="24"/>
              </w:rPr>
              <w:t>%</w:t>
            </w:r>
            <w:r>
              <w:rPr>
                <w:rFonts w:hint="eastAsia" w:asciiTheme="minorEastAsia" w:hAnsiTheme="minorEastAsia" w:eastAsiaTheme="minorEastAsia" w:cstheme="minorEastAsia"/>
                <w:bCs/>
                <w:color w:val="auto"/>
                <w:sz w:val="24"/>
                <w:szCs w:val="24"/>
                <w:lang w:eastAsia="zh-CN"/>
              </w:rPr>
              <w:t>，其成分分析报告详见附件</w:t>
            </w:r>
            <w:r>
              <w:rPr>
                <w:rFonts w:hint="eastAsia" w:asciiTheme="minorEastAsia" w:hAnsiTheme="minorEastAsia" w:eastAsiaTheme="minorEastAsia" w:cstheme="minorEastAsia"/>
                <w:bCs/>
                <w:color w:val="auto"/>
                <w:sz w:val="24"/>
                <w:szCs w:val="24"/>
                <w:lang w:val="en-US" w:eastAsia="zh-CN"/>
              </w:rPr>
              <w:t>6。</w:t>
            </w:r>
          </w:p>
          <w:p>
            <w:pPr>
              <w:pStyle w:val="14"/>
              <w:keepNext w:val="0"/>
              <w:keepLines w:val="0"/>
              <w:pageBreakBefore w:val="0"/>
              <w:widowControl w:val="0"/>
              <w:kinsoku/>
              <w:wordWrap/>
              <w:overflowPunct/>
              <w:topLinePunct w:val="0"/>
              <w:autoSpaceDE/>
              <w:autoSpaceDN/>
              <w:bidi w:val="0"/>
              <w:adjustRightInd/>
              <w:snapToGrid/>
              <w:ind w:firstLine="480" w:firstLineChars="200"/>
              <w:jc w:val="left"/>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常用于物体表面加厚、固化，使用时如同刷油漆一般，层层加叠，固化过程释放苯乙烯等有害气体。可以在室温下固化，常压下成型，工艺性能灵活，特别适合大型和现场制造玻璃钢制品。</w:t>
            </w:r>
          </w:p>
          <w:p>
            <w:pPr>
              <w:pStyle w:val="13"/>
              <w:keepNext w:val="0"/>
              <w:keepLines w:val="0"/>
              <w:pageBreakBefore w:val="0"/>
              <w:widowControl w:val="0"/>
              <w:kinsoku/>
              <w:wordWrap/>
              <w:overflowPunct/>
              <w:topLinePunct w:val="0"/>
              <w:autoSpaceDE/>
              <w:autoSpaceDN/>
              <w:bidi w:val="0"/>
              <w:adjustRightInd/>
              <w:snapToGrid/>
              <w:ind w:firstLine="480" w:firstLineChars="200"/>
              <w:jc w:val="left"/>
              <w:textAlignment w:val="auto"/>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苯乙烯：分子式C</w:t>
            </w:r>
            <w:r>
              <w:rPr>
                <w:rFonts w:hint="eastAsia" w:asciiTheme="minorEastAsia" w:hAnsiTheme="minorEastAsia" w:eastAsiaTheme="minorEastAsia" w:cstheme="minorEastAsia"/>
                <w:bCs/>
                <w:color w:val="auto"/>
                <w:sz w:val="24"/>
                <w:szCs w:val="24"/>
                <w:vertAlign w:val="subscript"/>
              </w:rPr>
              <w:t>8</w:t>
            </w:r>
            <w:r>
              <w:rPr>
                <w:rFonts w:hint="eastAsia" w:asciiTheme="minorEastAsia" w:hAnsiTheme="minorEastAsia" w:eastAsiaTheme="minorEastAsia" w:cstheme="minorEastAsia"/>
                <w:bCs/>
                <w:color w:val="auto"/>
                <w:sz w:val="24"/>
                <w:szCs w:val="24"/>
              </w:rPr>
              <w:t>H</w:t>
            </w:r>
            <w:r>
              <w:rPr>
                <w:rFonts w:hint="eastAsia" w:asciiTheme="minorEastAsia" w:hAnsiTheme="minorEastAsia" w:eastAsiaTheme="minorEastAsia" w:cstheme="minorEastAsia"/>
                <w:bCs/>
                <w:color w:val="auto"/>
                <w:sz w:val="24"/>
                <w:szCs w:val="24"/>
                <w:vertAlign w:val="subscript"/>
              </w:rPr>
              <w:t>8</w:t>
            </w:r>
            <w:r>
              <w:rPr>
                <w:rFonts w:hint="eastAsia" w:asciiTheme="minorEastAsia" w:hAnsiTheme="minorEastAsia" w:eastAsiaTheme="minorEastAsia" w:cstheme="minorEastAsia"/>
                <w:bCs/>
                <w:color w:val="auto"/>
                <w:sz w:val="24"/>
                <w:szCs w:val="24"/>
              </w:rPr>
              <w:t>，分子量104.14。无色透明带有强烈的令人不愉快气味的液体，易燃。液体比重（20/4℃）0.909，熔点-33℃，沸点145.2℃，闪点32℃，蒸汽压0.841kPa（25℃），蒸汽密度3.6，爆炸极限1.1~6.1%。不溶于水，能与乙醇、乙醚、丙酮、二硫化碳等各种烃类、氯代烷等互溶。LD50：4290mg/kg（大鼠经口），LC50：240000mg/m</w:t>
            </w:r>
            <w:r>
              <w:rPr>
                <w:rFonts w:hint="eastAsia" w:asciiTheme="minorEastAsia" w:hAnsiTheme="minorEastAsia" w:eastAsiaTheme="minorEastAsia" w:cstheme="minorEastAsia"/>
                <w:bCs/>
                <w:color w:val="auto"/>
                <w:sz w:val="24"/>
                <w:szCs w:val="24"/>
                <w:vertAlign w:val="superscript"/>
              </w:rPr>
              <w:t>3</w:t>
            </w:r>
            <w:r>
              <w:rPr>
                <w:rFonts w:hint="eastAsia" w:asciiTheme="minorEastAsia" w:hAnsiTheme="minorEastAsia" w:eastAsiaTheme="minorEastAsia" w:cstheme="minorEastAsia"/>
                <w:bCs/>
                <w:color w:val="auto"/>
                <w:sz w:val="24"/>
                <w:szCs w:val="24"/>
              </w:rPr>
              <w:t>，4小时（大鼠吸入），属低毒类。</w:t>
            </w:r>
          </w:p>
          <w:p>
            <w:pPr>
              <w:pStyle w:val="13"/>
              <w:keepNext w:val="0"/>
              <w:keepLines w:val="0"/>
              <w:pageBreakBefore w:val="0"/>
              <w:widowControl w:val="0"/>
              <w:kinsoku/>
              <w:wordWrap/>
              <w:overflowPunct/>
              <w:topLinePunct w:val="0"/>
              <w:autoSpaceDE/>
              <w:autoSpaceDN/>
              <w:bidi w:val="0"/>
              <w:adjustRightInd/>
              <w:snapToGrid/>
              <w:ind w:firstLine="482" w:firstLineChars="200"/>
              <w:jc w:val="left"/>
              <w:textAlignment w:val="auto"/>
              <w:rPr>
                <w:rFonts w:hint="eastAsia" w:asciiTheme="minorEastAsia" w:hAnsiTheme="minorEastAsia" w:eastAsiaTheme="minorEastAsia" w:cstheme="minorEastAsia"/>
                <w:b/>
                <w:bCs w:val="0"/>
                <w:color w:val="auto"/>
                <w:sz w:val="24"/>
                <w:szCs w:val="24"/>
              </w:rPr>
            </w:pPr>
            <w:r>
              <w:rPr>
                <w:rFonts w:hint="eastAsia" w:asciiTheme="minorEastAsia" w:hAnsiTheme="minorEastAsia" w:eastAsiaTheme="minorEastAsia" w:cstheme="minorEastAsia"/>
                <w:b/>
                <w:bCs w:val="0"/>
                <w:color w:val="auto"/>
                <w:sz w:val="24"/>
                <w:szCs w:val="24"/>
              </w:rPr>
              <w:t xml:space="preserve">   ②固化剂</w:t>
            </w:r>
          </w:p>
          <w:p>
            <w:pPr>
              <w:pStyle w:val="13"/>
              <w:keepNext w:val="0"/>
              <w:keepLines w:val="0"/>
              <w:pageBreakBefore w:val="0"/>
              <w:widowControl w:val="0"/>
              <w:kinsoku/>
              <w:wordWrap/>
              <w:overflowPunct/>
              <w:topLinePunct w:val="0"/>
              <w:autoSpaceDE/>
              <w:autoSpaceDN/>
              <w:bidi w:val="0"/>
              <w:adjustRightInd/>
              <w:snapToGrid/>
              <w:ind w:firstLine="480" w:firstLineChars="200"/>
              <w:jc w:val="left"/>
              <w:textAlignment w:val="auto"/>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固化剂又名</w:t>
            </w:r>
            <w:r>
              <w:rPr>
                <w:rFonts w:hint="eastAsia" w:asciiTheme="minorEastAsia" w:hAnsiTheme="minorEastAsia" w:eastAsiaTheme="minorEastAsia" w:cstheme="minorEastAsia"/>
                <w:bCs/>
                <w:color w:val="auto"/>
                <w:sz w:val="24"/>
                <w:szCs w:val="24"/>
              </w:rPr>
              <w:fldChar w:fldCharType="begin"/>
            </w:r>
            <w:r>
              <w:rPr>
                <w:rFonts w:hint="eastAsia" w:asciiTheme="minorEastAsia" w:hAnsiTheme="minorEastAsia" w:eastAsiaTheme="minorEastAsia" w:cstheme="minorEastAsia"/>
                <w:bCs/>
                <w:color w:val="auto"/>
                <w:sz w:val="24"/>
                <w:szCs w:val="24"/>
              </w:rPr>
              <w:instrText xml:space="preserve"> HYPERLINK "http://baike.baidu.com/view/1265590.htm" \t "C:\\DOCUME~1\\ADMINI~1\\LOCALS~1\\Temp\\Rar$DI01.296\\_blank" </w:instrText>
            </w:r>
            <w:r>
              <w:rPr>
                <w:rFonts w:hint="eastAsia" w:asciiTheme="minorEastAsia" w:hAnsiTheme="minorEastAsia" w:eastAsiaTheme="minorEastAsia" w:cstheme="minorEastAsia"/>
                <w:bCs/>
                <w:color w:val="auto"/>
                <w:sz w:val="24"/>
                <w:szCs w:val="24"/>
              </w:rPr>
              <w:fldChar w:fldCharType="separate"/>
            </w:r>
            <w:r>
              <w:rPr>
                <w:rFonts w:hint="eastAsia" w:asciiTheme="minorEastAsia" w:hAnsiTheme="minorEastAsia" w:eastAsiaTheme="minorEastAsia" w:cstheme="minorEastAsia"/>
                <w:bCs/>
                <w:color w:val="auto"/>
                <w:sz w:val="24"/>
                <w:szCs w:val="24"/>
              </w:rPr>
              <w:t>硬化剂</w:t>
            </w:r>
            <w:r>
              <w:rPr>
                <w:rFonts w:hint="eastAsia" w:asciiTheme="minorEastAsia" w:hAnsiTheme="minorEastAsia" w:eastAsiaTheme="minorEastAsia" w:cstheme="minorEastAsia"/>
                <w:bCs/>
                <w:color w:val="auto"/>
                <w:sz w:val="24"/>
                <w:szCs w:val="24"/>
              </w:rPr>
              <w:fldChar w:fldCharType="end"/>
            </w:r>
            <w:r>
              <w:rPr>
                <w:rFonts w:hint="eastAsia" w:asciiTheme="minorEastAsia" w:hAnsiTheme="minorEastAsia" w:eastAsiaTheme="minorEastAsia" w:cstheme="minorEastAsia"/>
                <w:bCs/>
                <w:color w:val="auto"/>
                <w:sz w:val="24"/>
                <w:szCs w:val="24"/>
              </w:rPr>
              <w:t>、熟化剂或变定剂，是一类增进或控制固化反应的物质或混合物。</w:t>
            </w:r>
            <w:r>
              <w:rPr>
                <w:rFonts w:hint="eastAsia" w:asciiTheme="minorEastAsia" w:hAnsiTheme="minorEastAsia" w:eastAsiaTheme="minorEastAsia" w:cstheme="minorEastAsia"/>
                <w:bCs/>
                <w:color w:val="auto"/>
                <w:sz w:val="24"/>
                <w:szCs w:val="24"/>
              </w:rPr>
              <w:fldChar w:fldCharType="begin"/>
            </w:r>
            <w:r>
              <w:rPr>
                <w:rFonts w:hint="eastAsia" w:asciiTheme="minorEastAsia" w:hAnsiTheme="minorEastAsia" w:eastAsiaTheme="minorEastAsia" w:cstheme="minorEastAsia"/>
                <w:bCs/>
                <w:color w:val="auto"/>
                <w:sz w:val="24"/>
                <w:szCs w:val="24"/>
              </w:rPr>
              <w:instrText xml:space="preserve"> HYPERLINK "http://baike.baidu.com/view/13878.htm" \t "C:\\DOCUME~1\\ADMINI~1\\LOCALS~1\\Temp\\Rar$DI01.296\\_blank" </w:instrText>
            </w:r>
            <w:r>
              <w:rPr>
                <w:rFonts w:hint="eastAsia" w:asciiTheme="minorEastAsia" w:hAnsiTheme="minorEastAsia" w:eastAsiaTheme="minorEastAsia" w:cstheme="minorEastAsia"/>
                <w:bCs/>
                <w:color w:val="auto"/>
                <w:sz w:val="24"/>
                <w:szCs w:val="24"/>
              </w:rPr>
              <w:fldChar w:fldCharType="separate"/>
            </w:r>
            <w:r>
              <w:rPr>
                <w:rFonts w:hint="eastAsia" w:asciiTheme="minorEastAsia" w:hAnsiTheme="minorEastAsia" w:eastAsiaTheme="minorEastAsia" w:cstheme="minorEastAsia"/>
                <w:bCs/>
                <w:color w:val="auto"/>
                <w:sz w:val="24"/>
                <w:szCs w:val="24"/>
              </w:rPr>
              <w:t>树脂</w:t>
            </w:r>
            <w:r>
              <w:rPr>
                <w:rFonts w:hint="eastAsia" w:asciiTheme="minorEastAsia" w:hAnsiTheme="minorEastAsia" w:eastAsiaTheme="minorEastAsia" w:cstheme="minorEastAsia"/>
                <w:bCs/>
                <w:color w:val="auto"/>
                <w:sz w:val="24"/>
                <w:szCs w:val="24"/>
              </w:rPr>
              <w:fldChar w:fldCharType="end"/>
            </w:r>
            <w:r>
              <w:rPr>
                <w:rFonts w:hint="eastAsia" w:asciiTheme="minorEastAsia" w:hAnsiTheme="minorEastAsia" w:eastAsiaTheme="minorEastAsia" w:cstheme="minorEastAsia"/>
                <w:bCs/>
                <w:color w:val="auto"/>
                <w:sz w:val="24"/>
                <w:szCs w:val="24"/>
              </w:rPr>
              <w:t>固化是经过缩合、闭环、加成或催化等</w:t>
            </w:r>
            <w:r>
              <w:rPr>
                <w:rFonts w:hint="eastAsia" w:asciiTheme="minorEastAsia" w:hAnsiTheme="minorEastAsia" w:eastAsiaTheme="minorEastAsia" w:cstheme="minorEastAsia"/>
                <w:bCs/>
                <w:color w:val="auto"/>
                <w:sz w:val="24"/>
                <w:szCs w:val="24"/>
              </w:rPr>
              <w:fldChar w:fldCharType="begin"/>
            </w:r>
            <w:r>
              <w:rPr>
                <w:rFonts w:hint="eastAsia" w:asciiTheme="minorEastAsia" w:hAnsiTheme="minorEastAsia" w:eastAsiaTheme="minorEastAsia" w:cstheme="minorEastAsia"/>
                <w:bCs/>
                <w:color w:val="auto"/>
                <w:sz w:val="24"/>
                <w:szCs w:val="24"/>
              </w:rPr>
              <w:instrText xml:space="preserve"> HYPERLINK "http://baike.baidu.com/view/50843.htm" \t "C:\\DOCUME~1\\ADMINI~1\\LOCALS~1\\Temp\\Rar$DI01.296\\_blank" </w:instrText>
            </w:r>
            <w:r>
              <w:rPr>
                <w:rFonts w:hint="eastAsia" w:asciiTheme="minorEastAsia" w:hAnsiTheme="minorEastAsia" w:eastAsiaTheme="minorEastAsia" w:cstheme="minorEastAsia"/>
                <w:bCs/>
                <w:color w:val="auto"/>
                <w:sz w:val="24"/>
                <w:szCs w:val="24"/>
              </w:rPr>
              <w:fldChar w:fldCharType="separate"/>
            </w:r>
            <w:r>
              <w:rPr>
                <w:rFonts w:hint="eastAsia" w:asciiTheme="minorEastAsia" w:hAnsiTheme="minorEastAsia" w:eastAsiaTheme="minorEastAsia" w:cstheme="minorEastAsia"/>
                <w:bCs/>
                <w:color w:val="auto"/>
                <w:sz w:val="24"/>
                <w:szCs w:val="24"/>
              </w:rPr>
              <w:t>化学反应</w:t>
            </w:r>
            <w:r>
              <w:rPr>
                <w:rFonts w:hint="eastAsia" w:asciiTheme="minorEastAsia" w:hAnsiTheme="minorEastAsia" w:eastAsiaTheme="minorEastAsia" w:cstheme="minorEastAsia"/>
                <w:bCs/>
                <w:color w:val="auto"/>
                <w:sz w:val="24"/>
                <w:szCs w:val="24"/>
              </w:rPr>
              <w:fldChar w:fldCharType="end"/>
            </w:r>
            <w:r>
              <w:rPr>
                <w:rFonts w:hint="eastAsia" w:asciiTheme="minorEastAsia" w:hAnsiTheme="minorEastAsia" w:eastAsiaTheme="minorEastAsia" w:cstheme="minorEastAsia"/>
                <w:bCs/>
                <w:color w:val="auto"/>
                <w:sz w:val="24"/>
                <w:szCs w:val="24"/>
              </w:rPr>
              <w:t>，使热固性树脂发生不可逆的变化过程，固化是通过添加固化（</w:t>
            </w:r>
            <w:r>
              <w:rPr>
                <w:rFonts w:hint="eastAsia" w:asciiTheme="minorEastAsia" w:hAnsiTheme="minorEastAsia" w:eastAsiaTheme="minorEastAsia" w:cstheme="minorEastAsia"/>
                <w:bCs/>
                <w:color w:val="auto"/>
                <w:sz w:val="24"/>
                <w:szCs w:val="24"/>
              </w:rPr>
              <w:fldChar w:fldCharType="begin"/>
            </w:r>
            <w:r>
              <w:rPr>
                <w:rFonts w:hint="eastAsia" w:asciiTheme="minorEastAsia" w:hAnsiTheme="minorEastAsia" w:eastAsiaTheme="minorEastAsia" w:cstheme="minorEastAsia"/>
                <w:bCs/>
                <w:color w:val="auto"/>
                <w:sz w:val="24"/>
                <w:szCs w:val="24"/>
              </w:rPr>
              <w:instrText xml:space="preserve"> HYPERLINK "http://baike.baidu.com/view/695070.htm" \t "C:\\DOCUME~1\\ADMINI~1\\LOCALS~1\\Temp\\Rar$DI01.296\\_blank" </w:instrText>
            </w:r>
            <w:r>
              <w:rPr>
                <w:rFonts w:hint="eastAsia" w:asciiTheme="minorEastAsia" w:hAnsiTheme="minorEastAsia" w:eastAsiaTheme="minorEastAsia" w:cstheme="minorEastAsia"/>
                <w:bCs/>
                <w:color w:val="auto"/>
                <w:sz w:val="24"/>
                <w:szCs w:val="24"/>
              </w:rPr>
              <w:fldChar w:fldCharType="separate"/>
            </w:r>
            <w:r>
              <w:rPr>
                <w:rFonts w:hint="eastAsia" w:asciiTheme="minorEastAsia" w:hAnsiTheme="minorEastAsia" w:eastAsiaTheme="minorEastAsia" w:cstheme="minorEastAsia"/>
                <w:bCs/>
                <w:color w:val="auto"/>
                <w:sz w:val="24"/>
                <w:szCs w:val="24"/>
              </w:rPr>
              <w:t>交联</w:t>
            </w:r>
            <w:r>
              <w:rPr>
                <w:rFonts w:hint="eastAsia" w:asciiTheme="minorEastAsia" w:hAnsiTheme="minorEastAsia" w:eastAsiaTheme="minorEastAsia" w:cstheme="minorEastAsia"/>
                <w:bCs/>
                <w:color w:val="auto"/>
                <w:sz w:val="24"/>
                <w:szCs w:val="24"/>
              </w:rPr>
              <w:fldChar w:fldCharType="end"/>
            </w:r>
            <w:r>
              <w:rPr>
                <w:rFonts w:hint="eastAsia" w:asciiTheme="minorEastAsia" w:hAnsiTheme="minorEastAsia" w:eastAsiaTheme="minorEastAsia" w:cstheme="minorEastAsia"/>
                <w:bCs/>
                <w:color w:val="auto"/>
                <w:sz w:val="24"/>
                <w:szCs w:val="24"/>
              </w:rPr>
              <w:t>）剂来完成的。</w:t>
            </w:r>
          </w:p>
          <w:p>
            <w:pPr>
              <w:pStyle w:val="13"/>
              <w:keepNext w:val="0"/>
              <w:keepLines w:val="0"/>
              <w:pageBreakBefore w:val="0"/>
              <w:widowControl w:val="0"/>
              <w:kinsoku/>
              <w:wordWrap/>
              <w:overflowPunct/>
              <w:topLinePunct w:val="0"/>
              <w:autoSpaceDE/>
              <w:autoSpaceDN/>
              <w:bidi w:val="0"/>
              <w:adjustRightInd/>
              <w:snapToGrid/>
              <w:ind w:firstLine="480" w:firstLineChars="200"/>
              <w:jc w:val="left"/>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bCs/>
                <w:color w:val="auto"/>
                <w:sz w:val="24"/>
                <w:szCs w:val="24"/>
              </w:rPr>
              <w:t>本项目使用的固化剂，主要成分为</w:t>
            </w:r>
            <w:r>
              <w:rPr>
                <w:rFonts w:hint="eastAsia" w:asciiTheme="minorEastAsia" w:hAnsiTheme="minorEastAsia" w:eastAsiaTheme="minorEastAsia" w:cstheme="minorEastAsia"/>
                <w:snapToGrid w:val="0"/>
                <w:color w:val="auto"/>
                <w:sz w:val="24"/>
                <w:szCs w:val="24"/>
              </w:rPr>
              <w:t>过氧化甲基乙基甲酮</w:t>
            </w:r>
            <w:r>
              <w:rPr>
                <w:rFonts w:hint="eastAsia" w:asciiTheme="minorEastAsia" w:hAnsiTheme="minorEastAsia" w:eastAsiaTheme="minorEastAsia" w:cstheme="minorEastAsia"/>
                <w:bCs/>
                <w:color w:val="auto"/>
                <w:sz w:val="24"/>
                <w:szCs w:val="24"/>
              </w:rPr>
              <w:t>。</w:t>
            </w:r>
            <w:r>
              <w:rPr>
                <w:rFonts w:hint="eastAsia" w:asciiTheme="minorEastAsia" w:hAnsiTheme="minorEastAsia" w:eastAsiaTheme="minorEastAsia" w:cstheme="minorEastAsia"/>
                <w:color w:val="auto"/>
                <w:sz w:val="24"/>
                <w:szCs w:val="24"/>
              </w:rPr>
              <w:t>外观无色透明液</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密度</w:t>
            </w:r>
            <w:r>
              <w:rPr>
                <w:rFonts w:hint="eastAsia" w:asciiTheme="minorEastAsia" w:hAnsiTheme="minorEastAsia" w:eastAsiaTheme="minorEastAsia" w:cstheme="minorEastAsia"/>
                <w:color w:val="auto"/>
                <w:sz w:val="24"/>
                <w:szCs w:val="24"/>
                <w:lang w:eastAsia="zh-CN"/>
              </w:rPr>
              <w:t>为</w:t>
            </w:r>
            <w:r>
              <w:rPr>
                <w:rFonts w:hint="eastAsia" w:asciiTheme="minorEastAsia" w:hAnsiTheme="minorEastAsia" w:eastAsiaTheme="minorEastAsia" w:cstheme="minorEastAsia"/>
                <w:color w:val="auto"/>
                <w:sz w:val="24"/>
                <w:szCs w:val="24"/>
              </w:rPr>
              <w:t>1.</w:t>
            </w:r>
            <w:r>
              <w:rPr>
                <w:rFonts w:hint="eastAsia" w:asciiTheme="minorEastAsia" w:hAnsiTheme="minorEastAsia" w:eastAsiaTheme="minorEastAsia" w:cstheme="minorEastAsia"/>
                <w:color w:val="auto"/>
                <w:sz w:val="24"/>
                <w:szCs w:val="24"/>
                <w:lang w:val="en-US" w:eastAsia="zh-CN"/>
              </w:rPr>
              <w:t>12kg</w:t>
            </w:r>
            <w:r>
              <w:rPr>
                <w:rFonts w:hint="eastAsia" w:asciiTheme="minorEastAsia" w:hAnsiTheme="minorEastAsia" w:eastAsiaTheme="minorEastAsia" w:cstheme="minorEastAsia"/>
                <w:color w:val="auto"/>
                <w:sz w:val="24"/>
                <w:szCs w:val="24"/>
              </w:rPr>
              <w:t>/m</w:t>
            </w:r>
            <w:r>
              <w:rPr>
                <w:rFonts w:hint="eastAsia" w:asciiTheme="minorEastAsia" w:hAnsiTheme="minorEastAsia" w:eastAsiaTheme="minorEastAsia" w:cstheme="minorEastAsia"/>
                <w:color w:val="auto"/>
                <w:sz w:val="24"/>
                <w:szCs w:val="24"/>
                <w:vertAlign w:val="superscript"/>
                <w:lang w:val="en-US" w:eastAsia="zh-CN"/>
              </w:rPr>
              <w:t>3</w:t>
            </w:r>
            <w:r>
              <w:rPr>
                <w:rFonts w:hint="eastAsia" w:asciiTheme="minorEastAsia" w:hAnsiTheme="minorEastAsia" w:eastAsiaTheme="minorEastAsia" w:cstheme="minorEastAsia"/>
                <w:color w:val="auto"/>
                <w:sz w:val="24"/>
                <w:szCs w:val="24"/>
                <w:lang w:val="en-US" w:eastAsia="zh-CN"/>
              </w:rPr>
              <w:t>（2</w:t>
            </w:r>
            <w:r>
              <w:rPr>
                <w:rFonts w:hint="eastAsia" w:asciiTheme="minorEastAsia" w:hAnsiTheme="minorEastAsia" w:eastAsiaTheme="minorEastAsia" w:cstheme="minorEastAsia"/>
                <w:color w:val="auto"/>
                <w:sz w:val="24"/>
                <w:szCs w:val="24"/>
              </w:rPr>
              <w:t>0℃</w:t>
            </w:r>
            <w:r>
              <w:rPr>
                <w:rFonts w:hint="eastAsia" w:asciiTheme="minorEastAsia" w:hAnsiTheme="minorEastAsia" w:eastAsiaTheme="minorEastAsia" w:cstheme="minorEastAsia"/>
                <w:color w:val="auto"/>
                <w:sz w:val="24"/>
                <w:szCs w:val="24"/>
                <w:lang w:val="en-US" w:eastAsia="zh-CN"/>
              </w:rPr>
              <w:t>）</w:t>
            </w:r>
            <w:r>
              <w:rPr>
                <w:rFonts w:hint="eastAsia" w:asciiTheme="minorEastAsia" w:hAnsiTheme="minorEastAsia" w:eastAsiaTheme="minorEastAsia" w:cstheme="minorEastAsia"/>
                <w:color w:val="auto"/>
                <w:sz w:val="24"/>
                <w:szCs w:val="24"/>
                <w:lang w:eastAsia="zh-CN"/>
              </w:rPr>
              <w:t>；有效氧含量</w:t>
            </w:r>
            <w:r>
              <w:rPr>
                <w:rFonts w:hint="eastAsia" w:asciiTheme="minorEastAsia" w:hAnsiTheme="minorEastAsia" w:eastAsiaTheme="minorEastAsia" w:cstheme="minorEastAsia"/>
                <w:color w:val="auto"/>
                <w:sz w:val="24"/>
                <w:szCs w:val="24"/>
                <w:lang w:val="en-US" w:eastAsia="zh-CN"/>
              </w:rPr>
              <w:t>9.8-10%；过氧化物含量36-50%；</w:t>
            </w:r>
            <w:r>
              <w:rPr>
                <w:rFonts w:hint="eastAsia" w:asciiTheme="minorEastAsia" w:hAnsiTheme="minorEastAsia" w:eastAsiaTheme="minorEastAsia" w:cstheme="minorEastAsia"/>
                <w:color w:val="auto"/>
                <w:sz w:val="24"/>
                <w:szCs w:val="24"/>
              </w:rPr>
              <w:t>-20℃。不溶于水，溶于苯、醇、醚和酯</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在</w:t>
            </w:r>
            <w:r>
              <w:rPr>
                <w:rFonts w:hint="eastAsia" w:asciiTheme="minorEastAsia" w:hAnsiTheme="minorEastAsia" w:eastAsiaTheme="minorEastAsia" w:cstheme="minorEastAsia"/>
                <w:color w:val="auto"/>
                <w:sz w:val="24"/>
                <w:szCs w:val="24"/>
                <w:lang w:val="en-US" w:eastAsia="zh-CN"/>
              </w:rPr>
              <w:t>55</w:t>
            </w:r>
            <w:r>
              <w:rPr>
                <w:rFonts w:hint="eastAsia" w:asciiTheme="minorEastAsia" w:hAnsiTheme="minorEastAsia" w:eastAsiaTheme="minorEastAsia" w:cstheme="minorEastAsia"/>
                <w:color w:val="auto"/>
                <w:sz w:val="24"/>
                <w:szCs w:val="24"/>
              </w:rPr>
              <w:t>℃分解</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闪点：</w:t>
            </w:r>
            <w:r>
              <w:rPr>
                <w:rFonts w:hint="eastAsia" w:asciiTheme="minorEastAsia" w:hAnsiTheme="minorEastAsia" w:eastAsiaTheme="minorEastAsia" w:cstheme="minorEastAsia"/>
                <w:color w:val="auto"/>
                <w:sz w:val="24"/>
                <w:szCs w:val="24"/>
                <w:lang w:val="en-US" w:eastAsia="zh-CN"/>
              </w:rPr>
              <w:t>37</w:t>
            </w:r>
            <w:r>
              <w:rPr>
                <w:rFonts w:hint="eastAsia" w:asciiTheme="minorEastAsia" w:hAnsiTheme="minorEastAsia" w:eastAsiaTheme="minorEastAsia" w:cstheme="minorEastAsia"/>
                <w:color w:val="auto"/>
                <w:sz w:val="24"/>
                <w:szCs w:val="24"/>
              </w:rPr>
              <w:t>℃（</w:t>
            </w:r>
            <w:r>
              <w:rPr>
                <w:rFonts w:hint="eastAsia" w:asciiTheme="minorEastAsia" w:hAnsiTheme="minorEastAsia" w:eastAsiaTheme="minorEastAsia" w:cstheme="minorEastAsia"/>
                <w:color w:val="auto"/>
                <w:sz w:val="24"/>
                <w:szCs w:val="24"/>
                <w:lang w:eastAsia="zh-CN"/>
              </w:rPr>
              <w:t>闭</w:t>
            </w:r>
            <w:r>
              <w:rPr>
                <w:rFonts w:hint="eastAsia" w:asciiTheme="minorEastAsia" w:hAnsiTheme="minorEastAsia" w:eastAsiaTheme="minorEastAsia" w:cstheme="minorEastAsia"/>
                <w:color w:val="auto"/>
                <w:sz w:val="24"/>
                <w:szCs w:val="24"/>
              </w:rPr>
              <w:t>杯）。</w:t>
            </w:r>
            <w:r>
              <w:rPr>
                <w:rFonts w:hint="eastAsia" w:asciiTheme="minorEastAsia" w:hAnsiTheme="minorEastAsia" w:eastAsiaTheme="minorEastAsia" w:cstheme="minorEastAsia"/>
                <w:bCs/>
                <w:color w:val="auto"/>
                <w:sz w:val="24"/>
                <w:szCs w:val="24"/>
                <w:lang w:eastAsia="zh-CN"/>
              </w:rPr>
              <w:t>其成分分析报告详见附件</w:t>
            </w:r>
            <w:r>
              <w:rPr>
                <w:rFonts w:hint="eastAsia" w:asciiTheme="minorEastAsia" w:hAnsiTheme="minorEastAsia" w:eastAsiaTheme="minorEastAsia" w:cstheme="minorEastAsia"/>
                <w:bCs/>
                <w:color w:val="auto"/>
                <w:sz w:val="24"/>
                <w:szCs w:val="24"/>
                <w:lang w:val="en-US" w:eastAsia="zh-CN"/>
              </w:rPr>
              <w:t>6。</w:t>
            </w:r>
          </w:p>
          <w:p>
            <w:pPr>
              <w:pStyle w:val="13"/>
              <w:keepNext w:val="0"/>
              <w:keepLines w:val="0"/>
              <w:pageBreakBefore w:val="0"/>
              <w:widowControl w:val="0"/>
              <w:kinsoku/>
              <w:wordWrap/>
              <w:overflowPunct/>
              <w:topLinePunct w:val="0"/>
              <w:autoSpaceDE/>
              <w:autoSpaceDN/>
              <w:bidi w:val="0"/>
              <w:adjustRightInd/>
              <w:snapToGrid/>
              <w:ind w:firstLine="480" w:firstLineChars="200"/>
              <w:jc w:val="left"/>
              <w:textAlignment w:val="auto"/>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 xml:space="preserve"> </w:t>
            </w:r>
            <w:r>
              <w:rPr>
                <w:rFonts w:hint="eastAsia" w:asciiTheme="minorEastAsia" w:hAnsiTheme="minorEastAsia" w:eastAsiaTheme="minorEastAsia" w:cstheme="minorEastAsia"/>
                <w:b/>
                <w:bCs w:val="0"/>
                <w:color w:val="auto"/>
                <w:sz w:val="24"/>
                <w:szCs w:val="24"/>
              </w:rPr>
              <w:t xml:space="preserve">  ③促进剂</w:t>
            </w:r>
          </w:p>
          <w:p>
            <w:pPr>
              <w:pStyle w:val="13"/>
              <w:keepNext w:val="0"/>
              <w:keepLines w:val="0"/>
              <w:pageBreakBefore w:val="0"/>
              <w:widowControl w:val="0"/>
              <w:kinsoku/>
              <w:wordWrap/>
              <w:overflowPunct/>
              <w:topLinePunct w:val="0"/>
              <w:autoSpaceDE/>
              <w:autoSpaceDN/>
              <w:bidi w:val="0"/>
              <w:adjustRightInd/>
              <w:snapToGrid/>
              <w:ind w:firstLine="480" w:firstLineChars="200"/>
              <w:jc w:val="left"/>
              <w:textAlignment w:val="auto"/>
              <w:rPr>
                <w:rFonts w:hint="eastAsia" w:asciiTheme="minorEastAsia" w:hAnsiTheme="minorEastAsia" w:eastAsiaTheme="minorEastAsia" w:cstheme="minorEastAsia"/>
                <w:snapToGrid w:val="0"/>
                <w:color w:val="auto"/>
                <w:sz w:val="24"/>
                <w:szCs w:val="24"/>
              </w:rPr>
            </w:pPr>
            <w:r>
              <w:rPr>
                <w:rFonts w:hint="eastAsia" w:asciiTheme="minorEastAsia" w:hAnsiTheme="minorEastAsia" w:eastAsiaTheme="minorEastAsia" w:cstheme="minorEastAsia"/>
                <w:snapToGrid w:val="0"/>
                <w:color w:val="auto"/>
                <w:sz w:val="24"/>
                <w:szCs w:val="24"/>
              </w:rPr>
              <w:t>促进剂：是一种活化剂，可以使引发剂加速分解，在常温下就能使不饱和聚酯树脂达到快速固化。本项目使用固化促进剂为氧化亚铜，1%钴，分散于脂肪酸酯，</w:t>
            </w:r>
            <w:r>
              <w:rPr>
                <w:rFonts w:hint="eastAsia" w:asciiTheme="minorEastAsia" w:hAnsiTheme="minorEastAsia" w:eastAsiaTheme="minorEastAsia" w:cstheme="minorEastAsia"/>
                <w:snapToGrid w:val="0"/>
                <w:color w:val="auto"/>
                <w:sz w:val="24"/>
                <w:szCs w:val="24"/>
                <w:lang w:eastAsia="zh-CN"/>
              </w:rPr>
              <w:t>紫色纯色液体</w:t>
            </w:r>
            <w:r>
              <w:rPr>
                <w:rFonts w:hint="eastAsia" w:asciiTheme="minorEastAsia" w:hAnsiTheme="minorEastAsia" w:eastAsiaTheme="minorEastAsia" w:cstheme="minorEastAsia"/>
                <w:snapToGrid w:val="0"/>
                <w:color w:val="auto"/>
                <w:sz w:val="24"/>
                <w:szCs w:val="24"/>
              </w:rPr>
              <w:t>、低味，能促进不饱和聚酯树脂的固化。</w:t>
            </w:r>
            <w:r>
              <w:rPr>
                <w:rFonts w:hint="eastAsia" w:asciiTheme="minorEastAsia" w:hAnsiTheme="minorEastAsia" w:eastAsiaTheme="minorEastAsia" w:cstheme="minorEastAsia"/>
                <w:bCs/>
                <w:color w:val="auto"/>
                <w:sz w:val="24"/>
                <w:szCs w:val="24"/>
                <w:lang w:eastAsia="zh-CN"/>
              </w:rPr>
              <w:t>其成分分析报告详见附件</w:t>
            </w:r>
            <w:r>
              <w:rPr>
                <w:rFonts w:hint="eastAsia" w:asciiTheme="minorEastAsia" w:hAnsiTheme="minorEastAsia" w:eastAsiaTheme="minorEastAsia" w:cstheme="minorEastAsia"/>
                <w:bCs/>
                <w:color w:val="auto"/>
                <w:sz w:val="24"/>
                <w:szCs w:val="24"/>
                <w:lang w:val="en-US" w:eastAsia="zh-CN"/>
              </w:rPr>
              <w:t>6。</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Theme="minorEastAsia" w:hAnsiTheme="minorEastAsia" w:eastAsiaTheme="minorEastAsia" w:cstheme="minorEastAsia"/>
                <w:bCs/>
                <w:color w:val="auto"/>
                <w:sz w:val="24"/>
                <w:szCs w:val="24"/>
                <w:lang w:eastAsia="zh-CN"/>
              </w:rPr>
            </w:pPr>
            <w:r>
              <w:rPr>
                <w:rFonts w:hint="eastAsia" w:asciiTheme="minorEastAsia" w:hAnsiTheme="minorEastAsia" w:eastAsiaTheme="minorEastAsia" w:cstheme="minorEastAsia"/>
                <w:color w:val="auto"/>
                <w:sz w:val="24"/>
                <w:szCs w:val="24"/>
              </w:rPr>
              <w:t>外观：紫色</w:t>
            </w:r>
            <w:r>
              <w:rPr>
                <w:rFonts w:hint="eastAsia" w:asciiTheme="minorEastAsia" w:hAnsiTheme="minorEastAsia" w:eastAsiaTheme="minorEastAsia" w:cstheme="minorEastAsia"/>
                <w:color w:val="auto"/>
                <w:sz w:val="24"/>
                <w:szCs w:val="24"/>
                <w:lang w:eastAsia="zh-CN"/>
              </w:rPr>
              <w:t>纯色</w:t>
            </w:r>
            <w:r>
              <w:rPr>
                <w:rFonts w:hint="eastAsia" w:asciiTheme="minorEastAsia" w:hAnsiTheme="minorEastAsia" w:eastAsiaTheme="minorEastAsia" w:cstheme="minorEastAsia"/>
                <w:color w:val="auto"/>
                <w:sz w:val="24"/>
                <w:szCs w:val="24"/>
              </w:rPr>
              <w:t>液体；密度：</w:t>
            </w:r>
            <w:r>
              <w:rPr>
                <w:rFonts w:hint="eastAsia" w:asciiTheme="minorEastAsia" w:hAnsiTheme="minorEastAsia" w:eastAsiaTheme="minorEastAsia" w:cstheme="minorEastAsia"/>
                <w:color w:val="auto"/>
                <w:sz w:val="24"/>
                <w:szCs w:val="24"/>
                <w:lang w:val="en-US" w:eastAsia="zh-CN"/>
              </w:rPr>
              <w:t>0.949kg</w:t>
            </w:r>
            <w:r>
              <w:rPr>
                <w:rFonts w:hint="eastAsia" w:asciiTheme="minorEastAsia" w:hAnsiTheme="minorEastAsia" w:eastAsiaTheme="minorEastAsia" w:cstheme="minorEastAsia"/>
                <w:color w:val="auto"/>
                <w:sz w:val="24"/>
                <w:szCs w:val="24"/>
              </w:rPr>
              <w:t>/m</w:t>
            </w:r>
            <w:r>
              <w:rPr>
                <w:rFonts w:hint="eastAsia" w:asciiTheme="minorEastAsia" w:hAnsiTheme="minorEastAsia" w:eastAsiaTheme="minorEastAsia" w:cstheme="minorEastAsia"/>
                <w:color w:val="auto"/>
                <w:sz w:val="24"/>
                <w:szCs w:val="24"/>
                <w:vertAlign w:val="superscript"/>
                <w:lang w:val="en-US" w:eastAsia="zh-CN"/>
              </w:rPr>
              <w:t>3</w:t>
            </w:r>
            <w:r>
              <w:rPr>
                <w:rFonts w:hint="eastAsia" w:asciiTheme="minorEastAsia" w:hAnsiTheme="minorEastAsia" w:eastAsiaTheme="minorEastAsia" w:cstheme="minorEastAsia"/>
                <w:color w:val="auto"/>
                <w:sz w:val="24"/>
                <w:szCs w:val="24"/>
                <w:lang w:val="en-US" w:eastAsia="zh-CN"/>
              </w:rPr>
              <w:t>（2</w:t>
            </w:r>
            <w:r>
              <w:rPr>
                <w:rFonts w:hint="eastAsia" w:asciiTheme="minorEastAsia" w:hAnsiTheme="minorEastAsia" w:eastAsiaTheme="minorEastAsia" w:cstheme="minorEastAsia"/>
                <w:color w:val="auto"/>
                <w:sz w:val="24"/>
                <w:szCs w:val="24"/>
              </w:rPr>
              <w:t>0℃</w:t>
            </w:r>
            <w:r>
              <w:rPr>
                <w:rFonts w:hint="eastAsia" w:asciiTheme="minorEastAsia" w:hAnsiTheme="minorEastAsia" w:eastAsiaTheme="minorEastAsia" w:cstheme="minorEastAsia"/>
                <w:color w:val="auto"/>
                <w:sz w:val="24"/>
                <w:szCs w:val="24"/>
                <w:lang w:val="en-US" w:eastAsia="zh-CN"/>
              </w:rPr>
              <w:t>）</w:t>
            </w:r>
            <w:r>
              <w:rPr>
                <w:rFonts w:hint="eastAsia" w:asciiTheme="minorEastAsia" w:hAnsiTheme="minorEastAsia" w:eastAsiaTheme="minorEastAsia" w:cstheme="minorEastAsia"/>
                <w:color w:val="auto"/>
                <w:sz w:val="24"/>
                <w:szCs w:val="24"/>
              </w:rPr>
              <w:t>；闪点：</w:t>
            </w:r>
            <w:r>
              <w:rPr>
                <w:rFonts w:hint="eastAsia" w:asciiTheme="minorEastAsia" w:hAnsiTheme="minorEastAsia" w:eastAsiaTheme="minorEastAsia" w:cstheme="minorEastAsia"/>
                <w:color w:val="auto"/>
                <w:sz w:val="24"/>
                <w:szCs w:val="24"/>
                <w:lang w:val="en-US" w:eastAsia="zh-CN"/>
              </w:rPr>
              <w:t>89</w:t>
            </w:r>
            <w:r>
              <w:rPr>
                <w:rFonts w:hint="eastAsia" w:asciiTheme="minorEastAsia" w:hAnsiTheme="minorEastAsia" w:eastAsiaTheme="minorEastAsia" w:cstheme="minorEastAsia"/>
                <w:color w:val="auto"/>
                <w:sz w:val="24"/>
                <w:szCs w:val="24"/>
              </w:rPr>
              <w:t>℃；</w:t>
            </w:r>
            <w:r>
              <w:rPr>
                <w:rFonts w:hint="eastAsia" w:asciiTheme="minorEastAsia" w:hAnsiTheme="minorEastAsia" w:eastAsiaTheme="minorEastAsia" w:cstheme="minorEastAsia"/>
                <w:color w:val="auto"/>
                <w:sz w:val="24"/>
                <w:szCs w:val="24"/>
                <w:lang w:eastAsia="zh-CN"/>
              </w:rPr>
              <w:t>熔点：</w:t>
            </w:r>
            <w:r>
              <w:rPr>
                <w:rFonts w:hint="eastAsia" w:asciiTheme="minorEastAsia" w:hAnsiTheme="minorEastAsia" w:eastAsiaTheme="minorEastAsia" w:cstheme="minorEastAsia"/>
                <w:color w:val="auto"/>
                <w:sz w:val="24"/>
                <w:szCs w:val="24"/>
                <w:lang w:val="en-US" w:eastAsia="zh-CN"/>
              </w:rPr>
              <w:t>-20</w:t>
            </w:r>
            <w:r>
              <w:rPr>
                <w:rFonts w:hint="eastAsia" w:asciiTheme="minorEastAsia" w:hAnsiTheme="minorEastAsia" w:eastAsiaTheme="minorEastAsia" w:cstheme="minorEastAsia"/>
                <w:color w:val="auto"/>
                <w:sz w:val="24"/>
                <w:szCs w:val="24"/>
              </w:rPr>
              <w:t>℃；不能混溶</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2</w:t>
            </w:r>
            <w:r>
              <w:rPr>
                <w:rFonts w:hint="eastAsia" w:asciiTheme="minorEastAsia" w:hAnsiTheme="minorEastAsia" w:eastAsiaTheme="minorEastAsia" w:cstheme="minorEastAsia"/>
                <w:color w:val="auto"/>
                <w:sz w:val="24"/>
                <w:szCs w:val="24"/>
              </w:rPr>
              <w:t>0℃</w:t>
            </w:r>
            <w:r>
              <w:rPr>
                <w:rFonts w:hint="eastAsia" w:asciiTheme="minorEastAsia" w:hAnsiTheme="minorEastAsia" w:eastAsiaTheme="minorEastAsia" w:cstheme="minorEastAsia"/>
                <w:color w:val="auto"/>
                <w:sz w:val="24"/>
                <w:szCs w:val="24"/>
                <w:lang w:eastAsia="zh-CN"/>
              </w:rPr>
              <w:t>）；粘度：7毫帕.秒；</w:t>
            </w:r>
            <w:r>
              <w:rPr>
                <w:rFonts w:hint="eastAsia" w:asciiTheme="minorEastAsia" w:hAnsiTheme="minorEastAsia" w:eastAsiaTheme="minorEastAsia" w:cstheme="minorEastAsia"/>
                <w:color w:val="auto"/>
                <w:sz w:val="24"/>
                <w:szCs w:val="24"/>
              </w:rPr>
              <w:t>可混溶有芳香族溶剂纯邻苯二甲酸酯可混溶有芳香族溶剂纯邻苯二甲酸酯</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可燃，排出含氧化钴辛辣刺激烟雾，有毒；储运时保持库房低温，通风，干燥。起火时可用水，二氧化碳，干粉或砂土扑灭</w:t>
            </w:r>
            <w:r>
              <w:rPr>
                <w:rFonts w:hint="eastAsia" w:asciiTheme="minorEastAsia" w:hAnsiTheme="minorEastAsia" w:eastAsiaTheme="minorEastAsia" w:cstheme="minorEastAsia"/>
                <w:bCs/>
                <w:color w:val="auto"/>
                <w:sz w:val="24"/>
                <w:szCs w:val="24"/>
              </w:rPr>
              <w:t xml:space="preserve"> </w:t>
            </w:r>
            <w:r>
              <w:rPr>
                <w:rFonts w:hint="eastAsia" w:asciiTheme="minorEastAsia" w:hAnsiTheme="minorEastAsia" w:eastAsiaTheme="minorEastAsia" w:cstheme="minorEastAsia"/>
                <w:bCs/>
                <w:color w:val="auto"/>
                <w:sz w:val="24"/>
                <w:szCs w:val="24"/>
                <w:lang w:eastAsia="zh-CN"/>
              </w:rPr>
              <w:t>。</w:t>
            </w:r>
          </w:p>
          <w:p>
            <w:pPr>
              <w:numPr>
                <w:ilvl w:val="0"/>
                <w:numId w:val="0"/>
              </w:numPr>
              <w:spacing w:line="360" w:lineRule="auto"/>
              <w:jc w:val="left"/>
              <w:rPr>
                <w:rFonts w:hint="eastAsia" w:ascii="微软雅黑" w:hAnsi="微软雅黑" w:eastAsia="宋体" w:cs="微软雅黑"/>
                <w:b/>
                <w:bCs/>
                <w:sz w:val="24"/>
                <w:lang w:val="en-US" w:eastAsia="zh-CN"/>
              </w:rPr>
            </w:pPr>
            <w:r>
              <w:rPr>
                <w:rFonts w:hint="eastAsia" w:ascii="微软雅黑" w:hAnsi="微软雅黑" w:eastAsia="宋体" w:cs="微软雅黑"/>
                <w:b/>
                <w:bCs/>
                <w:sz w:val="24"/>
                <w:lang w:val="en-US" w:eastAsia="zh-CN"/>
              </w:rPr>
              <w:t>6、</w:t>
            </w:r>
            <w:r>
              <w:rPr>
                <w:rFonts w:hint="eastAsia" w:ascii="微软雅黑" w:hAnsi="微软雅黑" w:eastAsia="宋体" w:cs="微软雅黑"/>
                <w:b/>
                <w:bCs/>
                <w:sz w:val="24"/>
              </w:rPr>
              <w:t>项目用水</w:t>
            </w:r>
          </w:p>
          <w:p>
            <w:pPr>
              <w:keepNext w:val="0"/>
              <w:keepLines w:val="0"/>
              <w:pageBreakBefore w:val="0"/>
              <w:widowControl w:val="0"/>
              <w:kinsoku/>
              <w:wordWrap/>
              <w:overflowPunct/>
              <w:topLinePunct w:val="0"/>
              <w:autoSpaceDE/>
              <w:autoSpaceDN/>
              <w:bidi w:val="0"/>
              <w:adjustRightInd/>
              <w:spacing w:line="360" w:lineRule="auto"/>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本项目运营期用水主要为员工生活用水，无生产用水。</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80" w:firstLineChars="200"/>
              <w:jc w:val="left"/>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项目职工共25人，提供食</w:t>
            </w:r>
            <w:r>
              <w:rPr>
                <w:rFonts w:hint="eastAsia" w:asciiTheme="minorEastAsia" w:hAnsiTheme="minorEastAsia" w:eastAsiaTheme="minorEastAsia" w:cstheme="minorEastAsia"/>
                <w:sz w:val="24"/>
                <w:szCs w:val="24"/>
                <w:lang w:eastAsia="zh-CN"/>
              </w:rPr>
              <w:t>宿</w:t>
            </w:r>
            <w:r>
              <w:rPr>
                <w:rFonts w:hint="eastAsia" w:asciiTheme="minorEastAsia" w:hAnsiTheme="minorEastAsia" w:eastAsiaTheme="minorEastAsia" w:cstheme="minorEastAsia"/>
                <w:sz w:val="24"/>
                <w:szCs w:val="24"/>
              </w:rPr>
              <w:t>。根据《</w:t>
            </w:r>
            <w:r>
              <w:rPr>
                <w:rFonts w:hint="eastAsia" w:asciiTheme="minorEastAsia" w:hAnsiTheme="minorEastAsia" w:eastAsiaTheme="minorEastAsia" w:cstheme="minorEastAsia"/>
                <w:sz w:val="24"/>
                <w:szCs w:val="24"/>
                <w:lang w:eastAsia="zh-CN"/>
              </w:rPr>
              <w:t>建筑给水排水设计规范</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val="en-US" w:eastAsia="zh-CN"/>
              </w:rPr>
              <w:t>GB50015</w:t>
            </w:r>
            <w:r>
              <w:rPr>
                <w:rFonts w:hint="eastAsia" w:asciiTheme="minorEastAsia" w:hAnsiTheme="minorEastAsia" w:eastAsiaTheme="minorEastAsia" w:cstheme="minorEastAsia"/>
                <w:sz w:val="24"/>
                <w:szCs w:val="24"/>
              </w:rPr>
              <w:t>-20</w:t>
            </w:r>
            <w:r>
              <w:rPr>
                <w:rFonts w:hint="eastAsia" w:asciiTheme="minorEastAsia" w:hAnsiTheme="minorEastAsia" w:eastAsiaTheme="minorEastAsia" w:cstheme="minorEastAsia"/>
                <w:sz w:val="24"/>
                <w:szCs w:val="24"/>
                <w:lang w:val="en-US" w:eastAsia="zh-CN"/>
              </w:rPr>
              <w:t>10</w:t>
            </w:r>
            <w:r>
              <w:rPr>
                <w:rFonts w:hint="eastAsia" w:asciiTheme="minorEastAsia" w:hAnsiTheme="minorEastAsia" w:eastAsiaTheme="minorEastAsia" w:cstheme="minorEastAsia"/>
                <w:sz w:val="24"/>
                <w:szCs w:val="24"/>
              </w:rPr>
              <w:t>），办公人员按</w:t>
            </w:r>
            <w:r>
              <w:rPr>
                <w:rFonts w:hint="eastAsia" w:asciiTheme="minorEastAsia" w:hAnsiTheme="minorEastAsia" w:eastAsiaTheme="minorEastAsia" w:cstheme="minorEastAsia"/>
                <w:sz w:val="24"/>
                <w:szCs w:val="24"/>
                <w:lang w:val="en-US" w:eastAsia="zh-CN"/>
              </w:rPr>
              <w:t>50</w:t>
            </w:r>
            <w:r>
              <w:rPr>
                <w:rFonts w:hint="eastAsia" w:asciiTheme="minorEastAsia" w:hAnsiTheme="minorEastAsia" w:eastAsiaTheme="minorEastAsia" w:cstheme="minorEastAsia"/>
                <w:sz w:val="24"/>
                <w:szCs w:val="24"/>
              </w:rPr>
              <w:t>L/（d•人）计，员工生活用水量为1.</w:t>
            </w:r>
            <w:r>
              <w:rPr>
                <w:rFonts w:hint="eastAsia" w:asciiTheme="minorEastAsia" w:hAnsiTheme="minorEastAsia" w:eastAsiaTheme="minorEastAsia" w:cstheme="minorEastAsia"/>
                <w:sz w:val="24"/>
                <w:szCs w:val="24"/>
                <w:lang w:val="en-US" w:eastAsia="zh-CN"/>
              </w:rPr>
              <w:t>2</w:t>
            </w:r>
            <w:r>
              <w:rPr>
                <w:rFonts w:hint="eastAsia" w:asciiTheme="minorEastAsia" w:hAnsiTheme="minorEastAsia" w:eastAsiaTheme="minorEastAsia" w:cstheme="minorEastAsia"/>
                <w:sz w:val="24"/>
                <w:szCs w:val="24"/>
              </w:rPr>
              <w:t>5t/d（</w:t>
            </w:r>
            <w:r>
              <w:rPr>
                <w:rFonts w:hint="eastAsia" w:asciiTheme="minorEastAsia" w:hAnsiTheme="minorEastAsia" w:eastAsiaTheme="minorEastAsia" w:cstheme="minorEastAsia"/>
                <w:sz w:val="24"/>
                <w:szCs w:val="24"/>
                <w:lang w:val="en-US" w:eastAsia="zh-CN"/>
              </w:rPr>
              <w:t>375</w:t>
            </w:r>
            <w:r>
              <w:rPr>
                <w:rFonts w:hint="eastAsia" w:asciiTheme="minorEastAsia" w:hAnsiTheme="minorEastAsia" w:eastAsiaTheme="minorEastAsia" w:cstheme="minorEastAsia"/>
                <w:sz w:val="24"/>
                <w:szCs w:val="24"/>
              </w:rPr>
              <w:t>t/a）。员工办公生活废水的产生量按照用水量的8</w:t>
            </w:r>
            <w:r>
              <w:rPr>
                <w:rFonts w:hint="eastAsia" w:asciiTheme="minorEastAsia" w:hAnsiTheme="minorEastAsia" w:eastAsiaTheme="minorEastAsia" w:cstheme="minorEastAsia"/>
                <w:sz w:val="24"/>
                <w:szCs w:val="24"/>
                <w:lang w:val="en-US" w:eastAsia="zh-CN"/>
              </w:rPr>
              <w:t>5</w:t>
            </w:r>
            <w:r>
              <w:rPr>
                <w:rFonts w:hint="eastAsia" w:asciiTheme="minorEastAsia" w:hAnsiTheme="minorEastAsia" w:eastAsiaTheme="minorEastAsia" w:cstheme="minorEastAsia"/>
                <w:sz w:val="24"/>
                <w:szCs w:val="24"/>
              </w:rPr>
              <w:t>%计算，则员工办公生活废水产生量为1</w:t>
            </w:r>
            <w:r>
              <w:rPr>
                <w:rFonts w:hint="eastAsia" w:asciiTheme="minorEastAsia" w:hAnsiTheme="minorEastAsia" w:eastAsiaTheme="minorEastAsia" w:cstheme="minorEastAsia"/>
                <w:sz w:val="24"/>
                <w:szCs w:val="24"/>
                <w:lang w:val="en-US" w:eastAsia="zh-CN"/>
              </w:rPr>
              <w:t>.0625</w:t>
            </w:r>
            <w:r>
              <w:rPr>
                <w:rFonts w:hint="eastAsia" w:asciiTheme="minorEastAsia" w:hAnsiTheme="minorEastAsia" w:eastAsiaTheme="minorEastAsia" w:cstheme="minorEastAsia"/>
                <w:sz w:val="24"/>
                <w:szCs w:val="24"/>
              </w:rPr>
              <w:t>t/d（</w:t>
            </w:r>
            <w:r>
              <w:rPr>
                <w:rFonts w:hint="eastAsia" w:asciiTheme="minorEastAsia" w:hAnsiTheme="minorEastAsia" w:eastAsiaTheme="minorEastAsia" w:cstheme="minorEastAsia"/>
                <w:sz w:val="24"/>
                <w:szCs w:val="24"/>
                <w:lang w:val="en-US" w:eastAsia="zh-CN"/>
              </w:rPr>
              <w:t>318.75</w:t>
            </w:r>
            <w:r>
              <w:rPr>
                <w:rFonts w:hint="eastAsia" w:asciiTheme="minorEastAsia" w:hAnsiTheme="minorEastAsia" w:eastAsiaTheme="minorEastAsia" w:cstheme="minorEastAsia"/>
                <w:sz w:val="24"/>
                <w:szCs w:val="24"/>
              </w:rPr>
              <w:t>t/a）。项目产生的生活污水经化粪池预处理后定期处理用于农田</w:t>
            </w:r>
            <w:r>
              <w:rPr>
                <w:rFonts w:hint="eastAsia" w:asciiTheme="minorEastAsia" w:hAnsiTheme="minorEastAsia" w:eastAsiaTheme="minorEastAsia" w:cstheme="minorEastAsia"/>
                <w:color w:val="auto"/>
                <w:sz w:val="24"/>
                <w:szCs w:val="24"/>
              </w:rPr>
              <w:t>施肥</w:t>
            </w:r>
            <w:r>
              <w:rPr>
                <w:rFonts w:hint="eastAsia" w:asciiTheme="minorEastAsia" w:hAnsiTheme="minorEastAsia" w:cstheme="minorEastAsia"/>
                <w:color w:val="auto"/>
                <w:sz w:val="24"/>
                <w:szCs w:val="24"/>
                <w:lang w:eastAsia="zh-CN"/>
              </w:rPr>
              <w:t>（</w:t>
            </w:r>
            <w:r>
              <w:rPr>
                <w:rFonts w:hint="eastAsia" w:asciiTheme="minorEastAsia" w:hAnsiTheme="minorEastAsia" w:cstheme="minorEastAsia"/>
                <w:color w:val="auto"/>
                <w:sz w:val="24"/>
                <w:szCs w:val="24"/>
                <w:lang w:val="en-US" w:eastAsia="zh-CN"/>
              </w:rPr>
              <w:t>委托合同，详见附件12</w:t>
            </w:r>
            <w:r>
              <w:rPr>
                <w:rFonts w:hint="eastAsia" w:asciiTheme="minorEastAsia" w:hAnsi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000000"/>
                <w:sz w:val="24"/>
              </w:rPr>
              <w:t>项目</w:t>
            </w:r>
            <w:r>
              <w:rPr>
                <w:rFonts w:hint="eastAsia" w:asciiTheme="minorEastAsia" w:hAnsiTheme="minorEastAsia" w:eastAsiaTheme="minorEastAsia" w:cstheme="minorEastAsia"/>
                <w:sz w:val="24"/>
                <w:szCs w:val="24"/>
              </w:rPr>
              <w:t>日用水量</w:t>
            </w:r>
            <w:r>
              <w:rPr>
                <w:rFonts w:hint="eastAsia" w:asciiTheme="minorEastAsia" w:hAnsiTheme="minorEastAsia" w:eastAsiaTheme="minorEastAsia" w:cstheme="minorEastAsia"/>
                <w:color w:val="000000"/>
                <w:sz w:val="24"/>
              </w:rPr>
              <w:t>平衡情况见下图。</w:t>
            </w:r>
          </w:p>
          <w:p>
            <w:pPr>
              <w:spacing w:line="360" w:lineRule="auto"/>
              <w:jc w:val="center"/>
              <w:rPr>
                <w:rFonts w:ascii="Times New Roman" w:hAnsi="Times New Roman" w:eastAsia="宋体" w:cs="Times New Roman"/>
                <w:sz w:val="24"/>
              </w:rPr>
            </w:pPr>
            <w:r>
              <w:drawing>
                <wp:inline distT="0" distB="0" distL="114300" distR="114300">
                  <wp:extent cx="5353685" cy="975360"/>
                  <wp:effectExtent l="0" t="0" r="18415" b="15240"/>
                  <wp:docPr id="2"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4"/>
                          <pic:cNvPicPr>
                            <a:picLocks noChangeAspect="1"/>
                          </pic:cNvPicPr>
                        </pic:nvPicPr>
                        <pic:blipFill>
                          <a:blip r:embed="rId5"/>
                          <a:srcRect t="10582" r="2215" b="21120"/>
                          <a:stretch>
                            <a:fillRect/>
                          </a:stretch>
                        </pic:blipFill>
                        <pic:spPr>
                          <a:xfrm>
                            <a:off x="0" y="0"/>
                            <a:ext cx="5353685" cy="975360"/>
                          </a:xfrm>
                          <a:prstGeom prst="rect">
                            <a:avLst/>
                          </a:prstGeom>
                          <a:noFill/>
                          <a:ln>
                            <a:noFill/>
                          </a:ln>
                        </pic:spPr>
                      </pic:pic>
                    </a:graphicData>
                  </a:graphic>
                </wp:inline>
              </w:drawing>
            </w:r>
          </w:p>
          <w:p>
            <w:pPr>
              <w:spacing w:line="360" w:lineRule="auto"/>
              <w:ind w:firstLine="482" w:firstLineChars="200"/>
              <w:jc w:val="center"/>
              <w:rPr>
                <w:rFonts w:hint="eastAsia" w:eastAsia="宋体" w:asciiTheme="minorEastAsia" w:hAnsiTheme="minorEastAsia" w:cstheme="minorEastAsia"/>
                <w:b/>
                <w:bCs/>
                <w:sz w:val="24"/>
              </w:rPr>
            </w:pPr>
            <w:r>
              <w:rPr>
                <w:rFonts w:hint="eastAsia" w:eastAsia="宋体" w:asciiTheme="minorEastAsia" w:hAnsiTheme="minorEastAsia" w:cstheme="minorEastAsia"/>
                <w:b/>
                <w:bCs/>
                <w:sz w:val="24"/>
              </w:rPr>
              <w:t>图2-</w:t>
            </w:r>
            <w:r>
              <w:rPr>
                <w:rFonts w:hint="eastAsia" w:eastAsia="宋体" w:asciiTheme="minorEastAsia" w:hAnsiTheme="minorEastAsia" w:cstheme="minorEastAsia"/>
                <w:b/>
                <w:bCs/>
                <w:sz w:val="24"/>
                <w:lang w:val="en-US" w:eastAsia="zh-CN"/>
              </w:rPr>
              <w:t>5</w:t>
            </w:r>
            <w:r>
              <w:rPr>
                <w:rFonts w:hint="eastAsia" w:eastAsia="宋体" w:asciiTheme="minorEastAsia" w:hAnsiTheme="minorEastAsia" w:cstheme="minorEastAsia"/>
                <w:b/>
                <w:bCs/>
                <w:sz w:val="24"/>
              </w:rPr>
              <w:t>项目用水平衡图（单位：t/d）</w:t>
            </w:r>
          </w:p>
          <w:p>
            <w:pPr>
              <w:pStyle w:val="2"/>
              <w:rPr>
                <w:rFonts w:hint="eastAsia" w:eastAsia="宋体" w:asciiTheme="minorEastAsia" w:hAnsiTheme="minorEastAsia" w:cstheme="minorEastAsia"/>
                <w:b/>
                <w:bCs/>
                <w:sz w:val="24"/>
              </w:rPr>
            </w:pPr>
          </w:p>
          <w:p>
            <w:pPr>
              <w:pStyle w:val="4"/>
            </w:pPr>
          </w:p>
          <w:p>
            <w:pPr>
              <w:spacing w:line="360" w:lineRule="auto"/>
              <w:jc w:val="left"/>
              <w:rPr>
                <w:rFonts w:ascii="微软雅黑" w:hAnsi="微软雅黑" w:eastAsia="宋体" w:cs="微软雅黑"/>
                <w:b/>
                <w:bCs/>
                <w:sz w:val="24"/>
              </w:rPr>
            </w:pPr>
            <w:r>
              <w:rPr>
                <w:rFonts w:hint="eastAsia" w:ascii="微软雅黑" w:hAnsi="微软雅黑" w:eastAsia="宋体" w:cs="微软雅黑"/>
                <w:b/>
                <w:bCs/>
                <w:sz w:val="24"/>
              </w:rPr>
              <w:t>二、工艺简述</w:t>
            </w:r>
          </w:p>
          <w:p>
            <w:pPr>
              <w:spacing w:line="360" w:lineRule="auto"/>
              <w:jc w:val="left"/>
              <w:rPr>
                <w:rFonts w:ascii="微软雅黑" w:hAnsi="微软雅黑" w:eastAsia="宋体" w:cs="微软雅黑"/>
                <w:b/>
                <w:bCs/>
                <w:sz w:val="24"/>
              </w:rPr>
            </w:pPr>
            <w:r>
              <w:rPr>
                <w:rFonts w:hint="eastAsia" w:ascii="微软雅黑" w:hAnsi="微软雅黑" w:eastAsia="宋体" w:cs="微软雅黑"/>
                <w:b/>
                <w:bCs/>
                <w:sz w:val="24"/>
              </w:rPr>
              <w:t>1</w:t>
            </w:r>
            <w:r>
              <w:rPr>
                <w:rFonts w:ascii="微软雅黑" w:hAnsi="微软雅黑" w:eastAsia="宋体" w:cs="微软雅黑"/>
                <w:b/>
                <w:bCs/>
                <w:sz w:val="24"/>
              </w:rPr>
              <w:t>、</w:t>
            </w:r>
            <w:r>
              <w:rPr>
                <w:rFonts w:hint="eastAsia"/>
                <w:b/>
                <w:kern w:val="0"/>
                <w:sz w:val="24"/>
                <w:szCs w:val="24"/>
              </w:rPr>
              <w:t>新型复合材料污水处理设备（玻璃钢化粪池）及地埋式预制泵站主体</w:t>
            </w:r>
          </w:p>
          <w:p>
            <w:pPr>
              <w:pStyle w:val="28"/>
              <w:ind w:firstLine="480"/>
              <w:jc w:val="both"/>
              <w:rPr>
                <w:rFonts w:eastAsia="宋体"/>
                <w:b w:val="0"/>
                <w:bCs w:val="0"/>
              </w:rPr>
            </w:pPr>
            <w:r>
              <w:rPr>
                <w:rFonts w:eastAsia="宋体"/>
                <w:b w:val="0"/>
                <w:bCs w:val="0"/>
              </w:rPr>
              <w:t>本项目</w:t>
            </w:r>
            <w:r>
              <w:rPr>
                <w:rFonts w:hint="eastAsia"/>
                <w:b w:val="0"/>
                <w:bCs w:val="0"/>
                <w:kern w:val="0"/>
                <w:sz w:val="24"/>
                <w:szCs w:val="24"/>
              </w:rPr>
              <w:t>新型复合材料污水处理设备（玻璃钢化粪池）及地埋式预制泵站主体</w:t>
            </w:r>
            <w:r>
              <w:rPr>
                <w:rFonts w:hint="eastAsia"/>
                <w:b w:val="0"/>
                <w:bCs w:val="0"/>
                <w:kern w:val="0"/>
                <w:sz w:val="24"/>
                <w:szCs w:val="24"/>
                <w:lang w:eastAsia="zh-CN"/>
              </w:rPr>
              <w:t>（</w:t>
            </w:r>
            <w:r>
              <w:rPr>
                <w:rFonts w:hint="eastAsia"/>
                <w:b w:val="0"/>
                <w:bCs w:val="0"/>
                <w:kern w:val="0"/>
                <w:sz w:val="24"/>
                <w:szCs w:val="24"/>
              </w:rPr>
              <w:t>地埋式预制泵站主体</w:t>
            </w:r>
            <w:r>
              <w:rPr>
                <w:rFonts w:hint="eastAsia"/>
                <w:b w:val="0"/>
                <w:bCs w:val="0"/>
                <w:kern w:val="0"/>
                <w:sz w:val="24"/>
                <w:szCs w:val="24"/>
                <w:lang w:val="en-US" w:eastAsia="zh-CN"/>
              </w:rPr>
              <w:t>工艺同</w:t>
            </w:r>
            <w:r>
              <w:rPr>
                <w:rFonts w:hint="eastAsia"/>
                <w:b w:val="0"/>
                <w:bCs w:val="0"/>
                <w:kern w:val="0"/>
                <w:sz w:val="24"/>
                <w:szCs w:val="24"/>
              </w:rPr>
              <w:t>新型复合材料污水处理设备</w:t>
            </w:r>
            <w:r>
              <w:rPr>
                <w:rFonts w:hint="eastAsia"/>
                <w:b w:val="0"/>
                <w:bCs w:val="0"/>
                <w:kern w:val="0"/>
                <w:sz w:val="24"/>
                <w:szCs w:val="24"/>
                <w:lang w:eastAsia="zh-CN"/>
              </w:rPr>
              <w:t>）</w:t>
            </w:r>
            <w:r>
              <w:rPr>
                <w:rFonts w:eastAsia="宋体"/>
                <w:b w:val="0"/>
                <w:bCs w:val="0"/>
              </w:rPr>
              <w:t>工艺流程及产排污节点图如下。</w:t>
            </w:r>
          </w:p>
          <w:p>
            <w:pPr>
              <w:pStyle w:val="2"/>
            </w:pPr>
          </w:p>
          <w:p>
            <w:pPr>
              <w:spacing w:line="360" w:lineRule="auto"/>
              <w:jc w:val="center"/>
              <w:rPr>
                <w:rFonts w:ascii="Times New Roman" w:hAnsi="Times New Roman" w:eastAsia="宋体" w:cs="Times New Roman"/>
              </w:rPr>
            </w:pPr>
            <w:r>
              <w:drawing>
                <wp:inline distT="0" distB="0" distL="114300" distR="114300">
                  <wp:extent cx="5316220" cy="4994910"/>
                  <wp:effectExtent l="0" t="0" r="17780" b="15240"/>
                  <wp:docPr id="44"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5"/>
                          <pic:cNvPicPr>
                            <a:picLocks noChangeAspect="1"/>
                          </pic:cNvPicPr>
                        </pic:nvPicPr>
                        <pic:blipFill>
                          <a:blip r:embed="rId6"/>
                          <a:stretch>
                            <a:fillRect/>
                          </a:stretch>
                        </pic:blipFill>
                        <pic:spPr>
                          <a:xfrm>
                            <a:off x="0" y="0"/>
                            <a:ext cx="5316220" cy="4994910"/>
                          </a:xfrm>
                          <a:prstGeom prst="rect">
                            <a:avLst/>
                          </a:prstGeom>
                          <a:noFill/>
                          <a:ln>
                            <a:noFill/>
                          </a:ln>
                        </pic:spPr>
                      </pic:pic>
                    </a:graphicData>
                  </a:graphic>
                </wp:inline>
              </w:drawing>
            </w:r>
          </w:p>
          <w:p>
            <w:pPr>
              <w:spacing w:line="360" w:lineRule="auto"/>
              <w:jc w:val="center"/>
              <w:rPr>
                <w:rFonts w:ascii="Times New Roman" w:hAnsi="Times New Roman" w:eastAsia="宋体" w:cs="Times New Roman"/>
                <w:b/>
                <w:bCs/>
                <w:sz w:val="24"/>
              </w:rPr>
            </w:pPr>
            <w:r>
              <w:rPr>
                <w:rFonts w:hint="eastAsia" w:eastAsia="宋体" w:asciiTheme="minorEastAsia" w:hAnsiTheme="minorEastAsia" w:cstheme="minorEastAsia"/>
                <w:b/>
                <w:bCs/>
                <w:sz w:val="24"/>
              </w:rPr>
              <w:t>图2-</w:t>
            </w:r>
            <w:r>
              <w:rPr>
                <w:rFonts w:hint="eastAsia" w:eastAsia="宋体" w:asciiTheme="minorEastAsia" w:hAnsiTheme="minorEastAsia" w:cstheme="minorEastAsia"/>
                <w:b/>
                <w:bCs/>
                <w:sz w:val="24"/>
                <w:lang w:val="en-US" w:eastAsia="zh-CN"/>
              </w:rPr>
              <w:t>6</w:t>
            </w:r>
            <w:r>
              <w:rPr>
                <w:rFonts w:hint="eastAsia" w:ascii="宋体" w:hAnsi="宋体"/>
                <w:b/>
                <w:bCs/>
                <w:szCs w:val="21"/>
              </w:rPr>
              <w:t>玻璃钢化粪池和地埋式预制泵站</w:t>
            </w:r>
            <w:r>
              <w:rPr>
                <w:rFonts w:hint="eastAsia" w:ascii="宋体" w:hAnsi="宋体"/>
                <w:b/>
                <w:bCs/>
                <w:szCs w:val="21"/>
                <w:lang w:val="en-US" w:eastAsia="zh-CN"/>
              </w:rPr>
              <w:t>主体</w:t>
            </w:r>
            <w:r>
              <w:rPr>
                <w:rFonts w:hint="eastAsia" w:ascii="Times New Roman" w:hAnsi="Times New Roman" w:eastAsia="宋体" w:cs="Times New Roman"/>
                <w:b/>
                <w:bCs/>
              </w:rPr>
              <w:t>产污环节图</w:t>
            </w:r>
          </w:p>
          <w:p>
            <w:pPr>
              <w:spacing w:line="360" w:lineRule="auto"/>
              <w:rPr>
                <w:b/>
                <w:sz w:val="24"/>
                <w:szCs w:val="24"/>
              </w:rPr>
            </w:pPr>
            <w:r>
              <w:rPr>
                <w:b/>
                <w:sz w:val="24"/>
                <w:szCs w:val="24"/>
              </w:rPr>
              <w:t>工艺流程说明：</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项目产品中玻璃钢化粪池及地埋式预制泵站主体</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主要采用树脂胶手工糊制和机械缠绕，整体加工成型。产品大小根据市场需求而定，</w:t>
            </w:r>
            <w:r>
              <w:rPr>
                <w:rFonts w:hint="eastAsia" w:asciiTheme="minorEastAsia" w:hAnsiTheme="minorEastAsia" w:cstheme="minorEastAsia"/>
                <w:sz w:val="24"/>
                <w:szCs w:val="24"/>
                <w:lang w:val="en-US" w:eastAsia="zh-CN"/>
              </w:rPr>
              <w:t>本公司</w:t>
            </w:r>
            <w:r>
              <w:rPr>
                <w:rFonts w:hint="eastAsia" w:asciiTheme="minorEastAsia" w:hAnsiTheme="minorEastAsia" w:eastAsiaTheme="minorEastAsia" w:cstheme="minorEastAsia"/>
                <w:sz w:val="24"/>
                <w:szCs w:val="24"/>
              </w:rPr>
              <w:t>可生产</w:t>
            </w:r>
            <w:r>
              <w:rPr>
                <w:rFonts w:hint="eastAsia" w:asciiTheme="minorEastAsia" w:hAnsiTheme="minorEastAsia" w:cstheme="minorEastAsia"/>
                <w:sz w:val="24"/>
                <w:szCs w:val="24"/>
                <w:lang w:val="en-US" w:eastAsia="zh-CN"/>
              </w:rPr>
              <w:t>化粪池，</w:t>
            </w:r>
            <w:r>
              <w:rPr>
                <w:rFonts w:hint="eastAsia" w:asciiTheme="minorEastAsia" w:hAnsiTheme="minorEastAsia" w:eastAsiaTheme="minorEastAsia" w:cstheme="minorEastAsia"/>
                <w:sz w:val="24"/>
                <w:szCs w:val="24"/>
              </w:rPr>
              <w:t>最小化粪池规格容积2m</w:t>
            </w:r>
            <w:r>
              <w:rPr>
                <w:rFonts w:hint="eastAsia" w:asciiTheme="minorEastAsia" w:hAnsiTheme="minorEastAsia" w:eastAsiaTheme="minorEastAsia" w:cstheme="minorEastAsia"/>
                <w:sz w:val="24"/>
                <w:szCs w:val="24"/>
                <w:vertAlign w:val="superscript"/>
              </w:rPr>
              <w:t>3</w:t>
            </w:r>
            <w:r>
              <w:rPr>
                <w:rFonts w:hint="eastAsia" w:asciiTheme="minorEastAsia" w:hAnsiTheme="minorEastAsia" w:eastAsiaTheme="minorEastAsia" w:cstheme="minorEastAsia"/>
                <w:sz w:val="24"/>
                <w:szCs w:val="24"/>
              </w:rPr>
              <w:t>，最大化粪池规格容积100m</w:t>
            </w:r>
            <w:r>
              <w:rPr>
                <w:rFonts w:hint="eastAsia" w:asciiTheme="minorEastAsia" w:hAnsiTheme="minorEastAsia" w:eastAsiaTheme="minorEastAsia" w:cstheme="minorEastAsia"/>
                <w:sz w:val="24"/>
                <w:szCs w:val="24"/>
                <w:vertAlign w:val="superscript"/>
              </w:rPr>
              <w:t>3</w:t>
            </w:r>
            <w:r>
              <w:rPr>
                <w:rFonts w:hint="eastAsia" w:asciiTheme="minorEastAsia" w:hAnsiTheme="minorEastAsia" w:eastAsiaTheme="minorEastAsia" w:cstheme="minorEastAsia"/>
                <w:sz w:val="24"/>
                <w:szCs w:val="24"/>
              </w:rPr>
              <w:t>，具体生产工艺描述如下：</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玻璃钢化粪池包括封头、钢圈和主体两大部分，封头和钢圈先进行独立加工成型，再将主体支架独立加工成型，然后将封头、钢圈、支架和外购主体模具进行铆合，最后将玻璃纤维丝浸蘸后进行</w:t>
            </w:r>
            <w:r>
              <w:rPr>
                <w:rFonts w:hint="eastAsia" w:asciiTheme="minorEastAsia" w:hAnsiTheme="minorEastAsia" w:cstheme="minorEastAsia"/>
                <w:sz w:val="24"/>
                <w:szCs w:val="24"/>
                <w:lang w:val="en-US" w:eastAsia="zh-CN"/>
              </w:rPr>
              <w:t>封头链接糊制</w:t>
            </w:r>
            <w:r>
              <w:rPr>
                <w:rFonts w:hint="eastAsia" w:asciiTheme="minorEastAsia" w:hAnsiTheme="minorEastAsia" w:eastAsiaTheme="minorEastAsia" w:cstheme="minorEastAsia"/>
                <w:sz w:val="24"/>
                <w:szCs w:val="24"/>
              </w:rPr>
              <w:t xml:space="preserve">。经自然晾干、安装出水口、检验合格后即为成品。 </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封头、支撑加工：</w:t>
            </w:r>
            <w:r>
              <w:rPr>
                <w:rFonts w:hint="eastAsia" w:asciiTheme="minorEastAsia" w:hAnsiTheme="minorEastAsia" w:eastAsiaTheme="minorEastAsia" w:cstheme="minorEastAsia"/>
                <w:sz w:val="24"/>
                <w:szCs w:val="24"/>
              </w:rPr>
              <w:t>在外购的</w:t>
            </w:r>
            <w:r>
              <w:rPr>
                <w:rFonts w:hint="eastAsia" w:asciiTheme="minorEastAsia" w:hAnsiTheme="minorEastAsia" w:cstheme="minorEastAsia"/>
                <w:sz w:val="24"/>
                <w:szCs w:val="24"/>
                <w:lang w:val="en-US" w:eastAsia="zh-CN"/>
              </w:rPr>
              <w:t>钢</w:t>
            </w:r>
            <w:r>
              <w:rPr>
                <w:rFonts w:hint="eastAsia" w:asciiTheme="minorEastAsia" w:hAnsiTheme="minorEastAsia" w:eastAsiaTheme="minorEastAsia" w:cstheme="minorEastAsia"/>
                <w:sz w:val="24"/>
                <w:szCs w:val="24"/>
              </w:rPr>
              <w:t>模具上先铺设一层塑料膜，便于成型后脱模；然后铺设一层厚度达1.4cm，支撑为圆带环形一般15层，</w:t>
            </w:r>
            <w:r>
              <w:rPr>
                <w:rFonts w:hint="eastAsia" w:asciiTheme="minorEastAsia" w:hAnsiTheme="minorEastAsia" w:eastAsiaTheme="minorEastAsia" w:cstheme="minorEastAsia"/>
                <w:sz w:val="24"/>
                <w:szCs w:val="24"/>
                <w:lang w:eastAsia="zh-CN"/>
              </w:rPr>
              <w:t>然后树脂胶水经人工涂抹，常温下交联固化，</w:t>
            </w:r>
            <w:r>
              <w:rPr>
                <w:rFonts w:hint="eastAsia" w:asciiTheme="minorEastAsia" w:hAnsiTheme="minorEastAsia" w:eastAsiaTheme="minorEastAsia" w:cstheme="minorEastAsia"/>
                <w:sz w:val="24"/>
                <w:szCs w:val="24"/>
              </w:rPr>
              <w:t>经自然晾干后脱模即为半成品（化粪池封头和支撑），模具可重复利用。该工序主要产污环节包括：废树脂胶原料包装桶，封头和支撑糊制工序产生的有机废气G</w:t>
            </w:r>
            <w:r>
              <w:rPr>
                <w:rFonts w:hint="eastAsia" w:asciiTheme="minorEastAsia" w:hAnsiTheme="minorEastAsia" w:eastAsiaTheme="minorEastAsia" w:cstheme="minorEastAsia"/>
                <w:sz w:val="24"/>
                <w:szCs w:val="24"/>
                <w:lang w:val="en-US" w:eastAsia="zh-CN"/>
              </w:rPr>
              <w:t>1</w:t>
            </w:r>
            <w:r>
              <w:rPr>
                <w:rFonts w:hint="eastAsia" w:asciiTheme="minorEastAsia" w:hAnsiTheme="minorEastAsia" w:eastAsiaTheme="minorEastAsia" w:cstheme="minorEastAsia"/>
                <w:sz w:val="24"/>
                <w:szCs w:val="24"/>
              </w:rPr>
              <w:t>，脱模后半成品（化粪池封头和支撑）利用手提式切割机修整工序产生的少量粉尘G</w:t>
            </w:r>
            <w:r>
              <w:rPr>
                <w:rFonts w:hint="eastAsia" w:asciiTheme="minorEastAsia" w:hAnsiTheme="minorEastAsia" w:eastAsiaTheme="minorEastAsia" w:cstheme="minorEastAsia"/>
                <w:sz w:val="24"/>
                <w:szCs w:val="24"/>
                <w:lang w:val="en-US" w:eastAsia="zh-CN"/>
              </w:rPr>
              <w:t>2</w:t>
            </w:r>
            <w:r>
              <w:rPr>
                <w:rFonts w:hint="eastAsia" w:asciiTheme="minorEastAsia" w:hAnsiTheme="minorEastAsia" w:eastAsiaTheme="minorEastAsia" w:cstheme="minorEastAsia"/>
                <w:sz w:val="24"/>
                <w:szCs w:val="24"/>
              </w:rPr>
              <w:t>和边角料S</w:t>
            </w:r>
            <w:r>
              <w:rPr>
                <w:rFonts w:hint="eastAsia" w:asciiTheme="minorEastAsia" w:hAnsiTheme="minorEastAsia" w:cstheme="minorEastAsia"/>
                <w:sz w:val="24"/>
                <w:szCs w:val="24"/>
                <w:lang w:val="en-US" w:eastAsia="zh-CN"/>
              </w:rPr>
              <w:t>1</w:t>
            </w:r>
            <w:r>
              <w:rPr>
                <w:rFonts w:hint="eastAsia" w:asciiTheme="minorEastAsia" w:hAnsiTheme="minorEastAsia" w:eastAsiaTheme="minorEastAsia" w:cstheme="minorEastAsia"/>
                <w:sz w:val="24"/>
                <w:szCs w:val="24"/>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钢圈加工：</w:t>
            </w:r>
            <w:r>
              <w:rPr>
                <w:rFonts w:hint="eastAsia" w:asciiTheme="minorEastAsia" w:hAnsiTheme="minorEastAsia" w:eastAsiaTheme="minorEastAsia" w:cstheme="minorEastAsia"/>
                <w:sz w:val="24"/>
                <w:szCs w:val="24"/>
              </w:rPr>
              <w:t>将外购的钢材根据尺寸进行切割，然后将切割后的钢材采用弯管机进行折弯处理，最后通过焊接对其进行点焊成圈，即为钢圈。该工序主要产污环节包括：切割工序产生的金属粉尘G</w:t>
            </w:r>
            <w:r>
              <w:rPr>
                <w:rFonts w:hint="eastAsia" w:asciiTheme="minorEastAsia" w:hAnsiTheme="minorEastAsia" w:eastAsiaTheme="minorEastAsia" w:cstheme="minorEastAsia"/>
                <w:sz w:val="24"/>
                <w:szCs w:val="24"/>
                <w:lang w:val="en-US" w:eastAsia="zh-CN"/>
              </w:rPr>
              <w:t>3</w:t>
            </w:r>
            <w:r>
              <w:rPr>
                <w:rFonts w:hint="eastAsia" w:asciiTheme="minorEastAsia" w:hAnsiTheme="minorEastAsia" w:eastAsiaTheme="minorEastAsia" w:cstheme="minorEastAsia"/>
                <w:sz w:val="24"/>
                <w:szCs w:val="24"/>
              </w:rPr>
              <w:t>、金属边角料S</w:t>
            </w:r>
            <w:r>
              <w:rPr>
                <w:rFonts w:hint="eastAsia" w:asciiTheme="minorEastAsia" w:hAnsiTheme="minorEastAsia" w:cstheme="minorEastAsia"/>
                <w:sz w:val="24"/>
                <w:szCs w:val="24"/>
                <w:lang w:val="en-US" w:eastAsia="zh-CN"/>
              </w:rPr>
              <w:t>2</w:t>
            </w:r>
            <w:r>
              <w:rPr>
                <w:rFonts w:hint="eastAsia" w:asciiTheme="minorEastAsia" w:hAnsiTheme="minorEastAsia" w:eastAsiaTheme="minorEastAsia" w:cstheme="minorEastAsia"/>
                <w:sz w:val="24"/>
                <w:szCs w:val="24"/>
              </w:rPr>
              <w:t>和噪声N，折弯工序产生的噪声N，焊接工序产生的焊接烟尘G</w:t>
            </w:r>
            <w:r>
              <w:rPr>
                <w:rFonts w:hint="eastAsia" w:asciiTheme="minorEastAsia" w:hAnsiTheme="minorEastAsia" w:eastAsiaTheme="minorEastAsia" w:cstheme="minorEastAsia"/>
                <w:sz w:val="24"/>
                <w:szCs w:val="24"/>
                <w:lang w:val="en-US" w:eastAsia="zh-CN"/>
              </w:rPr>
              <w:t>4</w:t>
            </w:r>
            <w:r>
              <w:rPr>
                <w:rFonts w:hint="eastAsia" w:asciiTheme="minorEastAsia" w:hAnsiTheme="minorEastAsia" w:eastAsiaTheme="minorEastAsia" w:cstheme="minorEastAsia"/>
                <w:sz w:val="24"/>
                <w:szCs w:val="24"/>
              </w:rPr>
              <w:t xml:space="preserve">及设备噪声N。 </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left"/>
              <w:textAlignment w:val="auto"/>
              <w:rPr>
                <w:rFonts w:eastAsia="宋体" w:asciiTheme="minorEastAsia" w:hAnsiTheme="minorEastAsia" w:cstheme="minorEastAsia"/>
              </w:rPr>
            </w:pPr>
            <w:r>
              <w:rPr>
                <w:rFonts w:hint="eastAsia" w:asciiTheme="minorEastAsia" w:hAnsiTheme="minorEastAsia" w:eastAsiaTheme="minorEastAsia" w:cstheme="minorEastAsia"/>
                <w:b/>
                <w:bCs/>
                <w:sz w:val="24"/>
                <w:szCs w:val="24"/>
              </w:rPr>
              <w:t>整体成型加工：</w:t>
            </w:r>
            <w:r>
              <w:rPr>
                <w:rFonts w:hint="eastAsia" w:asciiTheme="minorEastAsia" w:hAnsiTheme="minorEastAsia" w:eastAsiaTheme="minorEastAsia" w:cstheme="minorEastAsia"/>
                <w:sz w:val="24"/>
                <w:szCs w:val="24"/>
              </w:rPr>
              <w:t>将已制成的钢圈、内部支架和外购的主体模具进行组合</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将</w:t>
            </w:r>
            <w:r>
              <w:rPr>
                <w:rFonts w:hint="eastAsia" w:asciiTheme="minorEastAsia" w:hAnsiTheme="minorEastAsia" w:eastAsiaTheme="minorEastAsia" w:cstheme="minorEastAsia"/>
                <w:sz w:val="24"/>
                <w:szCs w:val="24"/>
                <w:lang w:eastAsia="zh-CN"/>
              </w:rPr>
              <w:t>玻璃纤维丝在铺设时人工涂抹上树脂胶水，称为</w:t>
            </w:r>
            <w:r>
              <w:rPr>
                <w:rFonts w:hint="eastAsia" w:asciiTheme="minorEastAsia" w:hAnsiTheme="minorEastAsia" w:eastAsiaTheme="minorEastAsia" w:cstheme="minorEastAsia"/>
                <w:sz w:val="24"/>
                <w:szCs w:val="24"/>
              </w:rPr>
              <w:t>浸蘸</w:t>
            </w:r>
            <w:r>
              <w:rPr>
                <w:rFonts w:hint="eastAsia" w:asciiTheme="minorEastAsia" w:hAnsiTheme="minorEastAsia" w:eastAsiaTheme="minorEastAsia" w:cstheme="minorEastAsia"/>
                <w:sz w:val="24"/>
                <w:szCs w:val="24"/>
                <w:lang w:eastAsia="zh-CN"/>
              </w:rPr>
              <w:t>，然后</w:t>
            </w:r>
            <w:r>
              <w:rPr>
                <w:rFonts w:hint="eastAsia" w:asciiTheme="minorEastAsia" w:hAnsiTheme="minorEastAsia" w:eastAsiaTheme="minorEastAsia" w:cstheme="minorEastAsia"/>
                <w:sz w:val="24"/>
                <w:szCs w:val="24"/>
              </w:rPr>
              <w:t>利用缠绕机进行整体化粪池缠绕加工。缠绕至总体厚度达到1.4cm经过自然晾干30min，推出模具。再将主体化粪池与封头进行铆合，同时安装进、出水口最后将铆接处进行糊制修补。经检测合格后即为成品。该工序主要产污环节包括：浸蘸工序产生的有机废气G</w:t>
            </w:r>
            <w:r>
              <w:rPr>
                <w:rFonts w:hint="eastAsia" w:asciiTheme="minorEastAsia" w:hAnsiTheme="minorEastAsia" w:eastAsiaTheme="minorEastAsia" w:cstheme="minorEastAsia"/>
                <w:sz w:val="24"/>
                <w:szCs w:val="24"/>
                <w:lang w:val="en-US" w:eastAsia="zh-CN"/>
              </w:rPr>
              <w:t>5</w:t>
            </w:r>
            <w:r>
              <w:rPr>
                <w:rFonts w:hint="eastAsia" w:asciiTheme="minorEastAsia" w:hAnsiTheme="minorEastAsia" w:eastAsiaTheme="minorEastAsia" w:cstheme="minorEastAsia"/>
                <w:sz w:val="24"/>
                <w:szCs w:val="24"/>
              </w:rPr>
              <w:t>和噪声N，机械缠绕工序产生的有机废气G</w:t>
            </w:r>
            <w:r>
              <w:rPr>
                <w:rFonts w:hint="eastAsia" w:asciiTheme="minorEastAsia" w:hAnsiTheme="minorEastAsia" w:eastAsiaTheme="minorEastAsia" w:cstheme="minorEastAsia"/>
                <w:sz w:val="24"/>
                <w:szCs w:val="24"/>
                <w:lang w:val="en-US" w:eastAsia="zh-CN"/>
              </w:rPr>
              <w:t>6</w:t>
            </w:r>
            <w:r>
              <w:rPr>
                <w:rFonts w:hint="eastAsia" w:asciiTheme="minorEastAsia" w:hAnsiTheme="minorEastAsia" w:eastAsiaTheme="minorEastAsia" w:cstheme="minorEastAsia"/>
                <w:sz w:val="24"/>
                <w:szCs w:val="24"/>
              </w:rPr>
              <w:t>和噪声N，铆合封头工序产生的噪声N，接口糊制修补工序产生的有机废气G</w:t>
            </w:r>
            <w:r>
              <w:rPr>
                <w:rFonts w:hint="eastAsia" w:asciiTheme="minorEastAsia" w:hAnsiTheme="minorEastAsia" w:eastAsiaTheme="minorEastAsia" w:cstheme="minorEastAsia"/>
                <w:sz w:val="24"/>
                <w:szCs w:val="24"/>
                <w:lang w:val="en-US" w:eastAsia="zh-CN"/>
              </w:rPr>
              <w:t>7</w:t>
            </w:r>
            <w:r>
              <w:rPr>
                <w:rFonts w:hint="eastAsia" w:asciiTheme="minorEastAsia" w:hAnsiTheme="minorEastAsia" w:eastAsiaTheme="minorEastAsia" w:cstheme="minorEastAsia"/>
                <w:sz w:val="24"/>
                <w:szCs w:val="24"/>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b/>
                <w:sz w:val="24"/>
                <w:szCs w:val="24"/>
                <w:highlight w:val="none"/>
              </w:rPr>
            </w:pPr>
            <w:r>
              <w:rPr>
                <w:rFonts w:hint="eastAsia" w:asciiTheme="minorEastAsia" w:hAnsiTheme="minorEastAsia" w:eastAsiaTheme="minorEastAsia" w:cstheme="minorEastAsia"/>
                <w:b/>
                <w:bCs/>
                <w:sz w:val="24"/>
              </w:rPr>
              <w:t>2、</w:t>
            </w:r>
            <w:r>
              <w:rPr>
                <w:rFonts w:hint="eastAsia" w:asciiTheme="minorEastAsia" w:hAnsiTheme="minorEastAsia" w:eastAsiaTheme="minorEastAsia" w:cstheme="minorEastAsia"/>
                <w:b/>
                <w:sz w:val="24"/>
                <w:szCs w:val="24"/>
                <w:highlight w:val="none"/>
              </w:rPr>
              <w:t xml:space="preserve">一体化水处理设备 </w:t>
            </w:r>
          </w:p>
          <w:p>
            <w:pPr>
              <w:keepNext w:val="0"/>
              <w:keepLines w:val="0"/>
              <w:pageBreakBefore w:val="0"/>
              <w:widowControl w:val="0"/>
              <w:kinsoku/>
              <w:wordWrap/>
              <w:overflowPunct/>
              <w:topLinePunct w:val="0"/>
              <w:autoSpaceDE/>
              <w:autoSpaceDN/>
              <w:bidi w:val="0"/>
              <w:adjustRightInd/>
              <w:snapToGrid/>
              <w:spacing w:line="360" w:lineRule="auto"/>
              <w:ind w:left="0" w:hanging="420" w:hangingChars="200"/>
              <w:jc w:val="center"/>
              <w:textAlignment w:val="auto"/>
            </w:pPr>
            <w:r>
              <w:drawing>
                <wp:inline distT="0" distB="0" distL="114300" distR="114300">
                  <wp:extent cx="4533900" cy="952500"/>
                  <wp:effectExtent l="0" t="0" r="0" b="0"/>
                  <wp:docPr id="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pic:cNvPicPr>
                            <a:picLocks noChangeAspect="1"/>
                          </pic:cNvPicPr>
                        </pic:nvPicPr>
                        <pic:blipFill>
                          <a:blip r:embed="rId7"/>
                          <a:stretch>
                            <a:fillRect/>
                          </a:stretch>
                        </pic:blipFill>
                        <pic:spPr>
                          <a:xfrm>
                            <a:off x="0" y="0"/>
                            <a:ext cx="4533900" cy="952500"/>
                          </a:xfrm>
                          <a:prstGeom prst="rect">
                            <a:avLst/>
                          </a:prstGeom>
                          <a:noFill/>
                          <a:ln>
                            <a:noFill/>
                          </a:ln>
                        </pic:spPr>
                      </pic:pic>
                    </a:graphicData>
                  </a:graphic>
                </wp:inline>
              </w:drawing>
            </w:r>
          </w:p>
          <w:p>
            <w:pPr>
              <w:spacing w:line="360" w:lineRule="auto"/>
              <w:jc w:val="center"/>
              <w:rPr>
                <w:rFonts w:hint="eastAsia" w:asciiTheme="minorEastAsia" w:hAnsiTheme="minorEastAsia" w:eastAsiaTheme="minorEastAsia" w:cstheme="minorEastAsia"/>
                <w:sz w:val="24"/>
                <w:szCs w:val="24"/>
              </w:rPr>
            </w:pPr>
            <w:r>
              <w:rPr>
                <w:rFonts w:hint="eastAsia" w:eastAsia="宋体" w:asciiTheme="minorEastAsia" w:hAnsiTheme="minorEastAsia" w:cstheme="minorEastAsia"/>
                <w:b/>
                <w:bCs/>
                <w:sz w:val="24"/>
              </w:rPr>
              <w:t>图2-</w:t>
            </w:r>
            <w:r>
              <w:rPr>
                <w:rFonts w:hint="eastAsia" w:eastAsia="宋体" w:asciiTheme="minorEastAsia" w:hAnsiTheme="minorEastAsia" w:cstheme="minorEastAsia"/>
                <w:b/>
                <w:bCs/>
                <w:sz w:val="24"/>
                <w:lang w:val="en-US" w:eastAsia="zh-CN"/>
              </w:rPr>
              <w:t>7</w:t>
            </w:r>
            <w:r>
              <w:rPr>
                <w:rFonts w:hint="eastAsia"/>
                <w:b/>
                <w:sz w:val="24"/>
                <w:szCs w:val="24"/>
                <w:highlight w:val="none"/>
              </w:rPr>
              <w:t>一体化水处理设备</w:t>
            </w:r>
            <w:r>
              <w:rPr>
                <w:rFonts w:hint="eastAsia" w:eastAsia="宋体" w:asciiTheme="minorEastAsia" w:hAnsiTheme="minorEastAsia" w:cstheme="minorEastAsia"/>
                <w:b/>
                <w:bCs/>
                <w:sz w:val="24"/>
              </w:rPr>
              <w:t>生产工艺流程图</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工艺流程说明：</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本项目一体化污水处理设备外壳为外购成品，厂区内仅进行一体化污水处理设备内部构件的</w:t>
            </w:r>
            <w:r>
              <w:rPr>
                <w:rFonts w:hint="eastAsia" w:asciiTheme="minorEastAsia" w:hAnsiTheme="minorEastAsia" w:eastAsiaTheme="minorEastAsia" w:cstheme="minorEastAsia"/>
                <w:sz w:val="24"/>
                <w:szCs w:val="24"/>
                <w:lang w:eastAsia="zh-CN"/>
              </w:rPr>
              <w:t>加工</w:t>
            </w:r>
            <w:r>
              <w:rPr>
                <w:rFonts w:hint="eastAsia" w:asciiTheme="minorEastAsia" w:hAnsiTheme="minorEastAsia" w:eastAsiaTheme="minorEastAsia" w:cstheme="minorEastAsia"/>
                <w:sz w:val="24"/>
                <w:szCs w:val="24"/>
              </w:rPr>
              <w:t>，对外购碳素钢板切割、焊接后进行组装，组装时内部加装水泵、消毒池、风机等设备，组装完成后即为成品。该工序主要产污环节包括：切割工序产生的金属粉尘G</w:t>
            </w:r>
            <w:r>
              <w:rPr>
                <w:rFonts w:hint="eastAsia" w:asciiTheme="minorEastAsia" w:hAnsiTheme="minorEastAsia" w:eastAsiaTheme="minorEastAsia" w:cstheme="minorEastAsia"/>
                <w:sz w:val="24"/>
                <w:szCs w:val="24"/>
                <w:lang w:val="en-US" w:eastAsia="zh-CN"/>
              </w:rPr>
              <w:t>3</w:t>
            </w:r>
            <w:r>
              <w:rPr>
                <w:rFonts w:hint="eastAsia" w:asciiTheme="minorEastAsia" w:hAnsiTheme="minorEastAsia" w:eastAsiaTheme="minorEastAsia" w:cstheme="minorEastAsia"/>
                <w:sz w:val="24"/>
                <w:szCs w:val="24"/>
              </w:rPr>
              <w:t>、金属边角料S3和噪声N，焊接工序产生的焊接烟尘G</w:t>
            </w:r>
            <w:r>
              <w:rPr>
                <w:rFonts w:hint="eastAsia" w:asciiTheme="minorEastAsia" w:hAnsiTheme="minorEastAsia" w:eastAsiaTheme="minorEastAsia" w:cstheme="minorEastAsia"/>
                <w:sz w:val="24"/>
                <w:szCs w:val="24"/>
                <w:lang w:val="en-US" w:eastAsia="zh-CN"/>
              </w:rPr>
              <w:t>4</w:t>
            </w:r>
            <w:r>
              <w:rPr>
                <w:rFonts w:hint="eastAsia" w:asciiTheme="minorEastAsia" w:hAnsiTheme="minorEastAsia" w:eastAsiaTheme="minorEastAsia" w:cstheme="minorEastAsia"/>
                <w:sz w:val="24"/>
                <w:szCs w:val="24"/>
              </w:rPr>
              <w:t>及设备噪声N。</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kern w:val="0"/>
                <w:sz w:val="24"/>
                <w:szCs w:val="24"/>
                <w:lang w:val="en-US" w:eastAsia="zh-CN"/>
              </w:rPr>
              <w:t>3、</w:t>
            </w:r>
            <w:r>
              <w:rPr>
                <w:rFonts w:hint="eastAsia" w:asciiTheme="minorEastAsia" w:hAnsiTheme="minorEastAsia" w:eastAsiaTheme="minorEastAsia" w:cstheme="minorEastAsia"/>
                <w:b/>
                <w:kern w:val="0"/>
                <w:sz w:val="24"/>
                <w:szCs w:val="24"/>
              </w:rPr>
              <w:t>地埋式预制泵站</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工艺流程说明：</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ascii="Times New Roman" w:hAnsi="Times New Roman" w:eastAsia="宋体" w:cs="Times New Roman"/>
                <w:color w:val="auto"/>
              </w:rPr>
            </w:pPr>
            <w:r>
              <w:rPr>
                <w:rFonts w:hint="eastAsia"/>
                <w:color w:val="auto"/>
                <w:sz w:val="24"/>
                <w:szCs w:val="24"/>
              </w:rPr>
              <w:t>本项目地埋式预制泵站主体</w:t>
            </w:r>
            <w:r>
              <w:rPr>
                <w:rFonts w:hint="eastAsia"/>
                <w:color w:val="auto"/>
                <w:sz w:val="24"/>
                <w:szCs w:val="24"/>
                <w:lang w:val="en-US" w:eastAsia="zh-CN"/>
              </w:rPr>
              <w:t>同</w:t>
            </w:r>
            <w:r>
              <w:rPr>
                <w:rFonts w:hint="eastAsia"/>
                <w:color w:val="auto"/>
                <w:sz w:val="24"/>
                <w:szCs w:val="24"/>
              </w:rPr>
              <w:t>玻璃钢化粪池的生产工艺进行生产，然后在玻璃钢主体内部加装外购的水泵、格栅、管路、阀门、仪表、控制设备等设备，组装完成后即为成品。</w:t>
            </w:r>
          </w:p>
          <w:p>
            <w:pPr>
              <w:spacing w:line="360" w:lineRule="auto"/>
              <w:jc w:val="left"/>
              <w:rPr>
                <w:rFonts w:eastAsia="宋体" w:asciiTheme="minorEastAsia" w:hAnsiTheme="minorEastAsia" w:cstheme="minorEastAsia"/>
                <w:b/>
                <w:bCs/>
                <w:color w:val="auto"/>
                <w:sz w:val="24"/>
              </w:rPr>
            </w:pPr>
            <w:r>
              <w:rPr>
                <w:rFonts w:hint="eastAsia" w:eastAsia="宋体" w:asciiTheme="minorEastAsia" w:hAnsiTheme="minorEastAsia" w:cstheme="minorEastAsia"/>
                <w:b/>
                <w:bCs/>
                <w:color w:val="auto"/>
                <w:sz w:val="24"/>
              </w:rPr>
              <w:t>3.2污染工序及污染因子</w:t>
            </w:r>
          </w:p>
          <w:p>
            <w:pPr>
              <w:spacing w:line="360" w:lineRule="auto"/>
              <w:ind w:firstLine="480" w:firstLineChars="200"/>
              <w:jc w:val="left"/>
              <w:rPr>
                <w:rFonts w:ascii="Times New Roman" w:hAnsi="Times New Roman" w:eastAsia="宋体" w:cs="Times New Roman"/>
                <w:color w:val="auto"/>
                <w:sz w:val="24"/>
              </w:rPr>
            </w:pPr>
            <w:r>
              <w:rPr>
                <w:rFonts w:hint="eastAsia" w:ascii="Times New Roman" w:hAnsi="Times New Roman" w:eastAsia="宋体" w:cs="Times New Roman"/>
                <w:color w:val="auto"/>
                <w:sz w:val="24"/>
              </w:rPr>
              <w:t>项目在生产运行中产生废气、废水、噪声和固废，具体建下表：</w:t>
            </w:r>
          </w:p>
          <w:p>
            <w:pPr>
              <w:ind w:firstLine="482" w:firstLineChars="200"/>
              <w:jc w:val="center"/>
              <w:rPr>
                <w:rFonts w:eastAsia="宋体" w:asciiTheme="minorEastAsia" w:hAnsiTheme="minorEastAsia" w:cstheme="minorEastAsia"/>
                <w:color w:val="auto"/>
                <w:sz w:val="24"/>
              </w:rPr>
            </w:pPr>
            <w:r>
              <w:rPr>
                <w:rFonts w:hint="eastAsia" w:eastAsia="宋体" w:asciiTheme="minorEastAsia" w:hAnsiTheme="minorEastAsia" w:cstheme="minorEastAsia"/>
                <w:b/>
                <w:bCs/>
                <w:color w:val="auto"/>
                <w:sz w:val="24"/>
              </w:rPr>
              <w:t>表</w:t>
            </w:r>
            <w:r>
              <w:rPr>
                <w:rFonts w:hint="eastAsia" w:eastAsia="宋体" w:asciiTheme="minorEastAsia" w:hAnsiTheme="minorEastAsia" w:cstheme="minorEastAsia"/>
                <w:b/>
                <w:bCs/>
                <w:color w:val="auto"/>
                <w:sz w:val="24"/>
                <w:lang w:val="en-US" w:eastAsia="zh-CN"/>
              </w:rPr>
              <w:t>2-8</w:t>
            </w:r>
            <w:r>
              <w:rPr>
                <w:rFonts w:hint="eastAsia" w:eastAsia="宋体" w:asciiTheme="minorEastAsia" w:hAnsiTheme="minorEastAsia" w:cstheme="minorEastAsia"/>
                <w:b/>
                <w:bCs/>
                <w:color w:val="auto"/>
                <w:sz w:val="24"/>
              </w:rPr>
              <w:t>项目污染工序及污染因子汇总</w:t>
            </w:r>
          </w:p>
          <w:tbl>
            <w:tblPr>
              <w:tblStyle w:val="22"/>
              <w:tblW w:w="81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4"/>
              <w:gridCol w:w="1989"/>
              <w:gridCol w:w="1905"/>
              <w:gridCol w:w="34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744"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类别</w:t>
                  </w:r>
                </w:p>
              </w:tc>
              <w:tc>
                <w:tcPr>
                  <w:tcW w:w="1989"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污染源</w:t>
                  </w:r>
                </w:p>
              </w:tc>
              <w:tc>
                <w:tcPr>
                  <w:tcW w:w="1905"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主要污染因子</w:t>
                  </w:r>
                </w:p>
              </w:tc>
              <w:tc>
                <w:tcPr>
                  <w:tcW w:w="3480"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防治措施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3" w:hRule="atLeast"/>
                <w:jc w:val="center"/>
              </w:trPr>
              <w:tc>
                <w:tcPr>
                  <w:tcW w:w="744" w:type="dxa"/>
                  <w:vMerge w:val="restart"/>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废气</w:t>
                  </w:r>
                </w:p>
              </w:tc>
              <w:tc>
                <w:tcPr>
                  <w:tcW w:w="1989"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涂胶、缠绕</w:t>
                  </w:r>
                  <w:r>
                    <w:rPr>
                      <w:rFonts w:hint="eastAsia" w:asciiTheme="minorEastAsia" w:hAnsiTheme="minorEastAsia" w:cstheme="minorEastAsia"/>
                      <w:color w:val="auto"/>
                      <w:sz w:val="21"/>
                      <w:szCs w:val="21"/>
                      <w:lang w:eastAsia="zh-CN"/>
                    </w:rPr>
                    <w:t>、</w:t>
                  </w:r>
                  <w:r>
                    <w:rPr>
                      <w:rFonts w:hint="eastAsia" w:asciiTheme="minorEastAsia" w:hAnsiTheme="minorEastAsia" w:eastAsiaTheme="minorEastAsia" w:cstheme="minorEastAsia"/>
                      <w:color w:val="auto"/>
                      <w:sz w:val="21"/>
                      <w:szCs w:val="21"/>
                    </w:rPr>
                    <w:t>晾干</w:t>
                  </w:r>
                </w:p>
              </w:tc>
              <w:tc>
                <w:tcPr>
                  <w:tcW w:w="1905"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cstheme="minorEastAsia"/>
                      <w:color w:val="auto"/>
                      <w:sz w:val="21"/>
                      <w:szCs w:val="21"/>
                      <w:lang w:eastAsia="zh-CN"/>
                    </w:rPr>
                    <w:t>VOCS（以非甲烷总烃计）</w:t>
                  </w:r>
                  <w:r>
                    <w:rPr>
                      <w:rFonts w:hint="eastAsia" w:asciiTheme="minorEastAsia" w:hAnsiTheme="minorEastAsia" w:eastAsiaTheme="minorEastAsia" w:cstheme="minorEastAsia"/>
                      <w:color w:val="auto"/>
                      <w:sz w:val="21"/>
                      <w:szCs w:val="21"/>
                      <w:lang w:eastAsia="zh-CN"/>
                    </w:rPr>
                    <w:t>、苯乙烯</w:t>
                  </w:r>
                </w:p>
              </w:tc>
              <w:tc>
                <w:tcPr>
                  <w:tcW w:w="3480" w:type="dxa"/>
                  <w:vAlign w:val="center"/>
                </w:tcPr>
                <w:p>
                  <w:pPr>
                    <w:keepNext w:val="0"/>
                    <w:keepLines w:val="0"/>
                    <w:pageBreakBefore w:val="0"/>
                    <w:widowControl w:val="0"/>
                    <w:kinsoku/>
                    <w:wordWrap/>
                    <w:overflowPunct/>
                    <w:topLinePunct w:val="0"/>
                    <w:autoSpaceDE/>
                    <w:autoSpaceDN/>
                    <w:bidi w:val="0"/>
                    <w:adjustRightInd/>
                    <w:snapToGrid/>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rPr>
                    <w:t>微负压</w:t>
                  </w:r>
                  <w:r>
                    <w:rPr>
                      <w:rFonts w:hint="eastAsia" w:asciiTheme="minorEastAsia" w:hAnsiTheme="minorEastAsia" w:eastAsiaTheme="minorEastAsia" w:cstheme="minorEastAsia"/>
                      <w:color w:val="auto"/>
                      <w:sz w:val="21"/>
                      <w:szCs w:val="21"/>
                      <w:lang w:eastAsia="zh-CN"/>
                    </w:rPr>
                    <w:t>密闭车间，</w:t>
                  </w:r>
                  <w:r>
                    <w:rPr>
                      <w:rFonts w:hint="eastAsia" w:asciiTheme="minorEastAsia" w:hAnsiTheme="minorEastAsia" w:eastAsiaTheme="minorEastAsia" w:cstheme="minorEastAsia"/>
                      <w:color w:val="auto"/>
                      <w:sz w:val="21"/>
                      <w:szCs w:val="21"/>
                      <w:lang w:val="en-US" w:eastAsia="zh-CN"/>
                    </w:rPr>
                    <w:t>经集尘罩</w:t>
                  </w:r>
                  <w:r>
                    <w:rPr>
                      <w:rFonts w:hint="eastAsia" w:asciiTheme="minorEastAsia" w:hAnsiTheme="minorEastAsia" w:eastAsiaTheme="minorEastAsia" w:cstheme="minorEastAsia"/>
                      <w:color w:val="auto"/>
                      <w:sz w:val="21"/>
                      <w:szCs w:val="21"/>
                    </w:rPr>
                    <w:t>收集</w:t>
                  </w: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z w:val="21"/>
                      <w:szCs w:val="21"/>
                      <w:lang w:val="en-US" w:eastAsia="zh-CN"/>
                    </w:rPr>
                    <w:t>收集效率为90%</w:t>
                  </w: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z w:val="21"/>
                      <w:szCs w:val="21"/>
                      <w:lang w:val="en-US" w:eastAsia="zh-CN"/>
                    </w:rPr>
                    <w:t>由</w:t>
                  </w:r>
                  <w:r>
                    <w:rPr>
                      <w:rFonts w:hint="eastAsia" w:asciiTheme="minorEastAsia" w:hAnsiTheme="minorEastAsia" w:eastAsiaTheme="minorEastAsia" w:cstheme="minorEastAsia"/>
                      <w:color w:val="auto"/>
                      <w:sz w:val="21"/>
                      <w:szCs w:val="21"/>
                    </w:rPr>
                    <w:t>二级活性炭</w:t>
                  </w:r>
                  <w:r>
                    <w:rPr>
                      <w:rFonts w:hint="eastAsia" w:asciiTheme="minorEastAsia" w:hAnsiTheme="minorEastAsia" w:eastAsiaTheme="minorEastAsia" w:cstheme="minorEastAsia"/>
                      <w:color w:val="auto"/>
                      <w:sz w:val="21"/>
                      <w:szCs w:val="21"/>
                      <w:highlight w:val="none"/>
                      <w:lang w:bidi="ar"/>
                    </w:rPr>
                    <w:t>（去除率90%以上）</w:t>
                  </w:r>
                  <w:r>
                    <w:rPr>
                      <w:rFonts w:hint="eastAsia" w:asciiTheme="minorEastAsia" w:hAnsiTheme="minorEastAsia" w:eastAsiaTheme="minorEastAsia" w:cstheme="minorEastAsia"/>
                      <w:color w:val="auto"/>
                      <w:sz w:val="21"/>
                      <w:szCs w:val="21"/>
                    </w:rPr>
                    <w:t>吸附处理</w:t>
                  </w:r>
                  <w:r>
                    <w:rPr>
                      <w:rFonts w:hint="eastAsia" w:asciiTheme="minorEastAsia" w:hAnsiTheme="minorEastAsia" w:eastAsiaTheme="minorEastAsia" w:cstheme="minorEastAsia"/>
                      <w:color w:val="auto"/>
                      <w:sz w:val="21"/>
                      <w:szCs w:val="21"/>
                      <w:lang w:val="en-US" w:eastAsia="zh-CN"/>
                    </w:rPr>
                    <w:t>达标</w:t>
                  </w:r>
                  <w:r>
                    <w:rPr>
                      <w:rFonts w:hint="eastAsia" w:asciiTheme="minorEastAsia" w:hAnsiTheme="minorEastAsia" w:eastAsiaTheme="minorEastAsia" w:cstheme="minorEastAsia"/>
                      <w:color w:val="auto"/>
                      <w:sz w:val="21"/>
                      <w:szCs w:val="21"/>
                    </w:rPr>
                    <w:t>后</w:t>
                  </w: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z w:val="21"/>
                      <w:szCs w:val="21"/>
                      <w:lang w:val="en-US" w:eastAsia="zh-CN"/>
                    </w:rPr>
                    <w:t>通过一</w:t>
                  </w:r>
                  <w:r>
                    <w:rPr>
                      <w:rFonts w:hint="eastAsia" w:asciiTheme="minorEastAsia" w:hAnsiTheme="minorEastAsia" w:eastAsiaTheme="minorEastAsia" w:cstheme="minorEastAsia"/>
                      <w:color w:val="auto"/>
                      <w:sz w:val="21"/>
                      <w:szCs w:val="21"/>
                    </w:rPr>
                    <w:t>根</w:t>
                  </w:r>
                  <w:r>
                    <w:rPr>
                      <w:rFonts w:hint="eastAsia" w:asciiTheme="minorEastAsia" w:hAnsiTheme="minorEastAsia" w:eastAsiaTheme="minorEastAsia" w:cstheme="minorEastAsia"/>
                      <w:color w:val="auto"/>
                      <w:sz w:val="21"/>
                      <w:szCs w:val="21"/>
                      <w:lang w:val="en-US" w:eastAsia="zh-CN"/>
                    </w:rPr>
                    <w:t>不低于</w:t>
                  </w:r>
                  <w:r>
                    <w:rPr>
                      <w:rFonts w:hint="eastAsia" w:asciiTheme="minorEastAsia" w:hAnsiTheme="minorEastAsia" w:eastAsiaTheme="minorEastAsia" w:cstheme="minorEastAsia"/>
                      <w:color w:val="auto"/>
                      <w:sz w:val="21"/>
                      <w:szCs w:val="21"/>
                    </w:rPr>
                    <w:t>15</w:t>
                  </w:r>
                  <w:r>
                    <w:rPr>
                      <w:rFonts w:hint="eastAsia" w:asciiTheme="minorEastAsia" w:hAnsiTheme="minorEastAsia" w:eastAsiaTheme="minorEastAsia" w:cstheme="minorEastAsia"/>
                      <w:color w:val="auto"/>
                      <w:sz w:val="21"/>
                      <w:szCs w:val="21"/>
                      <w:lang w:val="en-US" w:eastAsia="zh-CN"/>
                    </w:rPr>
                    <w:t>米</w:t>
                  </w:r>
                  <w:r>
                    <w:rPr>
                      <w:rFonts w:hint="eastAsia" w:asciiTheme="minorEastAsia" w:hAnsiTheme="minorEastAsia" w:eastAsiaTheme="minorEastAsia" w:cstheme="minorEastAsia"/>
                      <w:color w:val="auto"/>
                      <w:sz w:val="21"/>
                      <w:szCs w:val="21"/>
                    </w:rPr>
                    <w:t>高排气筒</w:t>
                  </w:r>
                  <w:r>
                    <w:rPr>
                      <w:rFonts w:hint="eastAsia" w:asciiTheme="minorEastAsia" w:hAnsiTheme="minorEastAsia" w:eastAsiaTheme="minorEastAsia" w:cstheme="minorEastAsia"/>
                      <w:color w:val="auto"/>
                      <w:sz w:val="21"/>
                      <w:szCs w:val="21"/>
                      <w:lang w:val="en-US" w:eastAsia="zh-CN"/>
                    </w:rPr>
                    <w:t>排放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744" w:type="dxa"/>
                  <w:vMerge w:val="continue"/>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p>
              </w:tc>
              <w:tc>
                <w:tcPr>
                  <w:tcW w:w="1989"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eastAsia="zh-CN"/>
                    </w:rPr>
                    <w:t>修整、切</w:t>
                  </w:r>
                  <w:r>
                    <w:rPr>
                      <w:rFonts w:hint="eastAsia" w:asciiTheme="minorEastAsia" w:hAnsiTheme="minorEastAsia" w:eastAsiaTheme="minorEastAsia" w:cstheme="minorEastAsia"/>
                      <w:color w:val="auto"/>
                      <w:sz w:val="21"/>
                      <w:szCs w:val="21"/>
                    </w:rPr>
                    <w:t>割、焊接</w:t>
                  </w:r>
                </w:p>
              </w:tc>
              <w:tc>
                <w:tcPr>
                  <w:tcW w:w="1905"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eastAsia="zh-CN"/>
                    </w:rPr>
                    <w:t>颗粒物</w:t>
                  </w:r>
                </w:p>
              </w:tc>
              <w:tc>
                <w:tcPr>
                  <w:tcW w:w="3480" w:type="dxa"/>
                  <w:vAlign w:val="center"/>
                </w:tcPr>
                <w:p>
                  <w:pPr>
                    <w:keepNext w:val="0"/>
                    <w:keepLines w:val="0"/>
                    <w:pageBreakBefore w:val="0"/>
                    <w:widowControl w:val="0"/>
                    <w:kinsoku/>
                    <w:wordWrap/>
                    <w:overflowPunct/>
                    <w:topLinePunct w:val="0"/>
                    <w:autoSpaceDE/>
                    <w:autoSpaceDN/>
                    <w:bidi w:val="0"/>
                    <w:adjustRightInd/>
                    <w:snapToGrid/>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移动式</w:t>
                  </w:r>
                  <w:r>
                    <w:rPr>
                      <w:rFonts w:hint="eastAsia" w:asciiTheme="minorEastAsia" w:hAnsiTheme="minorEastAsia" w:eastAsiaTheme="minorEastAsia" w:cstheme="minorEastAsia"/>
                      <w:color w:val="auto"/>
                      <w:sz w:val="21"/>
                      <w:szCs w:val="21"/>
                      <w:lang w:eastAsia="zh-CN"/>
                    </w:rPr>
                    <w:t>工业吸尘器</w:t>
                  </w:r>
                  <w:r>
                    <w:rPr>
                      <w:rFonts w:hint="eastAsia" w:asciiTheme="minorEastAsia" w:hAnsiTheme="minorEastAsia" w:eastAsiaTheme="minorEastAsia" w:cstheme="minorEastAsia"/>
                      <w:color w:val="auto"/>
                      <w:sz w:val="21"/>
                      <w:szCs w:val="21"/>
                    </w:rPr>
                    <w:t>，加强车间通风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744"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废水</w:t>
                  </w:r>
                </w:p>
              </w:tc>
              <w:tc>
                <w:tcPr>
                  <w:tcW w:w="1989"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职工生活</w:t>
                  </w:r>
                </w:p>
              </w:tc>
              <w:tc>
                <w:tcPr>
                  <w:tcW w:w="1905"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eastAsia="zh-CN"/>
                    </w:rPr>
                    <w:t>生活污水</w:t>
                  </w:r>
                </w:p>
              </w:tc>
              <w:tc>
                <w:tcPr>
                  <w:tcW w:w="3480" w:type="dxa"/>
                  <w:vAlign w:val="center"/>
                </w:tcPr>
                <w:p>
                  <w:pPr>
                    <w:keepNext w:val="0"/>
                    <w:keepLines w:val="0"/>
                    <w:pageBreakBefore w:val="0"/>
                    <w:widowControl w:val="0"/>
                    <w:kinsoku/>
                    <w:wordWrap/>
                    <w:overflowPunct/>
                    <w:topLinePunct w:val="0"/>
                    <w:autoSpaceDE/>
                    <w:autoSpaceDN/>
                    <w:bidi w:val="0"/>
                    <w:adjustRightInd/>
                    <w:snapToGrid/>
                    <w:textAlignment w:val="auto"/>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rPr>
                    <w:t>生活污水经化粪池预处理后定期清理用于农田施肥</w:t>
                  </w:r>
                  <w:r>
                    <w:rPr>
                      <w:rFonts w:hint="eastAsia" w:asciiTheme="minorEastAsia" w:hAnsiTheme="minorEastAsia" w:cstheme="minorEastAsia"/>
                      <w:color w:val="auto"/>
                      <w:sz w:val="21"/>
                      <w:szCs w:val="21"/>
                      <w:lang w:eastAsia="zh-CN"/>
                    </w:rPr>
                    <w:t>（</w:t>
                  </w:r>
                  <w:r>
                    <w:rPr>
                      <w:rFonts w:hint="eastAsia" w:asciiTheme="minorEastAsia" w:hAnsiTheme="minorEastAsia" w:cstheme="minorEastAsia"/>
                      <w:color w:val="auto"/>
                      <w:sz w:val="21"/>
                      <w:szCs w:val="21"/>
                      <w:lang w:val="en-US" w:eastAsia="zh-CN"/>
                    </w:rPr>
                    <w:t>协议详见附件12</w:t>
                  </w:r>
                  <w:r>
                    <w:rPr>
                      <w:rFonts w:hint="eastAsia" w:asciiTheme="minorEastAsia" w:hAnsiTheme="minorEastAsia" w:cstheme="minorEastAsia"/>
                      <w:color w:val="auto"/>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jc w:val="center"/>
              </w:trPr>
              <w:tc>
                <w:tcPr>
                  <w:tcW w:w="744"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噪声</w:t>
                  </w:r>
                </w:p>
              </w:tc>
              <w:tc>
                <w:tcPr>
                  <w:tcW w:w="1989"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生产设备</w:t>
                  </w:r>
                </w:p>
              </w:tc>
              <w:tc>
                <w:tcPr>
                  <w:tcW w:w="1905"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eastAsia="zh-CN"/>
                    </w:rPr>
                    <w:t>机械噪声</w:t>
                  </w:r>
                </w:p>
              </w:tc>
              <w:tc>
                <w:tcPr>
                  <w:tcW w:w="3480" w:type="dxa"/>
                  <w:vAlign w:val="center"/>
                </w:tcPr>
                <w:p>
                  <w:pPr>
                    <w:keepNext w:val="0"/>
                    <w:keepLines w:val="0"/>
                    <w:pageBreakBefore w:val="0"/>
                    <w:widowControl w:val="0"/>
                    <w:kinsoku/>
                    <w:wordWrap/>
                    <w:overflowPunct/>
                    <w:topLinePunct w:val="0"/>
                    <w:autoSpaceDE/>
                    <w:autoSpaceDN/>
                    <w:bidi w:val="0"/>
                    <w:adjustRightInd/>
                    <w:snapToGrid/>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低噪声设备、合理布局、厂房隔声、距离衰减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744" w:type="dxa"/>
                  <w:vMerge w:val="restart"/>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固废</w:t>
                  </w:r>
                </w:p>
              </w:tc>
              <w:tc>
                <w:tcPr>
                  <w:tcW w:w="1989"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lang w:val="zh-CN" w:eastAsia="zh-CN"/>
                    </w:rPr>
                  </w:pPr>
                  <w:r>
                    <w:rPr>
                      <w:rFonts w:hint="eastAsia" w:asciiTheme="minorEastAsia" w:hAnsiTheme="minorEastAsia" w:eastAsiaTheme="minorEastAsia" w:cstheme="minorEastAsia"/>
                      <w:color w:val="auto"/>
                      <w:sz w:val="21"/>
                      <w:szCs w:val="21"/>
                      <w:lang w:eastAsia="zh-CN"/>
                    </w:rPr>
                    <w:t>修整</w:t>
                  </w:r>
                </w:p>
              </w:tc>
              <w:tc>
                <w:tcPr>
                  <w:tcW w:w="1905"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废玻璃钢边角料</w:t>
                  </w:r>
                </w:p>
              </w:tc>
              <w:tc>
                <w:tcPr>
                  <w:tcW w:w="3480" w:type="dxa"/>
                  <w:vMerge w:val="restart"/>
                  <w:vAlign w:val="center"/>
                </w:tcPr>
                <w:p>
                  <w:pPr>
                    <w:keepNext w:val="0"/>
                    <w:keepLines w:val="0"/>
                    <w:pageBreakBefore w:val="0"/>
                    <w:widowControl w:val="0"/>
                    <w:kinsoku/>
                    <w:wordWrap/>
                    <w:overflowPunct/>
                    <w:topLinePunct w:val="0"/>
                    <w:autoSpaceDE/>
                    <w:autoSpaceDN/>
                    <w:bidi w:val="0"/>
                    <w:adjustRightInd/>
                    <w:snapToGrid/>
                    <w:textAlignment w:val="auto"/>
                    <w:rPr>
                      <w:rFonts w:hint="eastAsia" w:asciiTheme="minorEastAsia" w:hAnsiTheme="minorEastAsia" w:eastAsiaTheme="minorEastAsia" w:cstheme="minorEastAsia"/>
                      <w:color w:val="auto"/>
                      <w:sz w:val="21"/>
                      <w:szCs w:val="21"/>
                      <w:lang w:val="zh-CN" w:eastAsia="zh-CN"/>
                    </w:rPr>
                  </w:pPr>
                  <w:r>
                    <w:rPr>
                      <w:rFonts w:hint="eastAsia" w:asciiTheme="minorEastAsia" w:hAnsiTheme="minorEastAsia" w:eastAsiaTheme="minorEastAsia" w:cstheme="minorEastAsia"/>
                      <w:color w:val="auto"/>
                      <w:sz w:val="21"/>
                      <w:szCs w:val="21"/>
                      <w:lang w:eastAsia="zh-CN"/>
                    </w:rPr>
                    <w:t>暂存固废场所</w:t>
                  </w:r>
                  <w:r>
                    <w:rPr>
                      <w:rFonts w:hint="eastAsia" w:asciiTheme="minorEastAsia" w:hAnsiTheme="minorEastAsia" w:cstheme="minorEastAsia"/>
                      <w:color w:val="auto"/>
                      <w:sz w:val="21"/>
                      <w:szCs w:val="21"/>
                      <w:lang w:eastAsia="zh-CN"/>
                    </w:rPr>
                    <w:t>（</w:t>
                  </w:r>
                  <w:r>
                    <w:rPr>
                      <w:rFonts w:hint="eastAsia" w:asciiTheme="minorEastAsia" w:hAnsiTheme="minorEastAsia" w:cstheme="minorEastAsia"/>
                      <w:color w:val="auto"/>
                      <w:sz w:val="21"/>
                      <w:szCs w:val="21"/>
                      <w:lang w:val="en-US" w:eastAsia="zh-CN"/>
                    </w:rPr>
                    <w:t>处置协议详见附件11</w:t>
                  </w:r>
                  <w:r>
                    <w:rPr>
                      <w:rFonts w:hint="eastAsia" w:asciiTheme="minorEastAsia" w:hAnsiTheme="minorEastAsia" w:cstheme="minorEastAsia"/>
                      <w:color w:val="auto"/>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744" w:type="dxa"/>
                  <w:vMerge w:val="continue"/>
                  <w:vAlign w:val="center"/>
                </w:tcPr>
                <w:p>
                  <w:pPr>
                    <w:keepNext w:val="0"/>
                    <w:keepLines w:val="0"/>
                    <w:pageBreakBefore w:val="0"/>
                    <w:widowControl w:val="0"/>
                    <w:kinsoku/>
                    <w:wordWrap/>
                    <w:overflowPunct/>
                    <w:topLinePunct w:val="0"/>
                    <w:autoSpaceDE/>
                    <w:autoSpaceDN/>
                    <w:bidi w:val="0"/>
                    <w:adjustRightInd/>
                    <w:snapToGrid/>
                    <w:textAlignment w:val="auto"/>
                    <w:rPr>
                      <w:rFonts w:hint="eastAsia" w:asciiTheme="minorEastAsia" w:hAnsiTheme="minorEastAsia" w:eastAsiaTheme="minorEastAsia" w:cstheme="minorEastAsia"/>
                      <w:color w:val="auto"/>
                      <w:sz w:val="21"/>
                      <w:szCs w:val="21"/>
                    </w:rPr>
                  </w:pPr>
                </w:p>
              </w:tc>
              <w:tc>
                <w:tcPr>
                  <w:tcW w:w="1989"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lang w:val="zh-CN" w:eastAsia="zh-CN"/>
                    </w:rPr>
                  </w:pPr>
                  <w:r>
                    <w:rPr>
                      <w:rFonts w:hint="eastAsia" w:asciiTheme="minorEastAsia" w:hAnsiTheme="minorEastAsia" w:eastAsiaTheme="minorEastAsia" w:cstheme="minorEastAsia"/>
                      <w:color w:val="auto"/>
                      <w:sz w:val="21"/>
                      <w:szCs w:val="21"/>
                      <w:lang w:eastAsia="zh-CN"/>
                    </w:rPr>
                    <w:t>切割、焊接</w:t>
                  </w:r>
                </w:p>
              </w:tc>
              <w:tc>
                <w:tcPr>
                  <w:tcW w:w="1905"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废钢板边角料</w:t>
                  </w:r>
                </w:p>
              </w:tc>
              <w:tc>
                <w:tcPr>
                  <w:tcW w:w="3480" w:type="dxa"/>
                  <w:vMerge w:val="continue"/>
                  <w:vAlign w:val="center"/>
                </w:tcPr>
                <w:p>
                  <w:pPr>
                    <w:keepNext w:val="0"/>
                    <w:keepLines w:val="0"/>
                    <w:pageBreakBefore w:val="0"/>
                    <w:widowControl w:val="0"/>
                    <w:kinsoku/>
                    <w:wordWrap/>
                    <w:overflowPunct/>
                    <w:topLinePunct w:val="0"/>
                    <w:autoSpaceDE/>
                    <w:autoSpaceDN/>
                    <w:bidi w:val="0"/>
                    <w:adjustRightInd/>
                    <w:snapToGrid/>
                    <w:textAlignment w:val="auto"/>
                    <w:rPr>
                      <w:rFonts w:hint="eastAsia" w:asciiTheme="minorEastAsia" w:hAnsiTheme="minorEastAsia" w:eastAsia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744" w:type="dxa"/>
                  <w:vMerge w:val="continue"/>
                  <w:vAlign w:val="center"/>
                </w:tcPr>
                <w:p>
                  <w:pPr>
                    <w:keepNext w:val="0"/>
                    <w:keepLines w:val="0"/>
                    <w:pageBreakBefore w:val="0"/>
                    <w:widowControl w:val="0"/>
                    <w:kinsoku/>
                    <w:wordWrap/>
                    <w:overflowPunct/>
                    <w:topLinePunct w:val="0"/>
                    <w:autoSpaceDE/>
                    <w:autoSpaceDN/>
                    <w:bidi w:val="0"/>
                    <w:adjustRightInd/>
                    <w:snapToGrid/>
                    <w:textAlignment w:val="auto"/>
                    <w:rPr>
                      <w:rFonts w:hint="eastAsia" w:asciiTheme="minorEastAsia" w:hAnsiTheme="minorEastAsia" w:eastAsiaTheme="minorEastAsia" w:cstheme="minorEastAsia"/>
                      <w:color w:val="auto"/>
                      <w:sz w:val="21"/>
                      <w:szCs w:val="21"/>
                      <w:lang w:val="en-US" w:eastAsia="zh-CN"/>
                    </w:rPr>
                  </w:pPr>
                </w:p>
              </w:tc>
              <w:tc>
                <w:tcPr>
                  <w:tcW w:w="1989"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w:t>
                  </w:r>
                </w:p>
              </w:tc>
              <w:tc>
                <w:tcPr>
                  <w:tcW w:w="1905"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en-US" w:eastAsia="zh-CN"/>
                    </w:rPr>
                    <w:t>废原料包装桶</w:t>
                  </w:r>
                </w:p>
              </w:tc>
              <w:tc>
                <w:tcPr>
                  <w:tcW w:w="3480" w:type="dxa"/>
                  <w:vMerge w:val="restart"/>
                  <w:vAlign w:val="center"/>
                </w:tcPr>
                <w:p>
                  <w:pPr>
                    <w:keepNext w:val="0"/>
                    <w:keepLines w:val="0"/>
                    <w:pageBreakBefore w:val="0"/>
                    <w:widowControl w:val="0"/>
                    <w:kinsoku/>
                    <w:wordWrap/>
                    <w:overflowPunct/>
                    <w:topLinePunct w:val="0"/>
                    <w:autoSpaceDE/>
                    <w:autoSpaceDN/>
                    <w:bidi w:val="0"/>
                    <w:adjustRightInd/>
                    <w:snapToGrid/>
                    <w:textAlignment w:val="auto"/>
                    <w:rPr>
                      <w:rFonts w:hint="eastAsia" w:asciiTheme="minorEastAsia" w:hAnsiTheme="minorEastAsia" w:eastAsiaTheme="minorEastAsia" w:cstheme="minorEastAsia"/>
                      <w:color w:val="auto"/>
                      <w:sz w:val="21"/>
                      <w:szCs w:val="21"/>
                      <w:lang w:val="zh-CN" w:eastAsia="zh-CN"/>
                    </w:rPr>
                  </w:pPr>
                  <w:r>
                    <w:rPr>
                      <w:rFonts w:hint="eastAsia" w:asciiTheme="minorEastAsia" w:hAnsiTheme="minorEastAsia" w:eastAsiaTheme="minorEastAsia" w:cstheme="minorEastAsia"/>
                      <w:color w:val="auto"/>
                      <w:sz w:val="21"/>
                      <w:szCs w:val="21"/>
                      <w:lang w:eastAsia="zh-CN"/>
                    </w:rPr>
                    <w:t>暂存危废间，委托有资质的单位处理</w:t>
                  </w:r>
                  <w:r>
                    <w:rPr>
                      <w:rFonts w:hint="eastAsia" w:asciiTheme="minorEastAsia" w:hAnsiTheme="minorEastAsia" w:cstheme="minorEastAsia"/>
                      <w:color w:val="auto"/>
                      <w:sz w:val="21"/>
                      <w:szCs w:val="21"/>
                      <w:lang w:eastAsia="zh-CN"/>
                    </w:rPr>
                    <w:t>（</w:t>
                  </w:r>
                  <w:r>
                    <w:rPr>
                      <w:rFonts w:hint="eastAsia" w:asciiTheme="minorEastAsia" w:hAnsiTheme="minorEastAsia" w:cstheme="minorEastAsia"/>
                      <w:color w:val="auto"/>
                      <w:sz w:val="21"/>
                      <w:szCs w:val="21"/>
                      <w:lang w:val="en-US" w:eastAsia="zh-CN"/>
                    </w:rPr>
                    <w:t>处置协议详见附件7</w:t>
                  </w:r>
                  <w:r>
                    <w:rPr>
                      <w:rFonts w:hint="eastAsia" w:asciiTheme="minorEastAsia" w:hAnsiTheme="minorEastAsia" w:cstheme="minorEastAsia"/>
                      <w:color w:val="auto"/>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744" w:type="dxa"/>
                  <w:vMerge w:val="continue"/>
                  <w:vAlign w:val="center"/>
                </w:tcPr>
                <w:p>
                  <w:pPr>
                    <w:keepNext w:val="0"/>
                    <w:keepLines w:val="0"/>
                    <w:pageBreakBefore w:val="0"/>
                    <w:widowControl w:val="0"/>
                    <w:kinsoku/>
                    <w:wordWrap/>
                    <w:overflowPunct/>
                    <w:topLinePunct w:val="0"/>
                    <w:autoSpaceDE/>
                    <w:autoSpaceDN/>
                    <w:bidi w:val="0"/>
                    <w:adjustRightInd/>
                    <w:snapToGrid/>
                    <w:textAlignment w:val="auto"/>
                    <w:rPr>
                      <w:rFonts w:hint="eastAsia" w:asciiTheme="minorEastAsia" w:hAnsiTheme="minorEastAsia" w:eastAsiaTheme="minorEastAsia" w:cstheme="minorEastAsia"/>
                      <w:color w:val="auto"/>
                      <w:sz w:val="21"/>
                      <w:szCs w:val="21"/>
                    </w:rPr>
                  </w:pPr>
                </w:p>
              </w:tc>
              <w:tc>
                <w:tcPr>
                  <w:tcW w:w="1989"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二级活性炭吸附装置</w:t>
                  </w:r>
                </w:p>
              </w:tc>
              <w:tc>
                <w:tcPr>
                  <w:tcW w:w="1905"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废活性炭</w:t>
                  </w:r>
                </w:p>
              </w:tc>
              <w:tc>
                <w:tcPr>
                  <w:tcW w:w="3480" w:type="dxa"/>
                  <w:vMerge w:val="continue"/>
                  <w:vAlign w:val="center"/>
                </w:tcPr>
                <w:p>
                  <w:pPr>
                    <w:keepNext w:val="0"/>
                    <w:keepLines w:val="0"/>
                    <w:pageBreakBefore w:val="0"/>
                    <w:widowControl w:val="0"/>
                    <w:kinsoku/>
                    <w:wordWrap/>
                    <w:overflowPunct/>
                    <w:topLinePunct w:val="0"/>
                    <w:autoSpaceDE/>
                    <w:autoSpaceDN/>
                    <w:bidi w:val="0"/>
                    <w:adjustRightInd/>
                    <w:snapToGrid/>
                    <w:textAlignment w:val="auto"/>
                    <w:rPr>
                      <w:rFonts w:hint="eastAsia" w:asciiTheme="minorEastAsia" w:hAnsiTheme="minorEastAsia" w:eastAsia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744" w:type="dxa"/>
                  <w:vMerge w:val="continue"/>
                  <w:vAlign w:val="center"/>
                </w:tcPr>
                <w:p>
                  <w:pPr>
                    <w:keepNext w:val="0"/>
                    <w:keepLines w:val="0"/>
                    <w:pageBreakBefore w:val="0"/>
                    <w:widowControl w:val="0"/>
                    <w:kinsoku/>
                    <w:wordWrap/>
                    <w:overflowPunct/>
                    <w:topLinePunct w:val="0"/>
                    <w:autoSpaceDE/>
                    <w:autoSpaceDN/>
                    <w:bidi w:val="0"/>
                    <w:adjustRightInd/>
                    <w:snapToGrid/>
                    <w:textAlignment w:val="auto"/>
                    <w:rPr>
                      <w:rFonts w:hint="eastAsia" w:asciiTheme="minorEastAsia" w:hAnsiTheme="minorEastAsia" w:eastAsiaTheme="minorEastAsia" w:cstheme="minorEastAsia"/>
                      <w:color w:val="auto"/>
                      <w:sz w:val="21"/>
                      <w:szCs w:val="21"/>
                    </w:rPr>
                  </w:pPr>
                </w:p>
              </w:tc>
              <w:tc>
                <w:tcPr>
                  <w:tcW w:w="1989"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w:t>
                  </w:r>
                </w:p>
              </w:tc>
              <w:tc>
                <w:tcPr>
                  <w:tcW w:w="1905"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生活垃圾</w:t>
                  </w:r>
                </w:p>
              </w:tc>
              <w:tc>
                <w:tcPr>
                  <w:tcW w:w="3480" w:type="dxa"/>
                  <w:vAlign w:val="center"/>
                </w:tcPr>
                <w:p>
                  <w:pPr>
                    <w:keepNext w:val="0"/>
                    <w:keepLines w:val="0"/>
                    <w:pageBreakBefore w:val="0"/>
                    <w:widowControl w:val="0"/>
                    <w:kinsoku/>
                    <w:wordWrap/>
                    <w:overflowPunct/>
                    <w:topLinePunct w:val="0"/>
                    <w:autoSpaceDE/>
                    <w:autoSpaceDN/>
                    <w:bidi w:val="0"/>
                    <w:adjustRightInd/>
                    <w:snapToGrid/>
                    <w:textAlignment w:val="auto"/>
                    <w:rPr>
                      <w:rFonts w:hint="eastAsia" w:asciiTheme="minorEastAsia" w:hAnsiTheme="minorEastAsia" w:eastAsiaTheme="minorEastAsia" w:cstheme="minorEastAsia"/>
                      <w:color w:val="auto"/>
                      <w:sz w:val="21"/>
                      <w:szCs w:val="21"/>
                      <w:lang w:val="zh-CN" w:eastAsia="zh-CN"/>
                    </w:rPr>
                  </w:pPr>
                  <w:r>
                    <w:rPr>
                      <w:rFonts w:hint="eastAsia" w:asciiTheme="minorEastAsia" w:hAnsiTheme="minorEastAsia" w:eastAsiaTheme="minorEastAsia" w:cstheme="minorEastAsia"/>
                      <w:color w:val="auto"/>
                      <w:sz w:val="21"/>
                      <w:szCs w:val="21"/>
                      <w:lang w:eastAsia="zh-CN"/>
                    </w:rPr>
                    <w:t>交由环卫工人处理</w:t>
                  </w:r>
                </w:p>
              </w:tc>
            </w:tr>
          </w:tbl>
          <w:p>
            <w:pPr>
              <w:numPr>
                <w:ilvl w:val="0"/>
                <w:numId w:val="4"/>
              </w:numPr>
              <w:spacing w:line="360" w:lineRule="auto"/>
              <w:jc w:val="left"/>
              <w:rPr>
                <w:rFonts w:ascii="Times New Roman" w:hAnsi="Times New Roman" w:eastAsia="宋体" w:cs="Times New Roman"/>
                <w:b/>
                <w:bCs/>
                <w:color w:val="auto"/>
                <w:sz w:val="24"/>
              </w:rPr>
            </w:pPr>
            <w:r>
              <w:rPr>
                <w:rFonts w:hint="eastAsia" w:ascii="Times New Roman" w:hAnsi="Times New Roman" w:eastAsia="宋体" w:cs="Times New Roman"/>
                <w:b/>
                <w:bCs/>
                <w:color w:val="auto"/>
                <w:sz w:val="24"/>
              </w:rPr>
              <w:t>项目的变动情况说明</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Theme="minorEastAsia" w:hAnsiTheme="minorEastAsia" w:eastAsiaTheme="minorEastAsia" w:cstheme="minorEastAsia"/>
                <w:color w:val="auto"/>
                <w:sz w:val="24"/>
                <w:lang w:val="en-US" w:eastAsia="zh-CN"/>
              </w:rPr>
            </w:pPr>
            <w:r>
              <w:rPr>
                <w:rFonts w:hint="eastAsia" w:asciiTheme="minorEastAsia" w:hAnsiTheme="minorEastAsia" w:eastAsiaTheme="minorEastAsia" w:cstheme="minorEastAsia"/>
                <w:color w:val="auto"/>
                <w:sz w:val="24"/>
              </w:rPr>
              <w:t xml:space="preserve"> 对</w:t>
            </w:r>
            <w:r>
              <w:rPr>
                <w:rFonts w:hint="eastAsia" w:asciiTheme="minorEastAsia" w:hAnsiTheme="minorEastAsia" w:eastAsiaTheme="minorEastAsia" w:cstheme="minorEastAsia"/>
                <w:color w:val="auto"/>
                <w:sz w:val="24"/>
                <w:lang w:val="en-US" w:eastAsia="zh-CN"/>
              </w:rPr>
              <w:t>照《关于印发污染影响类建设项目重大变动清单的通知》（环办环评函[2020]688号）、《中华人民共和国环境影响评价法》和《建设项目环境保护管理条例》的有关规定，建设项目的性质、地点、生产工艺和环境保护措施五个因素中未发生变化，因此该项目不存在重大变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ascii="Times New Roman" w:hAnsi="Times New Roman" w:eastAsia="宋体" w:cs="Times New Roman"/>
                <w:sz w:val="24"/>
              </w:rPr>
            </w:pPr>
          </w:p>
        </w:tc>
      </w:tr>
    </w:tbl>
    <w:p>
      <w:pPr>
        <w:pStyle w:val="6"/>
        <w:keepNext/>
        <w:keepLines/>
        <w:pageBreakBefore w:val="0"/>
        <w:widowControl w:val="0"/>
        <w:kinsoku/>
        <w:wordWrap/>
        <w:overflowPunct/>
        <w:topLinePunct w:val="0"/>
        <w:autoSpaceDE/>
        <w:autoSpaceDN/>
        <w:bidi w:val="0"/>
        <w:adjustRightInd/>
        <w:snapToGrid/>
        <w:spacing w:before="0" w:after="0" w:line="360" w:lineRule="auto"/>
        <w:textAlignment w:val="auto"/>
        <w:rPr>
          <w:sz w:val="30"/>
          <w:szCs w:val="30"/>
        </w:rPr>
      </w:pPr>
      <w:bookmarkStart w:id="5" w:name="_Toc10226"/>
      <w:bookmarkStart w:id="6" w:name="_Toc32005"/>
      <w:bookmarkStart w:id="7" w:name="_Toc17276"/>
      <w:r>
        <w:rPr>
          <w:rFonts w:hint="eastAsia"/>
          <w:sz w:val="30"/>
          <w:szCs w:val="30"/>
        </w:rPr>
        <w:t>表三</w:t>
      </w:r>
      <w:bookmarkEnd w:id="5"/>
      <w:bookmarkEnd w:id="6"/>
      <w:bookmarkEnd w:id="7"/>
    </w:p>
    <w:tbl>
      <w:tblPr>
        <w:tblStyle w:val="22"/>
        <w:tblW w:w="0" w:type="auto"/>
        <w:tblInd w:w="0"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8522"/>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PrEx>
        <w:tc>
          <w:tcPr>
            <w:tcW w:w="8522" w:type="dxa"/>
            <w:tcBorders>
              <w:tl2br w:val="nil"/>
              <w:tr2bl w:val="nil"/>
            </w:tcBorders>
          </w:tcPr>
          <w:p>
            <w:pPr>
              <w:spacing w:line="360" w:lineRule="exact"/>
              <w:rPr>
                <w:rFonts w:hint="eastAsia"/>
                <w:b/>
                <w:bCs/>
                <w:sz w:val="24"/>
                <w:szCs w:val="24"/>
              </w:rPr>
            </w:pPr>
            <w:r>
              <w:rPr>
                <w:rFonts w:hint="eastAsia"/>
                <w:b/>
                <w:bCs/>
                <w:sz w:val="24"/>
                <w:szCs w:val="24"/>
              </w:rPr>
              <w:t>主要污染源、污染物处理和排放（附处理流程示意图，标出废水、废气、厂界噪声监测点位）</w:t>
            </w:r>
          </w:p>
          <w:p>
            <w:pPr>
              <w:pStyle w:val="6"/>
              <w:keepNext/>
              <w:keepLines/>
              <w:pageBreakBefore w:val="0"/>
              <w:widowControl w:val="0"/>
              <w:numPr>
                <w:ilvl w:val="0"/>
                <w:numId w:val="5"/>
              </w:numPr>
              <w:kinsoku/>
              <w:wordWrap/>
              <w:overflowPunct/>
              <w:topLinePunct w:val="0"/>
              <w:autoSpaceDE/>
              <w:autoSpaceDN/>
              <w:bidi w:val="0"/>
              <w:adjustRightInd/>
              <w:snapToGrid/>
              <w:spacing w:before="0" w:after="0" w:line="360" w:lineRule="auto"/>
              <w:jc w:val="left"/>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废气</w:t>
            </w:r>
          </w:p>
          <w:p>
            <w:pPr>
              <w:pStyle w:val="28"/>
              <w:keepNext w:val="0"/>
              <w:keepLines w:val="0"/>
              <w:pageBreakBefore w:val="0"/>
              <w:widowControl w:val="0"/>
              <w:kinsoku/>
              <w:wordWrap/>
              <w:overflowPunct/>
              <w:topLinePunct w:val="0"/>
              <w:autoSpaceDE/>
              <w:autoSpaceDN/>
              <w:bidi w:val="0"/>
              <w:adjustRightInd/>
              <w:snapToGrid/>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项目废气主要来自糊制工序</w:t>
            </w:r>
            <w:r>
              <w:rPr>
                <w:rFonts w:hint="eastAsia" w:asciiTheme="minorEastAsia" w:hAnsiTheme="minorEastAsia" w:eastAsiaTheme="minorEastAsia" w:cstheme="minorEastAsia"/>
                <w:color w:val="auto"/>
                <w:sz w:val="24"/>
                <w:szCs w:val="24"/>
              </w:rPr>
              <w:t>、修整工序粉尘、切割粉尘、焊接烟尘</w:t>
            </w:r>
            <w:r>
              <w:rPr>
                <w:rFonts w:hint="eastAsia" w:asciiTheme="minorEastAsia" w:hAnsiTheme="minorEastAsia" w:cstheme="minorEastAsia"/>
                <w:color w:val="auto"/>
                <w:sz w:val="24"/>
                <w:szCs w:val="24"/>
                <w:lang w:val="en-US" w:eastAsia="zh-CN"/>
              </w:rPr>
              <w:t>及</w:t>
            </w:r>
            <w:r>
              <w:rPr>
                <w:rFonts w:hint="eastAsia" w:asciiTheme="minorEastAsia" w:hAnsiTheme="minorEastAsia" w:eastAsiaTheme="minorEastAsia" w:cstheme="minorEastAsia"/>
                <w:color w:val="auto"/>
                <w:sz w:val="24"/>
                <w:szCs w:val="24"/>
              </w:rPr>
              <w:t>浸蘸工序、缠</w:t>
            </w:r>
            <w:r>
              <w:rPr>
                <w:rFonts w:hint="eastAsia" w:asciiTheme="minorEastAsia" w:hAnsiTheme="minorEastAsia" w:eastAsiaTheme="minorEastAsia" w:cstheme="minorEastAsia"/>
                <w:sz w:val="24"/>
                <w:szCs w:val="24"/>
              </w:rPr>
              <w:t>绕工序</w:t>
            </w:r>
            <w:r>
              <w:rPr>
                <w:rFonts w:hint="eastAsia" w:asciiTheme="minorEastAsia" w:hAnsiTheme="minorEastAsia" w:eastAsiaTheme="minorEastAsia" w:cstheme="minorEastAsia"/>
                <w:sz w:val="24"/>
                <w:szCs w:val="24"/>
                <w:lang w:val="en-US" w:eastAsia="zh-CN"/>
              </w:rPr>
              <w:t>、</w:t>
            </w:r>
            <w:r>
              <w:rPr>
                <w:rFonts w:hint="eastAsia" w:asciiTheme="minorEastAsia" w:hAnsiTheme="minorEastAsia" w:eastAsiaTheme="minorEastAsia" w:cstheme="minorEastAsia"/>
                <w:sz w:val="24"/>
                <w:szCs w:val="24"/>
              </w:rPr>
              <w:t>修补工序</w:t>
            </w:r>
            <w:r>
              <w:rPr>
                <w:rFonts w:hint="eastAsia" w:asciiTheme="minorEastAsia" w:hAnsiTheme="minorEastAsia" w:cstheme="minorEastAsia"/>
                <w:sz w:val="24"/>
                <w:szCs w:val="24"/>
                <w:lang w:val="en-US" w:eastAsia="zh-CN"/>
              </w:rPr>
              <w:t>产生的</w:t>
            </w:r>
            <w:r>
              <w:rPr>
                <w:rFonts w:hint="eastAsia" w:asciiTheme="minorEastAsia" w:hAnsiTheme="minorEastAsia" w:eastAsiaTheme="minorEastAsia" w:cstheme="minorEastAsia"/>
                <w:sz w:val="24"/>
                <w:szCs w:val="24"/>
              </w:rPr>
              <w:t>有机废气。</w:t>
            </w:r>
          </w:p>
          <w:p>
            <w:pPr>
              <w:pStyle w:val="28"/>
              <w:keepNext w:val="0"/>
              <w:keepLines w:val="0"/>
              <w:pageBreakBefore w:val="0"/>
              <w:widowControl w:val="0"/>
              <w:kinsoku/>
              <w:wordWrap/>
              <w:overflowPunct/>
              <w:topLinePunct w:val="0"/>
              <w:autoSpaceDE/>
              <w:autoSpaceDN/>
              <w:bidi w:val="0"/>
              <w:adjustRightInd/>
              <w:snapToGrid/>
              <w:ind w:left="0" w:leftChars="0" w:firstLine="482" w:firstLineChars="200"/>
              <w:textAlignment w:val="auto"/>
              <w:rPr>
                <w:rFonts w:hint="eastAsia" w:asciiTheme="minorEastAsia" w:hAnsiTheme="minorEastAsia" w:eastAsiaTheme="minorEastAsia" w:cstheme="minorEastAsia"/>
                <w:b/>
                <w:bCs/>
                <w:sz w:val="24"/>
                <w:szCs w:val="24"/>
              </w:rPr>
            </w:pPr>
            <w:r>
              <w:rPr>
                <w:rFonts w:hint="eastAsia" w:ascii="宋体" w:hAnsi="宋体" w:eastAsia="宋体" w:cs="宋体"/>
                <w:b/>
                <w:bCs/>
                <w:sz w:val="24"/>
                <w:szCs w:val="24"/>
              </w:rPr>
              <w:t>①</w:t>
            </w:r>
            <w:r>
              <w:rPr>
                <w:rFonts w:hint="eastAsia" w:asciiTheme="minorEastAsia" w:hAnsiTheme="minorEastAsia" w:eastAsiaTheme="minorEastAsia" w:cstheme="minorEastAsia"/>
                <w:b/>
                <w:bCs/>
                <w:sz w:val="24"/>
                <w:szCs w:val="24"/>
              </w:rPr>
              <w:t>有机废气</w:t>
            </w:r>
          </w:p>
          <w:p>
            <w:pPr>
              <w:pStyle w:val="28"/>
              <w:keepNext w:val="0"/>
              <w:keepLines w:val="0"/>
              <w:pageBreakBefore w:val="0"/>
              <w:widowControl w:val="0"/>
              <w:kinsoku/>
              <w:wordWrap/>
              <w:overflowPunct/>
              <w:topLinePunct w:val="0"/>
              <w:autoSpaceDE/>
              <w:autoSpaceDN/>
              <w:bidi w:val="0"/>
              <w:adjustRightInd/>
              <w:snapToGrid/>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项目有机废气产生环节包括支撑生产糊制工序、浸蘸工序、缠绕工序和修补接口工序。</w:t>
            </w:r>
          </w:p>
          <w:p>
            <w:pPr>
              <w:pStyle w:val="28"/>
              <w:keepNext w:val="0"/>
              <w:keepLines w:val="0"/>
              <w:pageBreakBefore w:val="0"/>
              <w:widowControl w:val="0"/>
              <w:kinsoku/>
              <w:wordWrap/>
              <w:overflowPunct/>
              <w:topLinePunct w:val="0"/>
              <w:autoSpaceDE/>
              <w:autoSpaceDN/>
              <w:bidi w:val="0"/>
              <w:adjustRightInd/>
              <w:snapToGrid/>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eastAsia="zh-CN"/>
              </w:rPr>
              <w:t>本项目</w:t>
            </w:r>
            <w:r>
              <w:rPr>
                <w:rFonts w:hint="eastAsia" w:asciiTheme="minorEastAsia" w:hAnsiTheme="minorEastAsia" w:eastAsiaTheme="minorEastAsia" w:cstheme="minorEastAsia"/>
                <w:sz w:val="24"/>
                <w:szCs w:val="24"/>
              </w:rPr>
              <w:t>拟在涂胶、缠绕和晾干等产生</w:t>
            </w:r>
            <w:r>
              <w:rPr>
                <w:rFonts w:hint="eastAsia" w:asciiTheme="minorEastAsia" w:hAnsiTheme="minorEastAsia" w:eastAsiaTheme="minorEastAsia" w:cstheme="minorEastAsia"/>
                <w:sz w:val="24"/>
                <w:szCs w:val="24"/>
                <w:lang w:eastAsia="zh-CN"/>
              </w:rPr>
              <w:t>有机废气</w:t>
            </w:r>
            <w:r>
              <w:rPr>
                <w:rFonts w:hint="eastAsia" w:asciiTheme="minorEastAsia" w:hAnsiTheme="minorEastAsia" w:eastAsiaTheme="minorEastAsia" w:cstheme="minorEastAsia"/>
                <w:sz w:val="24"/>
                <w:szCs w:val="24"/>
              </w:rPr>
              <w:t>工序</w:t>
            </w:r>
            <w:r>
              <w:rPr>
                <w:rFonts w:hint="eastAsia" w:asciiTheme="minorEastAsia" w:hAnsiTheme="minorEastAsia" w:eastAsiaTheme="minorEastAsia" w:cstheme="minorEastAsia"/>
                <w:sz w:val="24"/>
                <w:szCs w:val="24"/>
                <w:lang w:eastAsia="zh-CN"/>
              </w:rPr>
              <w:t>的车间采用全密闭式管理，仅设置一扇门供员工及物料进出</w:t>
            </w:r>
            <w:r>
              <w:rPr>
                <w:rFonts w:hint="eastAsia" w:asciiTheme="minorEastAsia" w:hAnsiTheme="minorEastAsia" w:eastAsiaTheme="minorEastAsia" w:cstheme="minorEastAsia"/>
                <w:sz w:val="24"/>
                <w:szCs w:val="24"/>
                <w:lang w:val="en-US" w:eastAsia="zh-CN"/>
              </w:rPr>
              <w:t>，并保持随手关门，车间</w:t>
            </w:r>
            <w:r>
              <w:rPr>
                <w:rFonts w:hint="eastAsia" w:asciiTheme="minorEastAsia" w:hAnsiTheme="minorEastAsia" w:eastAsiaTheme="minorEastAsia" w:cstheme="minorEastAsia"/>
                <w:sz w:val="24"/>
                <w:szCs w:val="24"/>
              </w:rPr>
              <w:t>设置</w:t>
            </w:r>
            <w:r>
              <w:rPr>
                <w:rFonts w:hint="eastAsia" w:asciiTheme="minorEastAsia" w:hAnsiTheme="minorEastAsia" w:eastAsiaTheme="minorEastAsia" w:cstheme="minorEastAsia"/>
                <w:sz w:val="24"/>
                <w:szCs w:val="24"/>
                <w:lang w:eastAsia="zh-CN"/>
              </w:rPr>
              <w:t>微</w:t>
            </w:r>
            <w:r>
              <w:rPr>
                <w:rFonts w:hint="eastAsia" w:asciiTheme="minorEastAsia" w:hAnsiTheme="minorEastAsia" w:eastAsiaTheme="minorEastAsia" w:cstheme="minorEastAsia"/>
                <w:sz w:val="24"/>
                <w:szCs w:val="24"/>
              </w:rPr>
              <w:t>负压抽风机收集</w:t>
            </w:r>
            <w:r>
              <w:rPr>
                <w:rFonts w:hint="eastAsia" w:asciiTheme="minorEastAsia" w:hAnsiTheme="minorEastAsia" w:eastAsiaTheme="minorEastAsia" w:cstheme="minorEastAsia"/>
                <w:sz w:val="24"/>
                <w:szCs w:val="24"/>
                <w:lang w:val="en-US" w:eastAsia="zh-CN"/>
              </w:rPr>
              <w:t>运行时</w:t>
            </w:r>
            <w:r>
              <w:rPr>
                <w:rFonts w:hint="eastAsia" w:asciiTheme="minorEastAsia" w:hAnsiTheme="minorEastAsia" w:eastAsiaTheme="minorEastAsia" w:cstheme="minorEastAsia"/>
                <w:sz w:val="24"/>
                <w:szCs w:val="24"/>
              </w:rPr>
              <w:t>产生的</w:t>
            </w:r>
            <w:r>
              <w:rPr>
                <w:rFonts w:hint="eastAsia" w:asciiTheme="minorEastAsia" w:hAnsiTheme="minorEastAsia" w:eastAsiaTheme="minorEastAsia" w:cstheme="minorEastAsia"/>
                <w:sz w:val="24"/>
                <w:szCs w:val="24"/>
                <w:lang w:eastAsia="zh-CN"/>
              </w:rPr>
              <w:t>有机废气</w:t>
            </w:r>
            <w:r>
              <w:rPr>
                <w:rFonts w:hint="eastAsia" w:asciiTheme="minorEastAsia" w:hAnsiTheme="minorEastAsia" w:eastAsiaTheme="minorEastAsia" w:cstheme="minorEastAsia"/>
                <w:sz w:val="24"/>
                <w:szCs w:val="24"/>
              </w:rPr>
              <w:t>苯乙烯和</w:t>
            </w:r>
            <w:r>
              <w:rPr>
                <w:rFonts w:hint="eastAsia" w:asciiTheme="minorEastAsia" w:hAnsiTheme="minorEastAsia" w:cstheme="minorEastAsia"/>
                <w:sz w:val="24"/>
                <w:szCs w:val="24"/>
                <w:lang w:eastAsia="zh-CN"/>
              </w:rPr>
              <w:t>VOCS（以非甲烷总烃计）</w:t>
            </w:r>
            <w:r>
              <w:rPr>
                <w:rFonts w:hint="eastAsia" w:asciiTheme="minorEastAsia" w:hAnsiTheme="minorEastAsia" w:eastAsiaTheme="minorEastAsia" w:cstheme="minorEastAsia"/>
                <w:sz w:val="24"/>
                <w:szCs w:val="24"/>
              </w:rPr>
              <w:t>，收集后的废气苯乙烯和</w:t>
            </w:r>
            <w:r>
              <w:rPr>
                <w:rFonts w:hint="eastAsia" w:asciiTheme="minorEastAsia" w:hAnsiTheme="minorEastAsia" w:cstheme="minorEastAsia"/>
                <w:sz w:val="24"/>
                <w:szCs w:val="24"/>
                <w:lang w:eastAsia="zh-CN"/>
              </w:rPr>
              <w:t>VOCS（以非甲烷总烃计）</w:t>
            </w:r>
            <w:r>
              <w:rPr>
                <w:rFonts w:hint="eastAsia" w:asciiTheme="minorEastAsia" w:hAnsiTheme="minorEastAsia" w:eastAsiaTheme="minorEastAsia" w:cstheme="minorEastAsia"/>
                <w:sz w:val="24"/>
                <w:szCs w:val="24"/>
              </w:rPr>
              <w:t>经二级活性炭吸附</w:t>
            </w:r>
            <w:r>
              <w:rPr>
                <w:rFonts w:hint="eastAsia" w:asciiTheme="minorEastAsia" w:hAnsiTheme="minorEastAsia" w:eastAsiaTheme="minorEastAsia" w:cstheme="minorEastAsia"/>
                <w:sz w:val="24"/>
                <w:szCs w:val="24"/>
                <w:lang w:eastAsia="zh-CN"/>
              </w:rPr>
              <w:t>装置</w:t>
            </w:r>
            <w:r>
              <w:rPr>
                <w:rFonts w:hint="eastAsia" w:asciiTheme="minorEastAsia" w:hAnsiTheme="minorEastAsia" w:eastAsiaTheme="minorEastAsia" w:cstheme="minorEastAsia"/>
                <w:sz w:val="24"/>
                <w:szCs w:val="24"/>
              </w:rPr>
              <w:t>（去除率90%以上）处理后</w:t>
            </w:r>
            <w:r>
              <w:rPr>
                <w:rFonts w:hint="eastAsia" w:asciiTheme="minorEastAsia" w:hAnsiTheme="minorEastAsia" w:cstheme="minorEastAsia"/>
                <w:sz w:val="24"/>
                <w:szCs w:val="24"/>
                <w:lang w:eastAsia="zh-CN"/>
              </w:rPr>
              <w:t>，</w:t>
            </w:r>
            <w:r>
              <w:rPr>
                <w:rFonts w:hint="eastAsia" w:asciiTheme="minorEastAsia" w:hAnsiTheme="minorEastAsia" w:cstheme="minorEastAsia"/>
                <w:sz w:val="24"/>
                <w:szCs w:val="24"/>
                <w:lang w:val="en-US" w:eastAsia="zh-CN"/>
              </w:rPr>
              <w:t>通过一</w:t>
            </w:r>
            <w:r>
              <w:rPr>
                <w:rFonts w:hint="eastAsia" w:asciiTheme="minorEastAsia" w:hAnsiTheme="minorEastAsia" w:eastAsiaTheme="minorEastAsia" w:cstheme="minorEastAsia"/>
                <w:sz w:val="24"/>
                <w:szCs w:val="24"/>
                <w:lang w:val="en-US" w:eastAsia="zh-CN"/>
              </w:rPr>
              <w:t>根不低于</w:t>
            </w:r>
            <w:r>
              <w:rPr>
                <w:rFonts w:hint="eastAsia" w:asciiTheme="minorEastAsia" w:hAnsiTheme="minorEastAsia" w:eastAsiaTheme="minorEastAsia" w:cstheme="minorEastAsia"/>
                <w:sz w:val="24"/>
                <w:szCs w:val="24"/>
              </w:rPr>
              <w:t>15m 高排气筒（DA001）</w:t>
            </w:r>
            <w:r>
              <w:rPr>
                <w:rFonts w:hint="eastAsia" w:asciiTheme="minorEastAsia" w:hAnsiTheme="minorEastAsia" w:eastAsiaTheme="minorEastAsia" w:cstheme="minorEastAsia"/>
                <w:sz w:val="24"/>
                <w:szCs w:val="24"/>
                <w:lang w:val="en-US" w:eastAsia="zh-CN"/>
              </w:rPr>
              <w:t>达标排放</w:t>
            </w:r>
            <w:r>
              <w:rPr>
                <w:rFonts w:hint="eastAsia" w:asciiTheme="minorEastAsia" w:hAnsiTheme="minorEastAsia" w:eastAsiaTheme="minorEastAsia" w:cstheme="minorEastAsia"/>
                <w:sz w:val="24"/>
                <w:szCs w:val="24"/>
              </w:rPr>
              <w:t>。其排放速率满足《恶臭污染物排放标准》（GB14554-93）表2排放限值的要求（6.5kg/h），苯乙烯排放浓度满足《合成树脂工业污染物排放标准》（GB31572-2015）表5排放限值（20 mg/m³）</w:t>
            </w:r>
            <w:r>
              <w:rPr>
                <w:rFonts w:hint="eastAsia" w:asciiTheme="minorEastAsia" w:hAnsiTheme="minorEastAsia" w:eastAsiaTheme="minorEastAsia" w:cstheme="minorEastAsia"/>
                <w:sz w:val="24"/>
                <w:szCs w:val="24"/>
                <w:lang w:eastAsia="zh-CN"/>
              </w:rPr>
              <w:t>。</w:t>
            </w:r>
            <w:r>
              <w:rPr>
                <w:rFonts w:hint="eastAsia" w:asciiTheme="minorEastAsia" w:hAnsiTheme="minorEastAsia" w:cstheme="minorEastAsia"/>
                <w:sz w:val="24"/>
                <w:szCs w:val="24"/>
                <w:lang w:val="en-US" w:eastAsia="zh-CN"/>
              </w:rPr>
              <w:t>VOCS（以非甲烷总烃计）</w:t>
            </w:r>
            <w:r>
              <w:rPr>
                <w:rFonts w:hint="eastAsia" w:asciiTheme="minorEastAsia" w:hAnsiTheme="minorEastAsia" w:eastAsiaTheme="minorEastAsia" w:cstheme="minorEastAsia"/>
                <w:sz w:val="24"/>
                <w:szCs w:val="24"/>
              </w:rPr>
              <w:t>排放浓度满足《合成树脂工业污染物排放标准》（GB31572-2015）表5排放限值（60mg/m</w:t>
            </w:r>
            <w:r>
              <w:rPr>
                <w:rFonts w:hint="eastAsia" w:asciiTheme="minorEastAsia" w:hAnsiTheme="minorEastAsia" w:eastAsiaTheme="minorEastAsia" w:cstheme="minorEastAsia"/>
                <w:sz w:val="24"/>
                <w:szCs w:val="24"/>
                <w:vertAlign w:val="superscript"/>
              </w:rPr>
              <w:t>3</w:t>
            </w:r>
            <w:r>
              <w:rPr>
                <w:rFonts w:hint="eastAsia" w:asciiTheme="minorEastAsia" w:hAnsiTheme="minorEastAsia" w:eastAsiaTheme="minorEastAsia" w:cstheme="minorEastAsia"/>
                <w:sz w:val="24"/>
                <w:szCs w:val="24"/>
              </w:rPr>
              <w:t>）</w:t>
            </w:r>
            <w:r>
              <w:rPr>
                <w:rFonts w:hint="eastAsia" w:asciiTheme="minorEastAsia" w:hAnsiTheme="minorEastAsia" w:cstheme="minorEastAsia"/>
                <w:sz w:val="24"/>
                <w:szCs w:val="24"/>
                <w:lang w:eastAsia="zh-CN"/>
              </w:rPr>
              <w:t>。</w:t>
            </w:r>
          </w:p>
          <w:p>
            <w:pPr>
              <w:pStyle w:val="28"/>
              <w:keepNext w:val="0"/>
              <w:keepLines w:val="0"/>
              <w:pageBreakBefore w:val="0"/>
              <w:widowControl w:val="0"/>
              <w:kinsoku/>
              <w:wordWrap/>
              <w:overflowPunct/>
              <w:topLinePunct w:val="0"/>
              <w:autoSpaceDE/>
              <w:autoSpaceDN/>
              <w:bidi w:val="0"/>
              <w:adjustRightInd/>
              <w:snapToGrid/>
              <w:ind w:left="0" w:leftChars="0" w:firstLine="482" w:firstLineChars="200"/>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lang w:val="en-US" w:eastAsia="zh-CN"/>
              </w:rPr>
              <w:t>②</w:t>
            </w:r>
            <w:r>
              <w:rPr>
                <w:rFonts w:hint="eastAsia" w:asciiTheme="minorEastAsia" w:hAnsiTheme="minorEastAsia" w:eastAsiaTheme="minorEastAsia" w:cstheme="minorEastAsia"/>
                <w:b/>
                <w:bCs/>
                <w:sz w:val="24"/>
                <w:szCs w:val="24"/>
              </w:rPr>
              <w:t>修整工序粉尘</w:t>
            </w:r>
          </w:p>
          <w:p>
            <w:pPr>
              <w:pStyle w:val="28"/>
              <w:keepNext w:val="0"/>
              <w:keepLines w:val="0"/>
              <w:pageBreakBefore w:val="0"/>
              <w:widowControl w:val="0"/>
              <w:kinsoku/>
              <w:wordWrap/>
              <w:overflowPunct/>
              <w:topLinePunct w:val="0"/>
              <w:autoSpaceDE/>
              <w:autoSpaceDN/>
              <w:bidi w:val="0"/>
              <w:adjustRightInd/>
              <w:snapToGrid/>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本项目产品在脱模后需要对主体部件和堵头进行切割，该过程会产生玻璃钢粉尘</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本项目设置</w:t>
            </w:r>
            <w:r>
              <w:rPr>
                <w:rFonts w:hint="eastAsia" w:asciiTheme="minorEastAsia" w:hAnsiTheme="minorEastAsia" w:eastAsiaTheme="minorEastAsia" w:cstheme="minorEastAsia"/>
                <w:sz w:val="24"/>
                <w:szCs w:val="24"/>
                <w:lang w:val="en-US" w:eastAsia="zh-CN"/>
              </w:rPr>
              <w:t>1台</w:t>
            </w:r>
            <w:r>
              <w:rPr>
                <w:rFonts w:hint="eastAsia" w:asciiTheme="minorEastAsia" w:hAnsiTheme="minorEastAsia" w:eastAsiaTheme="minorEastAsia" w:cstheme="minorEastAsia"/>
                <w:sz w:val="24"/>
                <w:szCs w:val="24"/>
              </w:rPr>
              <w:t>移动式工业吸尘器处理</w:t>
            </w:r>
            <w:r>
              <w:rPr>
                <w:rFonts w:hint="eastAsia" w:asciiTheme="minorEastAsia" w:hAnsiTheme="minorEastAsia" w:eastAsiaTheme="minorEastAsia" w:cstheme="minorEastAsia"/>
                <w:sz w:val="24"/>
                <w:szCs w:val="24"/>
                <w:lang w:eastAsia="zh-CN"/>
              </w:rPr>
              <w:t>切割粉尘，</w:t>
            </w:r>
            <w:r>
              <w:rPr>
                <w:rFonts w:hint="eastAsia" w:asciiTheme="minorEastAsia" w:hAnsiTheme="minorEastAsia" w:eastAsiaTheme="minorEastAsia" w:cstheme="minorEastAsia"/>
                <w:sz w:val="24"/>
                <w:szCs w:val="24"/>
              </w:rPr>
              <w:t>工业吸尘器收集效率90%，</w:t>
            </w:r>
            <w:r>
              <w:rPr>
                <w:rFonts w:hint="eastAsia" w:asciiTheme="minorEastAsia" w:hAnsiTheme="minorEastAsia" w:eastAsiaTheme="minorEastAsia" w:cstheme="minorEastAsia"/>
                <w:sz w:val="24"/>
                <w:szCs w:val="24"/>
                <w:lang w:eastAsia="zh-CN"/>
              </w:rPr>
              <w:t>处理</w:t>
            </w:r>
            <w:r>
              <w:rPr>
                <w:rFonts w:hint="eastAsia" w:asciiTheme="minorEastAsia" w:hAnsiTheme="minorEastAsia" w:eastAsiaTheme="minorEastAsia" w:cstheme="minorEastAsia"/>
                <w:sz w:val="24"/>
                <w:szCs w:val="24"/>
              </w:rPr>
              <w:t>效率可达90%</w:t>
            </w:r>
            <w:r>
              <w:rPr>
                <w:rFonts w:hint="eastAsia" w:asciiTheme="minorEastAsia" w:hAnsiTheme="minorEastAsia" w:eastAsiaTheme="minorEastAsia" w:cstheme="minorEastAsia"/>
                <w:sz w:val="24"/>
                <w:szCs w:val="24"/>
                <w:lang w:eastAsia="zh-CN"/>
              </w:rPr>
              <w:t>。</w:t>
            </w:r>
          </w:p>
          <w:p>
            <w:pPr>
              <w:pStyle w:val="28"/>
              <w:keepNext w:val="0"/>
              <w:keepLines w:val="0"/>
              <w:pageBreakBefore w:val="0"/>
              <w:widowControl w:val="0"/>
              <w:kinsoku/>
              <w:wordWrap/>
              <w:overflowPunct/>
              <w:topLinePunct w:val="0"/>
              <w:autoSpaceDE/>
              <w:autoSpaceDN/>
              <w:bidi w:val="0"/>
              <w:adjustRightInd/>
              <w:snapToGrid/>
              <w:ind w:left="0" w:leftChars="0" w:firstLine="482" w:firstLineChars="200"/>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lang w:val="en-US" w:eastAsia="zh-CN"/>
              </w:rPr>
              <w:t>③</w:t>
            </w:r>
            <w:r>
              <w:rPr>
                <w:rFonts w:hint="eastAsia" w:asciiTheme="minorEastAsia" w:hAnsiTheme="minorEastAsia" w:eastAsiaTheme="minorEastAsia" w:cstheme="minorEastAsia"/>
                <w:b/>
                <w:bCs/>
                <w:sz w:val="24"/>
                <w:szCs w:val="24"/>
              </w:rPr>
              <w:t>切割粉尘</w:t>
            </w:r>
          </w:p>
          <w:p>
            <w:pPr>
              <w:pStyle w:val="28"/>
              <w:keepNext w:val="0"/>
              <w:keepLines w:val="0"/>
              <w:pageBreakBefore w:val="0"/>
              <w:widowControl w:val="0"/>
              <w:kinsoku/>
              <w:wordWrap/>
              <w:overflowPunct/>
              <w:topLinePunct w:val="0"/>
              <w:autoSpaceDE/>
              <w:autoSpaceDN/>
              <w:bidi w:val="0"/>
              <w:adjustRightInd/>
              <w:snapToGrid/>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拟建项目机加工粉尘主要为切割工序产生的粉尘。由于金属粉尘颗粒较大，本项目</w:t>
            </w:r>
            <w:r>
              <w:rPr>
                <w:rFonts w:hint="eastAsia" w:asciiTheme="minorEastAsia" w:hAnsiTheme="minorEastAsia" w:eastAsiaTheme="minorEastAsia" w:cstheme="minorEastAsia"/>
                <w:sz w:val="24"/>
                <w:szCs w:val="24"/>
                <w:lang w:eastAsia="zh-CN"/>
              </w:rPr>
              <w:t>在钢圈制作车间</w:t>
            </w:r>
            <w:r>
              <w:rPr>
                <w:rFonts w:hint="eastAsia" w:asciiTheme="minorEastAsia" w:hAnsiTheme="minorEastAsia" w:eastAsiaTheme="minorEastAsia" w:cstheme="minorEastAsia"/>
                <w:sz w:val="24"/>
                <w:szCs w:val="24"/>
              </w:rPr>
              <w:t>设置</w:t>
            </w:r>
            <w:r>
              <w:rPr>
                <w:rFonts w:hint="eastAsia" w:asciiTheme="minorEastAsia" w:hAnsiTheme="minorEastAsia" w:eastAsiaTheme="minorEastAsia" w:cstheme="minorEastAsia"/>
                <w:sz w:val="24"/>
                <w:szCs w:val="24"/>
                <w:lang w:val="en-US" w:eastAsia="zh-CN"/>
              </w:rPr>
              <w:t>1台</w:t>
            </w:r>
            <w:r>
              <w:rPr>
                <w:rFonts w:hint="eastAsia" w:asciiTheme="minorEastAsia" w:hAnsiTheme="minorEastAsia" w:eastAsiaTheme="minorEastAsia" w:cstheme="minorEastAsia"/>
                <w:sz w:val="24"/>
                <w:szCs w:val="24"/>
              </w:rPr>
              <w:t>移动式工业吸尘器处理</w:t>
            </w:r>
            <w:r>
              <w:rPr>
                <w:rFonts w:hint="eastAsia" w:asciiTheme="minorEastAsia" w:hAnsiTheme="minorEastAsia" w:eastAsiaTheme="minorEastAsia" w:cstheme="minorEastAsia"/>
                <w:sz w:val="24"/>
                <w:szCs w:val="24"/>
                <w:lang w:eastAsia="zh-CN"/>
              </w:rPr>
              <w:t>切割粉尘</w:t>
            </w:r>
            <w:r>
              <w:rPr>
                <w:rFonts w:hint="eastAsia" w:asciiTheme="minorEastAsia" w:hAnsiTheme="minorEastAsia" w:eastAsiaTheme="minorEastAsia" w:cstheme="minorEastAsia"/>
                <w:sz w:val="24"/>
                <w:szCs w:val="24"/>
              </w:rPr>
              <w:t>工业吸尘器收集效率90%，</w:t>
            </w:r>
            <w:r>
              <w:rPr>
                <w:rFonts w:hint="eastAsia" w:asciiTheme="minorEastAsia" w:hAnsiTheme="minorEastAsia" w:eastAsiaTheme="minorEastAsia" w:cstheme="minorEastAsia"/>
                <w:sz w:val="24"/>
                <w:szCs w:val="24"/>
                <w:lang w:eastAsia="zh-CN"/>
              </w:rPr>
              <w:t>处理</w:t>
            </w:r>
            <w:r>
              <w:rPr>
                <w:rFonts w:hint="eastAsia" w:asciiTheme="minorEastAsia" w:hAnsiTheme="minorEastAsia" w:eastAsiaTheme="minorEastAsia" w:cstheme="minorEastAsia"/>
                <w:sz w:val="24"/>
                <w:szCs w:val="24"/>
              </w:rPr>
              <w:t>效率可达90%</w:t>
            </w:r>
            <w:r>
              <w:rPr>
                <w:rFonts w:hint="eastAsia" w:asciiTheme="minorEastAsia" w:hAnsiTheme="minorEastAsia" w:eastAsiaTheme="minorEastAsia" w:cstheme="minorEastAsia"/>
                <w:sz w:val="24"/>
                <w:szCs w:val="24"/>
                <w:lang w:eastAsia="zh-CN"/>
              </w:rPr>
              <w:t>。</w:t>
            </w:r>
          </w:p>
          <w:p>
            <w:pPr>
              <w:pStyle w:val="28"/>
              <w:keepNext w:val="0"/>
              <w:keepLines w:val="0"/>
              <w:pageBreakBefore w:val="0"/>
              <w:widowControl w:val="0"/>
              <w:kinsoku/>
              <w:wordWrap/>
              <w:overflowPunct/>
              <w:topLinePunct w:val="0"/>
              <w:autoSpaceDE/>
              <w:autoSpaceDN/>
              <w:bidi w:val="0"/>
              <w:adjustRightInd/>
              <w:snapToGrid/>
              <w:ind w:left="0" w:leftChars="0" w:firstLine="482" w:firstLineChars="200"/>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lang w:val="en-US" w:eastAsia="zh-CN"/>
              </w:rPr>
              <w:t>④</w:t>
            </w:r>
            <w:r>
              <w:rPr>
                <w:rFonts w:hint="eastAsia" w:asciiTheme="minorEastAsia" w:hAnsiTheme="minorEastAsia" w:eastAsiaTheme="minorEastAsia" w:cstheme="minorEastAsia"/>
                <w:b/>
                <w:bCs/>
                <w:sz w:val="24"/>
                <w:szCs w:val="24"/>
              </w:rPr>
              <w:t>焊接烟尘</w:t>
            </w:r>
          </w:p>
          <w:p>
            <w:pPr>
              <w:pStyle w:val="28"/>
              <w:keepNext w:val="0"/>
              <w:keepLines w:val="0"/>
              <w:pageBreakBefore w:val="0"/>
              <w:widowControl w:val="0"/>
              <w:kinsoku/>
              <w:wordWrap/>
              <w:overflowPunct/>
              <w:topLinePunct w:val="0"/>
              <w:autoSpaceDE/>
              <w:autoSpaceDN/>
              <w:bidi w:val="0"/>
              <w:adjustRightInd/>
              <w:snapToGrid/>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本项目采用的焊接工艺为电弧焊。</w:t>
            </w:r>
            <w:r>
              <w:rPr>
                <w:rFonts w:hint="eastAsia" w:asciiTheme="minorEastAsia" w:hAnsiTheme="minorEastAsia" w:eastAsiaTheme="minorEastAsia" w:cstheme="minorEastAsia"/>
                <w:sz w:val="24"/>
                <w:szCs w:val="24"/>
                <w:lang w:eastAsia="zh-CN"/>
              </w:rPr>
              <w:t>车间采用密闭式管理，电弧焊机是固定式的，</w:t>
            </w:r>
            <w:r>
              <w:rPr>
                <w:rFonts w:hint="eastAsia" w:asciiTheme="minorEastAsia" w:hAnsiTheme="minorEastAsia" w:eastAsiaTheme="minorEastAsia" w:cstheme="minorEastAsia"/>
                <w:sz w:val="24"/>
                <w:szCs w:val="24"/>
              </w:rPr>
              <w:t>本项目</w:t>
            </w:r>
            <w:r>
              <w:rPr>
                <w:rFonts w:hint="eastAsia" w:asciiTheme="minorEastAsia" w:hAnsiTheme="minorEastAsia" w:eastAsiaTheme="minorEastAsia" w:cstheme="minorEastAsia"/>
                <w:sz w:val="24"/>
                <w:szCs w:val="24"/>
                <w:lang w:eastAsia="zh-CN"/>
              </w:rPr>
              <w:t>在电焊机旁边放置</w:t>
            </w:r>
            <w:r>
              <w:rPr>
                <w:rFonts w:hint="eastAsia" w:asciiTheme="minorEastAsia" w:hAnsiTheme="minorEastAsia" w:eastAsiaTheme="minorEastAsia" w:cstheme="minorEastAsia"/>
                <w:sz w:val="24"/>
                <w:szCs w:val="24"/>
                <w:lang w:val="en-US" w:eastAsia="zh-CN"/>
              </w:rPr>
              <w:t>1台</w:t>
            </w:r>
            <w:r>
              <w:rPr>
                <w:rFonts w:hint="eastAsia" w:asciiTheme="minorEastAsia" w:hAnsiTheme="minorEastAsia" w:eastAsiaTheme="minorEastAsia" w:cstheme="minorEastAsia"/>
                <w:sz w:val="24"/>
                <w:szCs w:val="24"/>
              </w:rPr>
              <w:t>移动式工业吸尘器处理</w:t>
            </w:r>
            <w:r>
              <w:rPr>
                <w:rFonts w:hint="eastAsia" w:asciiTheme="minorEastAsia" w:hAnsiTheme="minorEastAsia" w:eastAsiaTheme="minorEastAsia" w:cstheme="minorEastAsia"/>
                <w:sz w:val="24"/>
                <w:szCs w:val="24"/>
                <w:lang w:eastAsia="zh-CN"/>
              </w:rPr>
              <w:t>切割粉尘</w:t>
            </w:r>
            <w:r>
              <w:rPr>
                <w:rFonts w:hint="eastAsia" w:asciiTheme="minorEastAsia" w:hAnsiTheme="minorEastAsia" w:eastAsiaTheme="minorEastAsia" w:cstheme="minorEastAsia"/>
                <w:sz w:val="24"/>
                <w:szCs w:val="24"/>
              </w:rPr>
              <w:t>，工业吸尘器收集效率90%，</w:t>
            </w:r>
            <w:r>
              <w:rPr>
                <w:rFonts w:hint="eastAsia" w:asciiTheme="minorEastAsia" w:hAnsiTheme="minorEastAsia" w:eastAsiaTheme="minorEastAsia" w:cstheme="minorEastAsia"/>
                <w:sz w:val="24"/>
                <w:szCs w:val="24"/>
                <w:lang w:eastAsia="zh-CN"/>
              </w:rPr>
              <w:t>处理</w:t>
            </w:r>
            <w:r>
              <w:rPr>
                <w:rFonts w:hint="eastAsia" w:asciiTheme="minorEastAsia" w:hAnsiTheme="minorEastAsia" w:eastAsiaTheme="minorEastAsia" w:cstheme="minorEastAsia"/>
                <w:sz w:val="24"/>
                <w:szCs w:val="24"/>
              </w:rPr>
              <w:t>效率可达90%</w:t>
            </w:r>
            <w:r>
              <w:rPr>
                <w:rFonts w:hint="eastAsia" w:asciiTheme="minorEastAsia" w:hAnsiTheme="minorEastAsia" w:eastAsiaTheme="minorEastAsia" w:cstheme="minorEastAsia"/>
                <w:sz w:val="24"/>
                <w:szCs w:val="24"/>
                <w:lang w:eastAsia="zh-CN"/>
              </w:rPr>
              <w:t>。</w:t>
            </w:r>
          </w:p>
          <w:p>
            <w:pPr>
              <w:pStyle w:val="28"/>
              <w:keepNext w:val="0"/>
              <w:keepLines w:val="0"/>
              <w:pageBreakBefore w:val="0"/>
              <w:widowControl w:val="0"/>
              <w:kinsoku/>
              <w:wordWrap/>
              <w:overflowPunct/>
              <w:topLinePunct w:val="0"/>
              <w:autoSpaceDE/>
              <w:autoSpaceDN/>
              <w:bidi w:val="0"/>
              <w:adjustRightInd/>
              <w:snapToGrid/>
              <w:textAlignment w:val="auto"/>
              <w:rPr>
                <w:rFonts w:hint="default"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本项目产生的</w:t>
            </w:r>
            <w:r>
              <w:rPr>
                <w:rFonts w:hint="eastAsia" w:asciiTheme="minorEastAsia" w:hAnsiTheme="minorEastAsia" w:eastAsiaTheme="minorEastAsia" w:cstheme="minorEastAsia"/>
                <w:sz w:val="24"/>
                <w:szCs w:val="24"/>
              </w:rPr>
              <w:t>颗粒物、</w:t>
            </w:r>
            <w:r>
              <w:rPr>
                <w:rFonts w:hint="eastAsia" w:asciiTheme="minorEastAsia" w:hAnsiTheme="minorEastAsia" w:cstheme="minorEastAsia"/>
                <w:sz w:val="24"/>
                <w:szCs w:val="24"/>
                <w:lang w:eastAsia="zh-CN"/>
              </w:rPr>
              <w:t>VOCS（以非甲烷总烃计）</w:t>
            </w:r>
            <w:r>
              <w:rPr>
                <w:rFonts w:hint="eastAsia" w:asciiTheme="minorEastAsia" w:hAnsiTheme="minorEastAsia" w:eastAsiaTheme="minorEastAsia" w:cstheme="minorEastAsia"/>
                <w:sz w:val="24"/>
                <w:szCs w:val="24"/>
              </w:rPr>
              <w:t>的排放执行《合成树脂工业污染物排放标准》（GB31572-2015）表5大气污染物特别排放限值和表9企业边界大气污染物浓度限值；苯乙烯排放速率及无组织排放执行《恶臭污染物排放标准》（GB14554-93）表2中恶臭污染物排放标准值以及表1中新扩改建项目二级厂界标准值，苯乙烯排放浓度执行《合成树脂工业污染物排放标准》（GB31572-2015）表5大气污染物特别排放</w:t>
            </w:r>
            <w:r>
              <w:rPr>
                <w:rFonts w:hint="eastAsia" w:asciiTheme="minorEastAsia" w:hAnsiTheme="minorEastAsia" w:eastAsiaTheme="minorEastAsia" w:cstheme="minorEastAsia"/>
                <w:color w:val="auto"/>
                <w:sz w:val="24"/>
                <w:szCs w:val="24"/>
              </w:rPr>
              <w:t>限值</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cstheme="minorEastAsia"/>
                <w:color w:val="auto"/>
                <w:sz w:val="24"/>
                <w:lang w:val="en-US" w:eastAsia="zh-CN"/>
              </w:rPr>
              <w:t>本项目废气收集详见附图5。</w:t>
            </w:r>
          </w:p>
          <w:p>
            <w:pPr>
              <w:rPr>
                <w:rFonts w:hint="eastAsia"/>
                <w:lang w:val="en-US" w:eastAsia="zh-CN"/>
              </w:rPr>
            </w:pPr>
          </w:p>
          <w:p>
            <w:pPr>
              <w:numPr>
                <w:ilvl w:val="0"/>
                <w:numId w:val="0"/>
              </w:numPr>
              <w:jc w:val="left"/>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2、废水</w:t>
            </w:r>
          </w:p>
          <w:p>
            <w:pPr>
              <w:pStyle w:val="28"/>
              <w:ind w:firstLine="480"/>
              <w:jc w:val="both"/>
              <w:rPr>
                <w:rFonts w:hint="default"/>
                <w:lang w:val="en-US" w:eastAsia="zh-CN"/>
              </w:rPr>
            </w:pPr>
            <w:r>
              <w:rPr>
                <w:rFonts w:hint="eastAsia"/>
                <w:sz w:val="21"/>
                <w:szCs w:val="21"/>
                <w:lang w:val="en-US" w:eastAsia="zh-CN"/>
              </w:rPr>
              <w:t>无生产废水产生，</w:t>
            </w:r>
            <w:r>
              <w:rPr>
                <w:rFonts w:hint="default"/>
                <w:sz w:val="24"/>
                <w:szCs w:val="24"/>
                <w:lang w:val="en-US" w:eastAsia="zh-CN"/>
              </w:rPr>
              <w:t>仅有员工生活产生的生活废水</w:t>
            </w:r>
            <w:r>
              <w:rPr>
                <w:rFonts w:hint="eastAsia"/>
                <w:sz w:val="21"/>
                <w:szCs w:val="21"/>
                <w:lang w:eastAsia="zh-CN"/>
              </w:rPr>
              <w:t>。</w:t>
            </w:r>
            <w:r>
              <w:rPr>
                <w:rFonts w:hint="eastAsia"/>
                <w:lang w:eastAsia="zh-CN"/>
              </w:rPr>
              <w:t>本项目</w:t>
            </w:r>
            <w:r>
              <w:rPr>
                <w:rFonts w:hint="eastAsia"/>
              </w:rPr>
              <w:t>采取雨污分流原则进行分类收集，雨水经过雨水管网流入附近河道，项目产生的生活污水经化粪池预处理后定期清理用于农田施肥</w:t>
            </w:r>
            <w:r>
              <w:rPr>
                <w:rFonts w:hint="eastAsia"/>
                <w:lang w:eastAsia="zh-CN"/>
              </w:rPr>
              <w:t>（</w:t>
            </w:r>
            <w:r>
              <w:rPr>
                <w:rFonts w:hint="eastAsia"/>
                <w:lang w:val="en-US" w:eastAsia="zh-CN"/>
              </w:rPr>
              <w:t>协议详见附件12</w:t>
            </w:r>
            <w:r>
              <w:rPr>
                <w:rFonts w:hint="eastAsia"/>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3、噪声</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项目生产中的噪声主要为搅拌罐、缠绕机、切割机、焊机等设备产生的噪声</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本项目营运期噪声经距离衰减、隔声降噪等措施处理后满足《工业企业厂界环境噪声排放标准》（GB12348-2008）中2类标准</w:t>
            </w:r>
            <w:r>
              <w:rPr>
                <w:rFonts w:hint="eastAsia" w:asciiTheme="minorEastAsia" w:hAnsiTheme="minorEastAsia" w:eastAsiaTheme="minorEastAsia" w:cstheme="minorEastAsia"/>
                <w:sz w:val="24"/>
                <w:szCs w:val="24"/>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lang w:val="en-US" w:eastAsia="zh-CN"/>
              </w:rPr>
              <w:t>4、固废</w:t>
            </w:r>
          </w:p>
          <w:p>
            <w:pPr>
              <w:spacing w:line="360" w:lineRule="auto"/>
              <w:ind w:firstLine="480" w:firstLineChars="200"/>
              <w:jc w:val="left"/>
              <w:rPr>
                <w:rFonts w:hint="eastAsia"/>
                <w:sz w:val="24"/>
              </w:rPr>
            </w:pPr>
            <w:r>
              <w:rPr>
                <w:rFonts w:hint="eastAsia"/>
                <w:sz w:val="24"/>
              </w:rPr>
              <w:t>本项目产生的固体废物主要为员工生活垃圾、废</w:t>
            </w:r>
            <w:r>
              <w:rPr>
                <w:rFonts w:hint="eastAsia"/>
                <w:bCs/>
                <w:sz w:val="24"/>
              </w:rPr>
              <w:t>玻璃钢</w:t>
            </w:r>
            <w:r>
              <w:rPr>
                <w:rFonts w:hint="eastAsia"/>
                <w:sz w:val="24"/>
              </w:rPr>
              <w:t>边角料、</w:t>
            </w:r>
            <w:r>
              <w:rPr>
                <w:rFonts w:hint="eastAsia"/>
                <w:bCs/>
                <w:sz w:val="24"/>
              </w:rPr>
              <w:t>废钢板边角料、</w:t>
            </w:r>
            <w:r>
              <w:rPr>
                <w:rFonts w:hint="eastAsia"/>
                <w:sz w:val="24"/>
              </w:rPr>
              <w:t>废活性炭、废原料包装桶，按照固废性质分为生活垃圾、一般工业固体废物和危险废物。</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left"/>
              <w:textAlignment w:val="auto"/>
              <w:rPr>
                <w:rFonts w:hint="eastAsia" w:asciiTheme="minorEastAsia" w:hAnsiTheme="minorEastAsia" w:eastAsiaTheme="minorEastAsia" w:cstheme="minorEastAsia"/>
                <w:b/>
                <w:bCs w:val="0"/>
                <w:color w:val="auto"/>
                <w:sz w:val="24"/>
              </w:rPr>
            </w:pPr>
            <w:r>
              <w:rPr>
                <w:rFonts w:hint="eastAsia" w:asciiTheme="minorEastAsia" w:hAnsiTheme="minorEastAsia" w:eastAsiaTheme="minorEastAsia" w:cstheme="minorEastAsia"/>
                <w:b/>
                <w:bCs w:val="0"/>
                <w:color w:val="auto"/>
                <w:sz w:val="24"/>
              </w:rPr>
              <w:t>（1）生活垃圾</w:t>
            </w:r>
          </w:p>
          <w:p>
            <w:pPr>
              <w:spacing w:line="360" w:lineRule="auto"/>
              <w:ind w:firstLine="480" w:firstLineChars="200"/>
              <w:jc w:val="left"/>
              <w:rPr>
                <w:rFonts w:hint="eastAsia"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本项目共有职工25人，每年工作300天，职工生活垃圾产生量按0.5kg/人·</w:t>
            </w:r>
          </w:p>
          <w:p>
            <w:pPr>
              <w:spacing w:line="360" w:lineRule="auto"/>
              <w:jc w:val="left"/>
              <w:rPr>
                <w:color w:val="auto"/>
                <w:sz w:val="24"/>
              </w:rPr>
            </w:pPr>
            <w:r>
              <w:rPr>
                <w:rFonts w:hint="eastAsia" w:asciiTheme="minorEastAsia" w:hAnsiTheme="minorEastAsia" w:eastAsiaTheme="minorEastAsia" w:cstheme="minorEastAsia"/>
                <w:bCs/>
                <w:sz w:val="24"/>
              </w:rPr>
              <w:t>d 计，则垃圾年产生量为</w:t>
            </w:r>
            <w:r>
              <w:rPr>
                <w:rFonts w:hint="eastAsia" w:asciiTheme="minorEastAsia" w:hAnsiTheme="minorEastAsia" w:eastAsiaTheme="minorEastAsia" w:cstheme="minorEastAsia"/>
                <w:bCs/>
                <w:color w:val="auto"/>
                <w:sz w:val="24"/>
              </w:rPr>
              <w:t>3.8t/a。厂区设置垃圾桶，生活垃圾统一收集后</w:t>
            </w:r>
            <w:r>
              <w:rPr>
                <w:rFonts w:hint="eastAsia" w:asciiTheme="minorEastAsia" w:hAnsiTheme="minorEastAsia" w:eastAsiaTheme="minorEastAsia" w:cstheme="minorEastAsia"/>
                <w:color w:val="auto"/>
                <w:sz w:val="24"/>
                <w:szCs w:val="24"/>
              </w:rPr>
              <w:t>由当地环卫部门</w:t>
            </w:r>
            <w:r>
              <w:rPr>
                <w:rFonts w:hint="eastAsia" w:asciiTheme="minorEastAsia" w:hAnsiTheme="minorEastAsia" w:eastAsiaTheme="minorEastAsia" w:cstheme="minorEastAsia"/>
                <w:color w:val="auto"/>
                <w:sz w:val="24"/>
              </w:rPr>
              <w:t>清运处理。</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left"/>
              <w:textAlignment w:val="auto"/>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（2）一般工业固废废物</w:t>
            </w:r>
          </w:p>
          <w:p>
            <w:pPr>
              <w:spacing w:line="360" w:lineRule="auto"/>
              <w:ind w:firstLine="480" w:firstLineChars="200"/>
              <w:rPr>
                <w:rFonts w:hint="eastAsia" w:asciiTheme="minorEastAsia" w:hAnsiTheme="minorEastAsia" w:eastAsiaTheme="minorEastAsia" w:cstheme="minorEastAsia"/>
                <w:bCs/>
                <w:color w:val="auto"/>
                <w:sz w:val="24"/>
              </w:rPr>
            </w:pPr>
            <w:r>
              <w:rPr>
                <w:rFonts w:hint="eastAsia" w:asciiTheme="minorEastAsia" w:hAnsiTheme="minorEastAsia" w:eastAsiaTheme="minorEastAsia" w:cstheme="minorEastAsia"/>
                <w:bCs/>
                <w:color w:val="auto"/>
                <w:sz w:val="24"/>
              </w:rPr>
              <w:t>废玻璃钢边角料：项目切割过程中会产生废边角料，根据企业提供资料，废玻璃钢边角料产生量约为5t/a，为一般固体废物，收集后外售</w:t>
            </w:r>
            <w:r>
              <w:rPr>
                <w:rFonts w:hint="eastAsia" w:asciiTheme="minorEastAsia" w:hAnsiTheme="minorEastAsia" w:cstheme="minorEastAsia"/>
                <w:bCs/>
                <w:color w:val="auto"/>
                <w:sz w:val="24"/>
                <w:lang w:val="en-US" w:eastAsia="zh-CN"/>
              </w:rPr>
              <w:t>有资质单位回收</w:t>
            </w:r>
            <w:r>
              <w:rPr>
                <w:rFonts w:hint="eastAsia" w:asciiTheme="minorEastAsia" w:hAnsiTheme="minorEastAsia" w:cstheme="minorEastAsia"/>
                <w:bCs/>
                <w:color w:val="auto"/>
                <w:sz w:val="24"/>
                <w:lang w:eastAsia="zh-CN"/>
              </w:rPr>
              <w:t>（</w:t>
            </w:r>
            <w:r>
              <w:rPr>
                <w:rFonts w:hint="eastAsia" w:asciiTheme="minorEastAsia" w:hAnsiTheme="minorEastAsia" w:cstheme="minorEastAsia"/>
                <w:bCs/>
                <w:color w:val="auto"/>
                <w:sz w:val="24"/>
                <w:lang w:val="en-US" w:eastAsia="zh-CN"/>
              </w:rPr>
              <w:t>一般固废回收协议，详见附件11</w:t>
            </w:r>
            <w:r>
              <w:rPr>
                <w:rFonts w:hint="eastAsia" w:asciiTheme="minorEastAsia" w:hAnsiTheme="minorEastAsia" w:cstheme="minorEastAsia"/>
                <w:bCs/>
                <w:color w:val="auto"/>
                <w:sz w:val="24"/>
                <w:lang w:eastAsia="zh-CN"/>
              </w:rPr>
              <w:t>）</w:t>
            </w:r>
            <w:r>
              <w:rPr>
                <w:rFonts w:hint="eastAsia" w:asciiTheme="minorEastAsia" w:hAnsiTheme="minorEastAsia" w:eastAsiaTheme="minorEastAsia" w:cstheme="minorEastAsia"/>
                <w:bCs/>
                <w:color w:val="auto"/>
                <w:sz w:val="24"/>
              </w:rPr>
              <w:t>。</w:t>
            </w:r>
          </w:p>
          <w:p>
            <w:pPr>
              <w:spacing w:line="360" w:lineRule="auto"/>
              <w:ind w:firstLine="480" w:firstLineChars="200"/>
              <w:rPr>
                <w:rFonts w:hint="eastAsia" w:asciiTheme="minorEastAsia" w:hAnsiTheme="minorEastAsia" w:eastAsiaTheme="minorEastAsia" w:cstheme="minorEastAsia"/>
                <w:bCs/>
                <w:color w:val="auto"/>
                <w:sz w:val="24"/>
              </w:rPr>
            </w:pPr>
            <w:r>
              <w:rPr>
                <w:rFonts w:hint="eastAsia" w:asciiTheme="minorEastAsia" w:hAnsiTheme="minorEastAsia" w:eastAsiaTheme="minorEastAsia" w:cstheme="minorEastAsia"/>
                <w:bCs/>
                <w:color w:val="auto"/>
                <w:sz w:val="24"/>
              </w:rPr>
              <w:t>废钢板边角料：一体化污水处理站加工过程中会产生废钢板，产生量为1.5t/a，为一般固体废物，收集后外售</w:t>
            </w:r>
            <w:r>
              <w:rPr>
                <w:rFonts w:hint="eastAsia" w:asciiTheme="minorEastAsia" w:hAnsiTheme="minorEastAsia" w:cstheme="minorEastAsia"/>
                <w:bCs/>
                <w:color w:val="auto"/>
                <w:sz w:val="24"/>
                <w:lang w:val="en-US" w:eastAsia="zh-CN"/>
              </w:rPr>
              <w:t>有资质单位回收</w:t>
            </w:r>
            <w:r>
              <w:rPr>
                <w:rFonts w:hint="eastAsia" w:asciiTheme="minorEastAsia" w:hAnsiTheme="minorEastAsia" w:cstheme="minorEastAsia"/>
                <w:bCs/>
                <w:color w:val="auto"/>
                <w:sz w:val="24"/>
                <w:lang w:eastAsia="zh-CN"/>
              </w:rPr>
              <w:t>（</w:t>
            </w:r>
            <w:r>
              <w:rPr>
                <w:rFonts w:hint="eastAsia" w:asciiTheme="minorEastAsia" w:hAnsiTheme="minorEastAsia" w:cstheme="minorEastAsia"/>
                <w:bCs/>
                <w:color w:val="auto"/>
                <w:sz w:val="24"/>
                <w:lang w:val="en-US" w:eastAsia="zh-CN"/>
              </w:rPr>
              <w:t>一般固废回收协议，详见附件11</w:t>
            </w:r>
            <w:r>
              <w:rPr>
                <w:rFonts w:hint="eastAsia" w:asciiTheme="minorEastAsia" w:hAnsiTheme="minorEastAsia" w:cstheme="minorEastAsia"/>
                <w:bCs/>
                <w:color w:val="auto"/>
                <w:sz w:val="24"/>
                <w:lang w:eastAsia="zh-CN"/>
              </w:rPr>
              <w:t>）</w:t>
            </w:r>
            <w:r>
              <w:rPr>
                <w:rFonts w:hint="eastAsia" w:asciiTheme="minorEastAsia" w:hAnsiTheme="minorEastAsia" w:eastAsiaTheme="minorEastAsia" w:cstheme="minorEastAsia"/>
                <w:bCs/>
                <w:color w:val="auto"/>
                <w:sz w:val="24"/>
              </w:rPr>
              <w:t>。</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left"/>
              <w:textAlignment w:val="auto"/>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（3）危险废物</w:t>
            </w:r>
          </w:p>
          <w:p>
            <w:pPr>
              <w:spacing w:line="360" w:lineRule="auto"/>
              <w:ind w:firstLine="480" w:firstLineChars="200"/>
              <w:jc w:val="left"/>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①废原料包装桶：</w:t>
            </w:r>
            <w:r>
              <w:rPr>
                <w:rFonts w:hint="eastAsia" w:asciiTheme="minorEastAsia" w:hAnsiTheme="minorEastAsia" w:eastAsiaTheme="minorEastAsia" w:cstheme="minorEastAsia"/>
                <w:bCs/>
                <w:color w:val="auto"/>
                <w:sz w:val="24"/>
              </w:rPr>
              <w:t>项目使用</w:t>
            </w:r>
            <w:r>
              <w:rPr>
                <w:rFonts w:hint="eastAsia" w:asciiTheme="minorEastAsia" w:hAnsiTheme="minorEastAsia" w:eastAsiaTheme="minorEastAsia" w:cstheme="minorEastAsia"/>
                <w:bCs/>
                <w:color w:val="auto"/>
                <w:sz w:val="24"/>
                <w:lang w:eastAsia="zh-CN"/>
              </w:rPr>
              <w:t>树脂胶水</w:t>
            </w:r>
            <w:r>
              <w:rPr>
                <w:rFonts w:hint="eastAsia" w:asciiTheme="minorEastAsia" w:hAnsiTheme="minorEastAsia" w:eastAsiaTheme="minorEastAsia" w:cstheme="minorEastAsia"/>
                <w:bCs/>
                <w:color w:val="auto"/>
                <w:sz w:val="24"/>
              </w:rPr>
              <w:t>采用密闭桶装运输，根据企业提供数据，</w:t>
            </w:r>
            <w:r>
              <w:rPr>
                <w:rFonts w:hint="eastAsia" w:asciiTheme="minorEastAsia" w:hAnsiTheme="minorEastAsia" w:eastAsiaTheme="minorEastAsia" w:cstheme="minorEastAsia"/>
                <w:color w:val="auto"/>
                <w:sz w:val="24"/>
              </w:rPr>
              <w:t>项目原料包装桶的产生量约为1t/a，经查《国家危险废物名录》（2021年版），废弃包装桶危废类别为HW49其他废物，危废类别为HW49其他废物，危废代码：900-041-49（含有或沾染毒性、感染性危险废物的废弃包装物、容器、过滤吸附介质），收集后委托有危险废物处置资质的单位进行处理</w:t>
            </w:r>
            <w:r>
              <w:rPr>
                <w:rFonts w:hint="eastAsia" w:asciiTheme="minorEastAsia" w:hAnsiTheme="minorEastAsia" w:cstheme="minorEastAsia"/>
                <w:color w:val="auto"/>
                <w:sz w:val="24"/>
                <w:lang w:eastAsia="zh-CN"/>
              </w:rPr>
              <w:t>（</w:t>
            </w:r>
            <w:r>
              <w:rPr>
                <w:rFonts w:hint="eastAsia" w:asciiTheme="minorEastAsia" w:hAnsiTheme="minorEastAsia" w:cstheme="minorEastAsia"/>
                <w:color w:val="auto"/>
                <w:sz w:val="24"/>
                <w:lang w:val="en-US" w:eastAsia="zh-CN"/>
              </w:rPr>
              <w:t>危废处置协议，详见附件7</w:t>
            </w:r>
            <w:r>
              <w:rPr>
                <w:rFonts w:hint="eastAsia" w:asciiTheme="minorEastAsia" w:hAnsiTheme="minorEastAsia" w:cstheme="minorEastAsia"/>
                <w:color w:val="auto"/>
                <w:sz w:val="24"/>
                <w:lang w:eastAsia="zh-CN"/>
              </w:rPr>
              <w:t>）</w:t>
            </w:r>
            <w:r>
              <w:rPr>
                <w:rFonts w:hint="eastAsia" w:asciiTheme="minorEastAsia" w:hAnsiTheme="minorEastAsia" w:eastAsiaTheme="minorEastAsia" w:cstheme="minorEastAsia"/>
                <w:color w:val="auto"/>
                <w:sz w:val="24"/>
              </w:rPr>
              <w:t>。</w:t>
            </w:r>
          </w:p>
          <w:p>
            <w:pPr>
              <w:spacing w:line="360" w:lineRule="auto"/>
              <w:ind w:firstLine="480" w:firstLineChars="200"/>
              <w:jc w:val="left"/>
              <w:rPr>
                <w:rFonts w:hint="eastAsia" w:asciiTheme="minorEastAsia" w:hAnsiTheme="minorEastAsia" w:eastAsiaTheme="minorEastAsia" w:cstheme="minorEastAsia"/>
                <w:bCs/>
                <w:color w:val="auto"/>
                <w:sz w:val="24"/>
              </w:rPr>
            </w:pPr>
            <w:r>
              <w:rPr>
                <w:rFonts w:hint="eastAsia" w:asciiTheme="minorEastAsia" w:hAnsiTheme="minorEastAsia" w:eastAsiaTheme="minorEastAsia" w:cstheme="minorEastAsia"/>
                <w:color w:val="auto"/>
                <w:sz w:val="24"/>
              </w:rPr>
              <w:t>②废活性炭：本项目设有1套“二级活性炭吸附装置”处理有机废气，该套系统对有机废气的去除效率取90%。活性炭吸附装置因吸附有机废气会产生废活性炭，</w:t>
            </w:r>
            <w:r>
              <w:rPr>
                <w:rFonts w:hint="eastAsia" w:asciiTheme="minorEastAsia" w:hAnsiTheme="minorEastAsia" w:eastAsiaTheme="minorEastAsia" w:cstheme="minorEastAsia"/>
                <w:color w:val="auto"/>
                <w:sz w:val="24"/>
                <w:lang w:eastAsia="zh-CN"/>
              </w:rPr>
              <w:t>本环评要求项目采用填充蜂窝状活性炭</w:t>
            </w:r>
            <w:r>
              <w:rPr>
                <w:rFonts w:hint="eastAsia" w:asciiTheme="minorEastAsia" w:hAnsiTheme="minorEastAsia" w:eastAsiaTheme="minorEastAsia" w:cstheme="minorEastAsia"/>
                <w:color w:val="auto"/>
                <w:sz w:val="24"/>
                <w:highlight w:val="none"/>
                <w:lang w:eastAsia="zh-CN"/>
              </w:rPr>
              <w:t>，</w:t>
            </w:r>
            <w:r>
              <w:rPr>
                <w:rFonts w:hint="eastAsia" w:asciiTheme="minorEastAsia" w:hAnsiTheme="minorEastAsia" w:eastAsiaTheme="minorEastAsia" w:cstheme="minorEastAsia"/>
                <w:color w:val="auto"/>
                <w:sz w:val="24"/>
                <w:highlight w:val="none"/>
                <w:lang w:val="en-US" w:eastAsia="zh-CN"/>
              </w:rPr>
              <w:t>根据</w:t>
            </w:r>
            <w:r>
              <w:rPr>
                <w:rFonts w:hint="eastAsia" w:asciiTheme="minorEastAsia" w:hAnsiTheme="minorEastAsia" w:eastAsiaTheme="minorEastAsia" w:cstheme="minorEastAsia"/>
                <w:color w:val="auto"/>
                <w:sz w:val="24"/>
              </w:rPr>
              <w:t>《国家危险废物名录》（2021年版），废活性炭属于危险固废，类别为HW49其他废物，危废代码：900-041-49（含有或沾染毒性、感染性危险废物的废弃包装物、容器、过滤吸附介质），收集后委托有危险废物处置资质的单位进行处理</w:t>
            </w:r>
            <w:r>
              <w:rPr>
                <w:rFonts w:hint="eastAsia" w:asciiTheme="minorEastAsia" w:hAnsiTheme="minorEastAsia" w:cstheme="minorEastAsia"/>
                <w:color w:val="auto"/>
                <w:sz w:val="24"/>
                <w:lang w:eastAsia="zh-CN"/>
              </w:rPr>
              <w:t>（</w:t>
            </w:r>
            <w:r>
              <w:rPr>
                <w:rFonts w:hint="eastAsia" w:asciiTheme="minorEastAsia" w:hAnsiTheme="minorEastAsia" w:cstheme="minorEastAsia"/>
                <w:color w:val="auto"/>
                <w:sz w:val="24"/>
                <w:lang w:val="en-US" w:eastAsia="zh-CN"/>
              </w:rPr>
              <w:t>危废处置协议，详见附件7</w:t>
            </w:r>
            <w:r>
              <w:rPr>
                <w:rFonts w:hint="eastAsia" w:asciiTheme="minorEastAsia" w:hAnsiTheme="minorEastAsia" w:cstheme="minorEastAsia"/>
                <w:color w:val="auto"/>
                <w:sz w:val="24"/>
                <w:lang w:eastAsia="zh-CN"/>
              </w:rPr>
              <w:t>）</w:t>
            </w:r>
            <w:r>
              <w:rPr>
                <w:rFonts w:hint="eastAsia" w:asciiTheme="minorEastAsia" w:hAnsiTheme="minorEastAsia" w:eastAsiaTheme="minorEastAsia" w:cstheme="minorEastAsia"/>
                <w:color w:val="auto"/>
                <w:sz w:val="24"/>
              </w:rPr>
              <w:t>。</w:t>
            </w:r>
          </w:p>
          <w:p>
            <w:pPr>
              <w:pStyle w:val="20"/>
              <w:spacing w:after="0" w:line="240" w:lineRule="auto"/>
              <w:ind w:firstLine="0" w:firstLineChars="0"/>
              <w:jc w:val="center"/>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表</w:t>
            </w:r>
            <w:r>
              <w:rPr>
                <w:rFonts w:hint="eastAsia" w:asciiTheme="minorEastAsia" w:hAnsiTheme="minorEastAsia" w:eastAsiaTheme="minorEastAsia" w:cstheme="minorEastAsia"/>
                <w:b/>
                <w:bCs/>
                <w:color w:val="auto"/>
                <w:sz w:val="24"/>
                <w:szCs w:val="24"/>
                <w:lang w:val="en-US" w:eastAsia="zh-CN"/>
              </w:rPr>
              <w:t>3-1</w:t>
            </w:r>
            <w:r>
              <w:rPr>
                <w:rFonts w:hint="eastAsia" w:asciiTheme="minorEastAsia" w:hAnsiTheme="minorEastAsia" w:eastAsiaTheme="minorEastAsia" w:cstheme="minorEastAsia"/>
                <w:b/>
                <w:bCs/>
                <w:color w:val="auto"/>
                <w:sz w:val="24"/>
                <w:szCs w:val="24"/>
              </w:rPr>
              <w:t>项目</w:t>
            </w:r>
            <w:r>
              <w:rPr>
                <w:rFonts w:hint="eastAsia" w:asciiTheme="minorEastAsia" w:hAnsiTheme="minorEastAsia" w:eastAsiaTheme="minorEastAsia" w:cstheme="minorEastAsia"/>
                <w:b/>
                <w:bCs/>
                <w:color w:val="auto"/>
                <w:sz w:val="24"/>
                <w:szCs w:val="24"/>
                <w:lang w:eastAsia="zh-CN"/>
              </w:rPr>
              <w:t>一般工业固体废物</w:t>
            </w:r>
            <w:r>
              <w:rPr>
                <w:rFonts w:hint="eastAsia" w:asciiTheme="minorEastAsia" w:hAnsiTheme="minorEastAsia" w:eastAsiaTheme="minorEastAsia" w:cstheme="minorEastAsia"/>
                <w:b/>
                <w:bCs/>
                <w:color w:val="auto"/>
                <w:sz w:val="24"/>
                <w:szCs w:val="24"/>
              </w:rPr>
              <w:t>产排情况一览表</w:t>
            </w:r>
          </w:p>
          <w:tbl>
            <w:tblPr>
              <w:tblStyle w:val="21"/>
              <w:tblW w:w="83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7"/>
              <w:gridCol w:w="1155"/>
              <w:gridCol w:w="1044"/>
              <w:gridCol w:w="679"/>
              <w:gridCol w:w="1315"/>
              <w:gridCol w:w="1135"/>
              <w:gridCol w:w="1541"/>
              <w:gridCol w:w="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jc w:val="center"/>
              </w:trPr>
              <w:tc>
                <w:tcPr>
                  <w:tcW w:w="637" w:type="dxa"/>
                  <w:noWrap w:val="0"/>
                  <w:vAlign w:val="center"/>
                </w:tcPr>
                <w:p>
                  <w:pPr>
                    <w:pStyle w:val="33"/>
                    <w:spacing w:line="240" w:lineRule="auto"/>
                    <w:ind w:firstLine="0" w:firstLineChars="0"/>
                    <w:jc w:val="center"/>
                    <w:rPr>
                      <w:rFonts w:hint="eastAsia" w:asciiTheme="minorEastAsia" w:hAnsiTheme="minorEastAsia" w:eastAsiaTheme="minorEastAsia" w:cstheme="minorEastAsia"/>
                      <w:b w:val="0"/>
                      <w:bCs w:val="0"/>
                      <w:color w:val="auto"/>
                      <w:sz w:val="21"/>
                      <w:szCs w:val="21"/>
                      <w:lang w:eastAsia="en-US"/>
                    </w:rPr>
                  </w:pPr>
                  <w:r>
                    <w:rPr>
                      <w:rFonts w:hint="eastAsia" w:asciiTheme="minorEastAsia" w:hAnsiTheme="minorEastAsia" w:eastAsiaTheme="minorEastAsia" w:cstheme="minorEastAsia"/>
                      <w:b w:val="0"/>
                      <w:bCs w:val="0"/>
                      <w:color w:val="auto"/>
                      <w:sz w:val="21"/>
                      <w:szCs w:val="21"/>
                      <w:lang w:eastAsia="en-US"/>
                    </w:rPr>
                    <w:t>序号</w:t>
                  </w:r>
                </w:p>
              </w:tc>
              <w:tc>
                <w:tcPr>
                  <w:tcW w:w="1155" w:type="dxa"/>
                  <w:noWrap w:val="0"/>
                  <w:vAlign w:val="center"/>
                </w:tcPr>
                <w:p>
                  <w:pPr>
                    <w:pStyle w:val="33"/>
                    <w:spacing w:line="240" w:lineRule="auto"/>
                    <w:ind w:firstLine="0" w:firstLineChars="0"/>
                    <w:jc w:val="center"/>
                    <w:rPr>
                      <w:rFonts w:hint="eastAsia" w:asciiTheme="minorEastAsia" w:hAnsiTheme="minorEastAsia" w:eastAsiaTheme="minorEastAsia" w:cstheme="minorEastAsia"/>
                      <w:b w:val="0"/>
                      <w:bCs w:val="0"/>
                      <w:color w:val="auto"/>
                      <w:sz w:val="21"/>
                      <w:szCs w:val="21"/>
                      <w:lang w:eastAsia="en-US"/>
                    </w:rPr>
                  </w:pPr>
                  <w:r>
                    <w:rPr>
                      <w:rFonts w:hint="eastAsia" w:asciiTheme="minorEastAsia" w:hAnsiTheme="minorEastAsia" w:eastAsiaTheme="minorEastAsia" w:cstheme="minorEastAsia"/>
                      <w:b w:val="0"/>
                      <w:bCs w:val="0"/>
                      <w:color w:val="auto"/>
                      <w:sz w:val="21"/>
                      <w:szCs w:val="21"/>
                      <w:lang w:eastAsia="en-US"/>
                    </w:rPr>
                    <w:t>固废名称</w:t>
                  </w:r>
                </w:p>
              </w:tc>
              <w:tc>
                <w:tcPr>
                  <w:tcW w:w="1044" w:type="dxa"/>
                  <w:noWrap w:val="0"/>
                  <w:vAlign w:val="center"/>
                </w:tcPr>
                <w:p>
                  <w:pPr>
                    <w:pStyle w:val="33"/>
                    <w:spacing w:line="240" w:lineRule="auto"/>
                    <w:ind w:firstLine="0" w:firstLineChars="0"/>
                    <w:jc w:val="center"/>
                    <w:rPr>
                      <w:rFonts w:hint="eastAsia" w:asciiTheme="minorEastAsia" w:hAnsiTheme="minorEastAsia" w:eastAsiaTheme="minorEastAsia" w:cstheme="minorEastAsia"/>
                      <w:b w:val="0"/>
                      <w:bCs w:val="0"/>
                      <w:color w:val="auto"/>
                      <w:sz w:val="21"/>
                      <w:szCs w:val="21"/>
                      <w:lang w:eastAsia="en-US"/>
                    </w:rPr>
                  </w:pPr>
                  <w:r>
                    <w:rPr>
                      <w:rFonts w:hint="eastAsia" w:asciiTheme="minorEastAsia" w:hAnsiTheme="minorEastAsia" w:eastAsiaTheme="minorEastAsia" w:cstheme="minorEastAsia"/>
                      <w:b w:val="0"/>
                      <w:bCs w:val="0"/>
                      <w:color w:val="auto"/>
                      <w:sz w:val="21"/>
                      <w:szCs w:val="21"/>
                      <w:lang w:eastAsia="en-US"/>
                    </w:rPr>
                    <w:t>来源</w:t>
                  </w:r>
                </w:p>
              </w:tc>
              <w:tc>
                <w:tcPr>
                  <w:tcW w:w="679" w:type="dxa"/>
                  <w:noWrap w:val="0"/>
                  <w:vAlign w:val="center"/>
                </w:tcPr>
                <w:p>
                  <w:pPr>
                    <w:pStyle w:val="33"/>
                    <w:spacing w:line="240" w:lineRule="auto"/>
                    <w:ind w:firstLine="0" w:firstLineChars="0"/>
                    <w:jc w:val="center"/>
                    <w:rPr>
                      <w:rFonts w:hint="eastAsia" w:asciiTheme="minorEastAsia" w:hAnsiTheme="minorEastAsia" w:eastAsiaTheme="minorEastAsia" w:cstheme="minorEastAsia"/>
                      <w:b w:val="0"/>
                      <w:bCs w:val="0"/>
                      <w:color w:val="auto"/>
                      <w:sz w:val="21"/>
                      <w:szCs w:val="21"/>
                      <w:lang w:eastAsia="en-US"/>
                    </w:rPr>
                  </w:pPr>
                  <w:r>
                    <w:rPr>
                      <w:rFonts w:hint="eastAsia" w:asciiTheme="minorEastAsia" w:hAnsiTheme="minorEastAsia" w:eastAsiaTheme="minorEastAsia" w:cstheme="minorEastAsia"/>
                      <w:b w:val="0"/>
                      <w:bCs w:val="0"/>
                      <w:color w:val="auto"/>
                      <w:sz w:val="21"/>
                      <w:szCs w:val="21"/>
                      <w:lang w:eastAsia="en-US"/>
                    </w:rPr>
                    <w:t>状态</w:t>
                  </w:r>
                </w:p>
              </w:tc>
              <w:tc>
                <w:tcPr>
                  <w:tcW w:w="1315" w:type="dxa"/>
                  <w:noWrap w:val="0"/>
                  <w:vAlign w:val="center"/>
                </w:tcPr>
                <w:p>
                  <w:pPr>
                    <w:pStyle w:val="33"/>
                    <w:spacing w:line="240" w:lineRule="auto"/>
                    <w:ind w:firstLine="0" w:firstLineChars="0"/>
                    <w:jc w:val="center"/>
                    <w:rPr>
                      <w:rFonts w:hint="eastAsia" w:asciiTheme="minorEastAsia" w:hAnsiTheme="minorEastAsia" w:eastAsiaTheme="minorEastAsia" w:cstheme="minorEastAsia"/>
                      <w:b w:val="0"/>
                      <w:bCs w:val="0"/>
                      <w:color w:val="auto"/>
                      <w:sz w:val="21"/>
                      <w:szCs w:val="21"/>
                      <w:lang w:eastAsia="en-US"/>
                    </w:rPr>
                  </w:pPr>
                  <w:r>
                    <w:rPr>
                      <w:rFonts w:hint="eastAsia" w:asciiTheme="minorEastAsia" w:hAnsiTheme="minorEastAsia" w:eastAsiaTheme="minorEastAsia" w:cstheme="minorEastAsia"/>
                      <w:b w:val="0"/>
                      <w:bCs w:val="0"/>
                      <w:color w:val="auto"/>
                      <w:sz w:val="21"/>
                      <w:szCs w:val="21"/>
                      <w:lang w:eastAsia="en-US"/>
                    </w:rPr>
                    <w:t>存放地点</w:t>
                  </w:r>
                </w:p>
              </w:tc>
              <w:tc>
                <w:tcPr>
                  <w:tcW w:w="1135" w:type="dxa"/>
                  <w:noWrap w:val="0"/>
                  <w:vAlign w:val="center"/>
                </w:tcPr>
                <w:p>
                  <w:pPr>
                    <w:pStyle w:val="33"/>
                    <w:spacing w:line="240" w:lineRule="auto"/>
                    <w:ind w:firstLine="0" w:firstLineChars="0"/>
                    <w:jc w:val="center"/>
                    <w:rPr>
                      <w:rFonts w:hint="eastAsia" w:asciiTheme="minorEastAsia" w:hAnsiTheme="minorEastAsia" w:eastAsiaTheme="minorEastAsia" w:cstheme="minorEastAsia"/>
                      <w:b w:val="0"/>
                      <w:bCs w:val="0"/>
                      <w:color w:val="auto"/>
                      <w:sz w:val="21"/>
                      <w:szCs w:val="21"/>
                      <w:lang w:eastAsia="en-US"/>
                    </w:rPr>
                  </w:pPr>
                  <w:r>
                    <w:rPr>
                      <w:rFonts w:hint="eastAsia" w:asciiTheme="minorEastAsia" w:hAnsiTheme="minorEastAsia" w:eastAsiaTheme="minorEastAsia" w:cstheme="minorEastAsia"/>
                      <w:b w:val="0"/>
                      <w:bCs w:val="0"/>
                      <w:color w:val="auto"/>
                      <w:sz w:val="21"/>
                      <w:szCs w:val="21"/>
                      <w:lang w:eastAsia="en-US"/>
                    </w:rPr>
                    <w:t>产生量（t/a）</w:t>
                  </w:r>
                </w:p>
              </w:tc>
              <w:tc>
                <w:tcPr>
                  <w:tcW w:w="1541" w:type="dxa"/>
                  <w:noWrap w:val="0"/>
                  <w:vAlign w:val="center"/>
                </w:tcPr>
                <w:p>
                  <w:pPr>
                    <w:pStyle w:val="33"/>
                    <w:spacing w:line="240" w:lineRule="auto"/>
                    <w:ind w:firstLine="0" w:firstLineChars="0"/>
                    <w:jc w:val="center"/>
                    <w:rPr>
                      <w:rFonts w:hint="eastAsia" w:asciiTheme="minorEastAsia" w:hAnsiTheme="minorEastAsia" w:eastAsiaTheme="minorEastAsia" w:cstheme="minorEastAsia"/>
                      <w:b w:val="0"/>
                      <w:bCs w:val="0"/>
                      <w:color w:val="auto"/>
                      <w:sz w:val="21"/>
                      <w:szCs w:val="21"/>
                      <w:lang w:eastAsia="en-US"/>
                    </w:rPr>
                  </w:pPr>
                  <w:r>
                    <w:rPr>
                      <w:rFonts w:hint="eastAsia" w:asciiTheme="minorEastAsia" w:hAnsiTheme="minorEastAsia" w:eastAsiaTheme="minorEastAsia" w:cstheme="minorEastAsia"/>
                      <w:b w:val="0"/>
                      <w:bCs w:val="0"/>
                      <w:color w:val="auto"/>
                      <w:sz w:val="21"/>
                      <w:szCs w:val="21"/>
                      <w:lang w:eastAsia="en-US"/>
                    </w:rPr>
                    <w:t>处置方式</w:t>
                  </w:r>
                </w:p>
              </w:tc>
              <w:tc>
                <w:tcPr>
                  <w:tcW w:w="870" w:type="dxa"/>
                  <w:noWrap w:val="0"/>
                  <w:vAlign w:val="center"/>
                </w:tcPr>
                <w:p>
                  <w:pPr>
                    <w:pStyle w:val="33"/>
                    <w:spacing w:line="240" w:lineRule="auto"/>
                    <w:ind w:firstLine="0" w:firstLineChars="0"/>
                    <w:jc w:val="center"/>
                    <w:rPr>
                      <w:rFonts w:hint="eastAsia" w:asciiTheme="minorEastAsia" w:hAnsiTheme="minorEastAsia" w:eastAsiaTheme="minorEastAsia" w:cstheme="minorEastAsia"/>
                      <w:b w:val="0"/>
                      <w:bCs w:val="0"/>
                      <w:color w:val="auto"/>
                      <w:sz w:val="21"/>
                      <w:szCs w:val="21"/>
                      <w:lang w:eastAsia="en-US"/>
                    </w:rPr>
                  </w:pPr>
                  <w:r>
                    <w:rPr>
                      <w:rFonts w:hint="eastAsia" w:asciiTheme="minorEastAsia" w:hAnsiTheme="minorEastAsia" w:eastAsiaTheme="minorEastAsia" w:cstheme="minorEastAsia"/>
                      <w:b w:val="0"/>
                      <w:bCs w:val="0"/>
                      <w:color w:val="auto"/>
                      <w:sz w:val="21"/>
                      <w:szCs w:val="21"/>
                      <w:lang w:eastAsia="en-US"/>
                    </w:rPr>
                    <w:t>排放量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4" w:hRule="atLeast"/>
                <w:jc w:val="center"/>
              </w:trPr>
              <w:tc>
                <w:tcPr>
                  <w:tcW w:w="637" w:type="dxa"/>
                  <w:noWrap w:val="0"/>
                  <w:vAlign w:val="center"/>
                </w:tcPr>
                <w:p>
                  <w:pPr>
                    <w:pStyle w:val="33"/>
                    <w:spacing w:line="240" w:lineRule="auto"/>
                    <w:ind w:firstLine="0" w:firstLineChars="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1155" w:type="dxa"/>
                  <w:noWrap w:val="0"/>
                  <w:vAlign w:val="center"/>
                </w:tcPr>
                <w:p>
                  <w:pPr>
                    <w:pStyle w:val="33"/>
                    <w:spacing w:line="240" w:lineRule="auto"/>
                    <w:ind w:firstLine="0" w:firstLineChars="0"/>
                    <w:jc w:val="center"/>
                    <w:rPr>
                      <w:rFonts w:hint="eastAsia" w:asciiTheme="minorEastAsia" w:hAnsiTheme="minorEastAsia" w:eastAsiaTheme="minorEastAsia" w:cstheme="minorEastAsia"/>
                      <w:bCs/>
                      <w:color w:val="auto"/>
                      <w:spacing w:val="-4"/>
                      <w:sz w:val="21"/>
                      <w:szCs w:val="21"/>
                    </w:rPr>
                  </w:pPr>
                  <w:r>
                    <w:rPr>
                      <w:rFonts w:hint="eastAsia" w:asciiTheme="minorEastAsia" w:hAnsiTheme="minorEastAsia" w:eastAsiaTheme="minorEastAsia" w:cstheme="minorEastAsia"/>
                      <w:bCs/>
                      <w:color w:val="auto"/>
                      <w:spacing w:val="-4"/>
                      <w:sz w:val="21"/>
                      <w:szCs w:val="21"/>
                    </w:rPr>
                    <w:t>废玻璃钢</w:t>
                  </w:r>
                </w:p>
                <w:p>
                  <w:pPr>
                    <w:pStyle w:val="33"/>
                    <w:spacing w:line="240" w:lineRule="auto"/>
                    <w:ind w:firstLine="0" w:firstLineChars="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bCs/>
                      <w:color w:val="auto"/>
                      <w:spacing w:val="-4"/>
                      <w:sz w:val="21"/>
                      <w:szCs w:val="21"/>
                    </w:rPr>
                    <w:t>边角料</w:t>
                  </w:r>
                </w:p>
              </w:tc>
              <w:tc>
                <w:tcPr>
                  <w:tcW w:w="1044" w:type="dxa"/>
                  <w:noWrap w:val="0"/>
                  <w:vAlign w:val="center"/>
                </w:tcPr>
                <w:p>
                  <w:pPr>
                    <w:pStyle w:val="33"/>
                    <w:spacing w:line="240" w:lineRule="auto"/>
                    <w:ind w:firstLine="0" w:firstLineChars="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修整</w:t>
                  </w:r>
                </w:p>
                <w:p>
                  <w:pPr>
                    <w:pStyle w:val="33"/>
                    <w:spacing w:line="240" w:lineRule="auto"/>
                    <w:ind w:firstLine="0" w:firstLineChars="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工序</w:t>
                  </w:r>
                </w:p>
              </w:tc>
              <w:tc>
                <w:tcPr>
                  <w:tcW w:w="679" w:type="dxa"/>
                  <w:noWrap w:val="0"/>
                  <w:vAlign w:val="center"/>
                </w:tcPr>
                <w:p>
                  <w:pPr>
                    <w:pStyle w:val="33"/>
                    <w:spacing w:line="240" w:lineRule="auto"/>
                    <w:ind w:firstLine="0" w:firstLineChars="0"/>
                    <w:jc w:val="center"/>
                    <w:rPr>
                      <w:rFonts w:hint="eastAsia" w:asciiTheme="minorEastAsia" w:hAnsiTheme="minorEastAsia" w:eastAsiaTheme="minorEastAsia" w:cstheme="minorEastAsia"/>
                      <w:color w:val="auto"/>
                      <w:sz w:val="21"/>
                      <w:szCs w:val="21"/>
                      <w:lang w:eastAsia="en-US"/>
                    </w:rPr>
                  </w:pPr>
                  <w:r>
                    <w:rPr>
                      <w:rFonts w:hint="eastAsia" w:asciiTheme="minorEastAsia" w:hAnsiTheme="minorEastAsia" w:eastAsiaTheme="minorEastAsia" w:cstheme="minorEastAsia"/>
                      <w:color w:val="auto"/>
                      <w:sz w:val="21"/>
                      <w:szCs w:val="21"/>
                      <w:lang w:eastAsia="en-US"/>
                    </w:rPr>
                    <w:t>固态</w:t>
                  </w:r>
                </w:p>
              </w:tc>
              <w:tc>
                <w:tcPr>
                  <w:tcW w:w="1315" w:type="dxa"/>
                  <w:noWrap w:val="0"/>
                  <w:vAlign w:val="center"/>
                </w:tcPr>
                <w:p>
                  <w:pPr>
                    <w:pStyle w:val="33"/>
                    <w:spacing w:line="240" w:lineRule="auto"/>
                    <w:ind w:firstLine="0" w:firstLineChars="0"/>
                    <w:jc w:val="center"/>
                    <w:rPr>
                      <w:rFonts w:hint="eastAsia" w:asciiTheme="minorEastAsia" w:hAnsiTheme="minorEastAsia" w:eastAsiaTheme="minorEastAsia" w:cstheme="minorEastAsia"/>
                      <w:color w:val="auto"/>
                      <w:sz w:val="21"/>
                      <w:szCs w:val="21"/>
                      <w:lang w:eastAsia="en-US"/>
                    </w:rPr>
                  </w:pPr>
                  <w:r>
                    <w:rPr>
                      <w:rFonts w:hint="eastAsia" w:asciiTheme="minorEastAsia" w:hAnsiTheme="minorEastAsia" w:eastAsiaTheme="minorEastAsia" w:cstheme="minorEastAsia"/>
                      <w:color w:val="auto"/>
                      <w:sz w:val="21"/>
                      <w:szCs w:val="21"/>
                      <w:lang w:eastAsia="zh-CN"/>
                    </w:rPr>
                    <w:t>一般工业固体废物</w:t>
                  </w:r>
                  <w:r>
                    <w:rPr>
                      <w:rFonts w:hint="eastAsia" w:asciiTheme="minorEastAsia" w:hAnsiTheme="minorEastAsia" w:eastAsiaTheme="minorEastAsia" w:cstheme="minorEastAsia"/>
                      <w:color w:val="auto"/>
                      <w:sz w:val="21"/>
                      <w:szCs w:val="21"/>
                    </w:rPr>
                    <w:t>暂存场所</w:t>
                  </w:r>
                </w:p>
              </w:tc>
              <w:tc>
                <w:tcPr>
                  <w:tcW w:w="1135" w:type="dxa"/>
                  <w:noWrap w:val="0"/>
                  <w:vAlign w:val="center"/>
                </w:tcPr>
                <w:p>
                  <w:pPr>
                    <w:pStyle w:val="33"/>
                    <w:spacing w:line="240" w:lineRule="auto"/>
                    <w:ind w:firstLine="0" w:firstLineChars="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5</w:t>
                  </w:r>
                </w:p>
              </w:tc>
              <w:tc>
                <w:tcPr>
                  <w:tcW w:w="1541" w:type="dxa"/>
                  <w:vMerge w:val="restart"/>
                  <w:noWrap w:val="0"/>
                  <w:vAlign w:val="center"/>
                </w:tcPr>
                <w:p>
                  <w:pPr>
                    <w:pStyle w:val="33"/>
                    <w:spacing w:line="240" w:lineRule="auto"/>
                    <w:ind w:firstLine="0" w:firstLineChars="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bCs/>
                      <w:color w:val="auto"/>
                      <w:sz w:val="24"/>
                    </w:rPr>
                    <w:t>收集后外售</w:t>
                  </w:r>
                  <w:r>
                    <w:rPr>
                      <w:rFonts w:hint="eastAsia" w:asciiTheme="minorEastAsia" w:hAnsiTheme="minorEastAsia" w:cstheme="minorEastAsia"/>
                      <w:bCs/>
                      <w:color w:val="auto"/>
                      <w:sz w:val="24"/>
                      <w:lang w:val="en-US" w:eastAsia="zh-CN"/>
                    </w:rPr>
                    <w:t>有资质单位回收</w:t>
                  </w:r>
                </w:p>
              </w:tc>
              <w:tc>
                <w:tcPr>
                  <w:tcW w:w="870" w:type="dxa"/>
                  <w:noWrap w:val="0"/>
                  <w:vAlign w:val="center"/>
                </w:tcPr>
                <w:p>
                  <w:pPr>
                    <w:pStyle w:val="33"/>
                    <w:spacing w:line="240" w:lineRule="auto"/>
                    <w:ind w:firstLine="0" w:firstLineChars="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4" w:hRule="atLeast"/>
                <w:jc w:val="center"/>
              </w:trPr>
              <w:tc>
                <w:tcPr>
                  <w:tcW w:w="637" w:type="dxa"/>
                  <w:noWrap w:val="0"/>
                  <w:vAlign w:val="center"/>
                </w:tcPr>
                <w:p>
                  <w:pPr>
                    <w:pStyle w:val="33"/>
                    <w:spacing w:line="240" w:lineRule="auto"/>
                    <w:ind w:firstLine="0" w:firstLineChars="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w:t>
                  </w:r>
                </w:p>
              </w:tc>
              <w:tc>
                <w:tcPr>
                  <w:tcW w:w="1155" w:type="dxa"/>
                  <w:noWrap w:val="0"/>
                  <w:vAlign w:val="center"/>
                </w:tcPr>
                <w:p>
                  <w:pPr>
                    <w:pStyle w:val="33"/>
                    <w:spacing w:line="240" w:lineRule="auto"/>
                    <w:ind w:firstLine="0" w:firstLineChars="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废钢板</w:t>
                  </w:r>
                  <w:r>
                    <w:rPr>
                      <w:rFonts w:hint="eastAsia" w:asciiTheme="minorEastAsia" w:hAnsiTheme="minorEastAsia" w:eastAsiaTheme="minorEastAsia" w:cstheme="minorEastAsia"/>
                      <w:bCs/>
                      <w:color w:val="auto"/>
                      <w:spacing w:val="-4"/>
                      <w:sz w:val="21"/>
                      <w:szCs w:val="21"/>
                    </w:rPr>
                    <w:t>边角料</w:t>
                  </w:r>
                </w:p>
              </w:tc>
              <w:tc>
                <w:tcPr>
                  <w:tcW w:w="1044" w:type="dxa"/>
                  <w:noWrap w:val="0"/>
                  <w:vAlign w:val="center"/>
                </w:tcPr>
                <w:p>
                  <w:pPr>
                    <w:pStyle w:val="33"/>
                    <w:spacing w:line="240" w:lineRule="auto"/>
                    <w:ind w:left="-105" w:leftChars="-50" w:right="-105" w:rightChars="-50" w:firstLine="0" w:firstLineChars="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切割</w:t>
                  </w:r>
                </w:p>
                <w:p>
                  <w:pPr>
                    <w:pStyle w:val="33"/>
                    <w:spacing w:line="240" w:lineRule="auto"/>
                    <w:ind w:left="-105" w:leftChars="-50" w:right="-105" w:rightChars="-50" w:firstLine="0" w:firstLineChars="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工序</w:t>
                  </w:r>
                </w:p>
              </w:tc>
              <w:tc>
                <w:tcPr>
                  <w:tcW w:w="679" w:type="dxa"/>
                  <w:noWrap w:val="0"/>
                  <w:vAlign w:val="center"/>
                </w:tcPr>
                <w:p>
                  <w:pPr>
                    <w:pStyle w:val="33"/>
                    <w:spacing w:line="240" w:lineRule="auto"/>
                    <w:ind w:firstLine="0" w:firstLineChars="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eastAsia="en-US"/>
                    </w:rPr>
                    <w:t>固态</w:t>
                  </w:r>
                </w:p>
              </w:tc>
              <w:tc>
                <w:tcPr>
                  <w:tcW w:w="1315" w:type="dxa"/>
                  <w:noWrap w:val="0"/>
                  <w:vAlign w:val="center"/>
                </w:tcPr>
                <w:p>
                  <w:pPr>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eastAsia="zh-CN"/>
                    </w:rPr>
                    <w:t>一般工业固体废物</w:t>
                  </w:r>
                  <w:r>
                    <w:rPr>
                      <w:rFonts w:hint="eastAsia" w:asciiTheme="minorEastAsia" w:hAnsiTheme="minorEastAsia" w:eastAsiaTheme="minorEastAsia" w:cstheme="minorEastAsia"/>
                      <w:color w:val="auto"/>
                      <w:sz w:val="21"/>
                      <w:szCs w:val="21"/>
                    </w:rPr>
                    <w:t>暂存场所</w:t>
                  </w:r>
                </w:p>
              </w:tc>
              <w:tc>
                <w:tcPr>
                  <w:tcW w:w="1135" w:type="dxa"/>
                  <w:noWrap w:val="0"/>
                  <w:vAlign w:val="center"/>
                </w:tcPr>
                <w:p>
                  <w:pPr>
                    <w:pStyle w:val="33"/>
                    <w:spacing w:line="240" w:lineRule="auto"/>
                    <w:ind w:firstLine="0" w:firstLineChars="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1.5</w:t>
                  </w:r>
                </w:p>
              </w:tc>
              <w:tc>
                <w:tcPr>
                  <w:tcW w:w="1541" w:type="dxa"/>
                  <w:vMerge w:val="continue"/>
                  <w:noWrap w:val="0"/>
                  <w:vAlign w:val="center"/>
                </w:tcPr>
                <w:p>
                  <w:pPr>
                    <w:pStyle w:val="33"/>
                    <w:spacing w:line="240" w:lineRule="auto"/>
                    <w:ind w:firstLine="0" w:firstLineChars="0"/>
                    <w:jc w:val="center"/>
                    <w:rPr>
                      <w:rFonts w:hint="eastAsia" w:asciiTheme="minorEastAsia" w:hAnsiTheme="minorEastAsia" w:eastAsiaTheme="minorEastAsia" w:cstheme="minorEastAsia"/>
                      <w:color w:val="auto"/>
                      <w:sz w:val="21"/>
                      <w:szCs w:val="21"/>
                    </w:rPr>
                  </w:pPr>
                </w:p>
              </w:tc>
              <w:tc>
                <w:tcPr>
                  <w:tcW w:w="870" w:type="dxa"/>
                  <w:noWrap w:val="0"/>
                  <w:vAlign w:val="center"/>
                </w:tcPr>
                <w:p>
                  <w:pPr>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jc w:val="center"/>
              </w:trPr>
              <w:tc>
                <w:tcPr>
                  <w:tcW w:w="637" w:type="dxa"/>
                  <w:noWrap w:val="0"/>
                  <w:vAlign w:val="center"/>
                </w:tcPr>
                <w:p>
                  <w:pPr>
                    <w:pStyle w:val="33"/>
                    <w:spacing w:line="240" w:lineRule="auto"/>
                    <w:ind w:firstLine="0" w:firstLineChars="0"/>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3</w:t>
                  </w:r>
                </w:p>
              </w:tc>
              <w:tc>
                <w:tcPr>
                  <w:tcW w:w="1155" w:type="dxa"/>
                  <w:noWrap w:val="0"/>
                  <w:vAlign w:val="center"/>
                </w:tcPr>
                <w:p>
                  <w:pPr>
                    <w:pStyle w:val="33"/>
                    <w:spacing w:line="240" w:lineRule="auto"/>
                    <w:ind w:firstLine="0" w:firstLineChars="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生活垃圾</w:t>
                  </w:r>
                </w:p>
              </w:tc>
              <w:tc>
                <w:tcPr>
                  <w:tcW w:w="1044" w:type="dxa"/>
                  <w:noWrap w:val="0"/>
                  <w:vAlign w:val="center"/>
                </w:tcPr>
                <w:p>
                  <w:pPr>
                    <w:pStyle w:val="33"/>
                    <w:spacing w:line="240" w:lineRule="auto"/>
                    <w:ind w:left="-105" w:leftChars="-50" w:right="-105" w:rightChars="-50" w:firstLine="0" w:firstLineChars="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员工生活</w:t>
                  </w:r>
                </w:p>
              </w:tc>
              <w:tc>
                <w:tcPr>
                  <w:tcW w:w="679" w:type="dxa"/>
                  <w:noWrap w:val="0"/>
                  <w:vAlign w:val="center"/>
                </w:tcPr>
                <w:p>
                  <w:pPr>
                    <w:pStyle w:val="33"/>
                    <w:spacing w:line="240" w:lineRule="auto"/>
                    <w:ind w:firstLine="0" w:firstLineChars="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固态</w:t>
                  </w:r>
                </w:p>
              </w:tc>
              <w:tc>
                <w:tcPr>
                  <w:tcW w:w="1315" w:type="dxa"/>
                  <w:noWrap w:val="0"/>
                  <w:vAlign w:val="center"/>
                </w:tcPr>
                <w:p>
                  <w:pPr>
                    <w:pStyle w:val="33"/>
                    <w:spacing w:line="240" w:lineRule="auto"/>
                    <w:ind w:firstLine="0" w:firstLineChars="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生活垃圾</w:t>
                  </w:r>
                </w:p>
                <w:p>
                  <w:pPr>
                    <w:pStyle w:val="33"/>
                    <w:spacing w:line="240" w:lineRule="auto"/>
                    <w:ind w:firstLine="0" w:firstLineChars="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储存场所</w:t>
                  </w:r>
                </w:p>
              </w:tc>
              <w:tc>
                <w:tcPr>
                  <w:tcW w:w="1135" w:type="dxa"/>
                  <w:noWrap w:val="0"/>
                  <w:vAlign w:val="center"/>
                </w:tcPr>
                <w:p>
                  <w:pPr>
                    <w:pStyle w:val="33"/>
                    <w:spacing w:line="240" w:lineRule="auto"/>
                    <w:ind w:firstLine="0" w:firstLineChars="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3.8</w:t>
                  </w:r>
                </w:p>
              </w:tc>
              <w:tc>
                <w:tcPr>
                  <w:tcW w:w="1541" w:type="dxa"/>
                  <w:noWrap w:val="0"/>
                  <w:vAlign w:val="center"/>
                </w:tcPr>
                <w:p>
                  <w:pPr>
                    <w:pStyle w:val="33"/>
                    <w:spacing w:line="240" w:lineRule="auto"/>
                    <w:ind w:firstLine="0" w:firstLineChars="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交由环卫部门处置</w:t>
                  </w:r>
                </w:p>
              </w:tc>
              <w:tc>
                <w:tcPr>
                  <w:tcW w:w="870" w:type="dxa"/>
                  <w:noWrap w:val="0"/>
                  <w:vAlign w:val="center"/>
                </w:tcPr>
                <w:p>
                  <w:pPr>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0</w:t>
                  </w:r>
                </w:p>
              </w:tc>
            </w:tr>
          </w:tbl>
          <w:p>
            <w:pPr>
              <w:spacing w:line="240" w:lineRule="auto"/>
              <w:ind w:firstLine="482" w:firstLineChars="200"/>
              <w:jc w:val="center"/>
              <w:rPr>
                <w:b/>
                <w:bCs/>
                <w:color w:val="auto"/>
                <w:sz w:val="24"/>
                <w:szCs w:val="24"/>
              </w:rPr>
            </w:pPr>
          </w:p>
          <w:p>
            <w:pPr>
              <w:spacing w:line="240" w:lineRule="auto"/>
              <w:ind w:firstLine="482" w:firstLineChars="200"/>
              <w:jc w:val="center"/>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表</w:t>
            </w:r>
            <w:r>
              <w:rPr>
                <w:rFonts w:hint="eastAsia" w:asciiTheme="minorEastAsia" w:hAnsiTheme="minorEastAsia" w:eastAsiaTheme="minorEastAsia" w:cstheme="minorEastAsia"/>
                <w:b/>
                <w:bCs/>
                <w:color w:val="auto"/>
                <w:sz w:val="24"/>
                <w:szCs w:val="24"/>
                <w:lang w:val="en-US" w:eastAsia="zh-CN"/>
              </w:rPr>
              <w:t>3-2</w:t>
            </w:r>
            <w:r>
              <w:rPr>
                <w:rFonts w:hint="eastAsia" w:asciiTheme="minorEastAsia" w:hAnsiTheme="minorEastAsia" w:eastAsiaTheme="minorEastAsia" w:cstheme="minorEastAsia"/>
                <w:b/>
                <w:bCs/>
                <w:color w:val="auto"/>
                <w:sz w:val="24"/>
                <w:szCs w:val="24"/>
              </w:rPr>
              <w:t xml:space="preserve"> 项目危险废物</w:t>
            </w:r>
            <w:r>
              <w:rPr>
                <w:rFonts w:hint="eastAsia" w:asciiTheme="minorEastAsia" w:hAnsiTheme="minorEastAsia" w:eastAsiaTheme="minorEastAsia" w:cstheme="minorEastAsia"/>
                <w:b/>
                <w:bCs/>
                <w:color w:val="auto"/>
                <w:sz w:val="24"/>
                <w:szCs w:val="24"/>
                <w:lang w:eastAsia="zh-CN"/>
              </w:rPr>
              <w:t>产排情况</w:t>
            </w:r>
            <w:r>
              <w:rPr>
                <w:rFonts w:hint="eastAsia" w:asciiTheme="minorEastAsia" w:hAnsiTheme="minorEastAsia" w:eastAsiaTheme="minorEastAsia" w:cstheme="minorEastAsia"/>
                <w:b/>
                <w:bCs/>
                <w:color w:val="auto"/>
                <w:sz w:val="24"/>
                <w:szCs w:val="24"/>
              </w:rPr>
              <w:t>汇总表</w:t>
            </w:r>
          </w:p>
          <w:tbl>
            <w:tblPr>
              <w:tblStyle w:val="21"/>
              <w:tblW w:w="4921" w:type="pct"/>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335"/>
              <w:gridCol w:w="747"/>
              <w:gridCol w:w="857"/>
              <w:gridCol w:w="1057"/>
              <w:gridCol w:w="766"/>
              <w:gridCol w:w="781"/>
              <w:gridCol w:w="335"/>
              <w:gridCol w:w="691"/>
              <w:gridCol w:w="665"/>
              <w:gridCol w:w="449"/>
              <w:gridCol w:w="541"/>
              <w:gridCol w:w="936"/>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16" w:hRule="atLeast"/>
                <w:jc w:val="center"/>
              </w:trPr>
              <w:tc>
                <w:tcPr>
                  <w:tcW w:w="206" w:type="pct"/>
                  <w:noWrap w:val="0"/>
                  <w:vAlign w:val="center"/>
                </w:tcPr>
                <w:p>
                  <w:pPr>
                    <w:autoSpaceDE w:val="0"/>
                    <w:autoSpaceDN w:val="0"/>
                    <w:adjustRightInd w:val="0"/>
                    <w:spacing w:line="240" w:lineRule="auto"/>
                    <w:ind w:left="-63" w:leftChars="-30" w:right="-63" w:rightChars="-30"/>
                    <w:jc w:val="center"/>
                    <w:rPr>
                      <w:rFonts w:hint="eastAsia" w:asciiTheme="minorEastAsia" w:hAnsiTheme="minorEastAsia" w:eastAsiaTheme="minorEastAsia" w:cstheme="minorEastAsia"/>
                      <w:b w:val="0"/>
                      <w:bCs w:val="0"/>
                      <w:color w:val="auto"/>
                      <w:sz w:val="21"/>
                      <w:szCs w:val="21"/>
                    </w:rPr>
                  </w:pPr>
                  <w:r>
                    <w:rPr>
                      <w:rFonts w:hint="eastAsia" w:asciiTheme="minorEastAsia" w:hAnsiTheme="minorEastAsia" w:eastAsiaTheme="minorEastAsia" w:cstheme="minorEastAsia"/>
                      <w:b w:val="0"/>
                      <w:bCs w:val="0"/>
                      <w:color w:val="auto"/>
                      <w:sz w:val="21"/>
                      <w:szCs w:val="21"/>
                    </w:rPr>
                    <w:t>序号</w:t>
                  </w:r>
                </w:p>
              </w:tc>
              <w:tc>
                <w:tcPr>
                  <w:tcW w:w="458" w:type="pct"/>
                  <w:noWrap w:val="0"/>
                  <w:vAlign w:val="center"/>
                </w:tcPr>
                <w:p>
                  <w:pPr>
                    <w:autoSpaceDE w:val="0"/>
                    <w:autoSpaceDN w:val="0"/>
                    <w:adjustRightInd w:val="0"/>
                    <w:spacing w:line="240" w:lineRule="auto"/>
                    <w:ind w:left="-63" w:leftChars="-30" w:right="-63" w:rightChars="-30"/>
                    <w:jc w:val="center"/>
                    <w:rPr>
                      <w:rFonts w:hint="eastAsia" w:asciiTheme="minorEastAsia" w:hAnsiTheme="minorEastAsia" w:eastAsiaTheme="minorEastAsia" w:cstheme="minorEastAsia"/>
                      <w:b w:val="0"/>
                      <w:bCs w:val="0"/>
                      <w:color w:val="auto"/>
                      <w:sz w:val="21"/>
                      <w:szCs w:val="21"/>
                    </w:rPr>
                  </w:pPr>
                  <w:r>
                    <w:rPr>
                      <w:rFonts w:hint="eastAsia" w:asciiTheme="minorEastAsia" w:hAnsiTheme="minorEastAsia" w:eastAsiaTheme="minorEastAsia" w:cstheme="minorEastAsia"/>
                      <w:b w:val="0"/>
                      <w:bCs w:val="0"/>
                      <w:color w:val="auto"/>
                      <w:sz w:val="21"/>
                      <w:szCs w:val="21"/>
                    </w:rPr>
                    <w:t>危险废物名称</w:t>
                  </w:r>
                </w:p>
              </w:tc>
              <w:tc>
                <w:tcPr>
                  <w:tcW w:w="525" w:type="pct"/>
                  <w:noWrap w:val="0"/>
                  <w:vAlign w:val="center"/>
                </w:tcPr>
                <w:p>
                  <w:pPr>
                    <w:autoSpaceDE w:val="0"/>
                    <w:autoSpaceDN w:val="0"/>
                    <w:adjustRightInd w:val="0"/>
                    <w:spacing w:line="240" w:lineRule="auto"/>
                    <w:ind w:left="-63" w:leftChars="-30" w:right="-63" w:rightChars="-30"/>
                    <w:jc w:val="center"/>
                    <w:rPr>
                      <w:rFonts w:hint="eastAsia" w:asciiTheme="minorEastAsia" w:hAnsiTheme="minorEastAsia" w:eastAsiaTheme="minorEastAsia" w:cstheme="minorEastAsia"/>
                      <w:b w:val="0"/>
                      <w:bCs w:val="0"/>
                      <w:color w:val="auto"/>
                      <w:sz w:val="21"/>
                      <w:szCs w:val="21"/>
                    </w:rPr>
                  </w:pPr>
                  <w:r>
                    <w:rPr>
                      <w:rFonts w:hint="eastAsia" w:asciiTheme="minorEastAsia" w:hAnsiTheme="minorEastAsia" w:eastAsiaTheme="minorEastAsia" w:cstheme="minorEastAsia"/>
                      <w:b w:val="0"/>
                      <w:bCs w:val="0"/>
                      <w:color w:val="auto"/>
                      <w:sz w:val="21"/>
                      <w:szCs w:val="21"/>
                    </w:rPr>
                    <w:t>危险废物类别</w:t>
                  </w:r>
                </w:p>
              </w:tc>
              <w:tc>
                <w:tcPr>
                  <w:tcW w:w="647" w:type="pct"/>
                  <w:noWrap w:val="0"/>
                  <w:vAlign w:val="center"/>
                </w:tcPr>
                <w:p>
                  <w:pPr>
                    <w:autoSpaceDE w:val="0"/>
                    <w:autoSpaceDN w:val="0"/>
                    <w:adjustRightInd w:val="0"/>
                    <w:spacing w:line="240" w:lineRule="auto"/>
                    <w:ind w:left="-63" w:leftChars="-30" w:right="-63" w:rightChars="-30"/>
                    <w:jc w:val="center"/>
                    <w:rPr>
                      <w:rFonts w:hint="eastAsia" w:asciiTheme="minorEastAsia" w:hAnsiTheme="minorEastAsia" w:eastAsiaTheme="minorEastAsia" w:cstheme="minorEastAsia"/>
                      <w:b w:val="0"/>
                      <w:bCs w:val="0"/>
                      <w:color w:val="auto"/>
                      <w:sz w:val="21"/>
                      <w:szCs w:val="21"/>
                    </w:rPr>
                  </w:pPr>
                  <w:r>
                    <w:rPr>
                      <w:rFonts w:hint="eastAsia" w:asciiTheme="minorEastAsia" w:hAnsiTheme="minorEastAsia" w:eastAsiaTheme="minorEastAsia" w:cstheme="minorEastAsia"/>
                      <w:b w:val="0"/>
                      <w:bCs w:val="0"/>
                      <w:color w:val="auto"/>
                      <w:sz w:val="21"/>
                      <w:szCs w:val="21"/>
                    </w:rPr>
                    <w:t>危险废物</w:t>
                  </w:r>
                </w:p>
                <w:p>
                  <w:pPr>
                    <w:autoSpaceDE w:val="0"/>
                    <w:autoSpaceDN w:val="0"/>
                    <w:adjustRightInd w:val="0"/>
                    <w:spacing w:line="240" w:lineRule="auto"/>
                    <w:ind w:left="-63" w:leftChars="-30" w:right="-63" w:rightChars="-30"/>
                    <w:jc w:val="center"/>
                    <w:rPr>
                      <w:rFonts w:hint="eastAsia" w:asciiTheme="minorEastAsia" w:hAnsiTheme="minorEastAsia" w:eastAsiaTheme="minorEastAsia" w:cstheme="minorEastAsia"/>
                      <w:b w:val="0"/>
                      <w:bCs w:val="0"/>
                      <w:color w:val="auto"/>
                      <w:sz w:val="21"/>
                      <w:szCs w:val="21"/>
                    </w:rPr>
                  </w:pPr>
                  <w:r>
                    <w:rPr>
                      <w:rFonts w:hint="eastAsia" w:asciiTheme="minorEastAsia" w:hAnsiTheme="minorEastAsia" w:eastAsiaTheme="minorEastAsia" w:cstheme="minorEastAsia"/>
                      <w:b w:val="0"/>
                      <w:bCs w:val="0"/>
                      <w:color w:val="auto"/>
                      <w:sz w:val="21"/>
                      <w:szCs w:val="21"/>
                    </w:rPr>
                    <w:t>代码</w:t>
                  </w:r>
                </w:p>
              </w:tc>
              <w:tc>
                <w:tcPr>
                  <w:tcW w:w="469" w:type="pct"/>
                  <w:noWrap w:val="0"/>
                  <w:vAlign w:val="center"/>
                </w:tcPr>
                <w:p>
                  <w:pPr>
                    <w:autoSpaceDE w:val="0"/>
                    <w:autoSpaceDN w:val="0"/>
                    <w:adjustRightInd w:val="0"/>
                    <w:spacing w:line="240" w:lineRule="auto"/>
                    <w:ind w:left="-63" w:leftChars="-30" w:right="-63" w:rightChars="-30"/>
                    <w:jc w:val="center"/>
                    <w:rPr>
                      <w:rFonts w:hint="eastAsia" w:asciiTheme="minorEastAsia" w:hAnsiTheme="minorEastAsia" w:eastAsiaTheme="minorEastAsia" w:cstheme="minorEastAsia"/>
                      <w:b w:val="0"/>
                      <w:bCs w:val="0"/>
                      <w:color w:val="auto"/>
                      <w:sz w:val="21"/>
                      <w:szCs w:val="21"/>
                    </w:rPr>
                  </w:pPr>
                  <w:r>
                    <w:rPr>
                      <w:rFonts w:hint="eastAsia" w:asciiTheme="minorEastAsia" w:hAnsiTheme="minorEastAsia" w:eastAsiaTheme="minorEastAsia" w:cstheme="minorEastAsia"/>
                      <w:b w:val="0"/>
                      <w:bCs w:val="0"/>
                      <w:color w:val="auto"/>
                      <w:sz w:val="21"/>
                      <w:szCs w:val="21"/>
                    </w:rPr>
                    <w:t>产生量(t/a)</w:t>
                  </w:r>
                </w:p>
              </w:tc>
              <w:tc>
                <w:tcPr>
                  <w:tcW w:w="478" w:type="pct"/>
                  <w:noWrap w:val="0"/>
                  <w:vAlign w:val="center"/>
                </w:tcPr>
                <w:p>
                  <w:pPr>
                    <w:autoSpaceDE w:val="0"/>
                    <w:autoSpaceDN w:val="0"/>
                    <w:adjustRightInd w:val="0"/>
                    <w:spacing w:line="240" w:lineRule="auto"/>
                    <w:ind w:left="-63" w:leftChars="-30" w:right="-63" w:rightChars="-30"/>
                    <w:jc w:val="center"/>
                    <w:rPr>
                      <w:rFonts w:hint="eastAsia" w:asciiTheme="minorEastAsia" w:hAnsiTheme="minorEastAsia" w:eastAsiaTheme="minorEastAsia" w:cstheme="minorEastAsia"/>
                      <w:b w:val="0"/>
                      <w:bCs w:val="0"/>
                      <w:color w:val="auto"/>
                      <w:sz w:val="21"/>
                      <w:szCs w:val="21"/>
                    </w:rPr>
                  </w:pPr>
                  <w:r>
                    <w:rPr>
                      <w:rFonts w:hint="eastAsia" w:asciiTheme="minorEastAsia" w:hAnsiTheme="minorEastAsia" w:eastAsiaTheme="minorEastAsia" w:cstheme="minorEastAsia"/>
                      <w:b w:val="0"/>
                      <w:bCs w:val="0"/>
                      <w:color w:val="auto"/>
                      <w:sz w:val="21"/>
                      <w:szCs w:val="21"/>
                    </w:rPr>
                    <w:t>产生工序及装置</w:t>
                  </w:r>
                </w:p>
              </w:tc>
              <w:tc>
                <w:tcPr>
                  <w:tcW w:w="205" w:type="pct"/>
                  <w:noWrap w:val="0"/>
                  <w:vAlign w:val="center"/>
                </w:tcPr>
                <w:p>
                  <w:pPr>
                    <w:autoSpaceDE w:val="0"/>
                    <w:autoSpaceDN w:val="0"/>
                    <w:adjustRightInd w:val="0"/>
                    <w:spacing w:line="240" w:lineRule="auto"/>
                    <w:ind w:left="-63" w:leftChars="-30" w:right="-63" w:rightChars="-30"/>
                    <w:jc w:val="center"/>
                    <w:rPr>
                      <w:rFonts w:hint="eastAsia" w:asciiTheme="minorEastAsia" w:hAnsiTheme="minorEastAsia" w:eastAsiaTheme="minorEastAsia" w:cstheme="minorEastAsia"/>
                      <w:b w:val="0"/>
                      <w:bCs w:val="0"/>
                      <w:color w:val="auto"/>
                      <w:sz w:val="21"/>
                      <w:szCs w:val="21"/>
                    </w:rPr>
                  </w:pPr>
                  <w:r>
                    <w:rPr>
                      <w:rFonts w:hint="eastAsia" w:asciiTheme="minorEastAsia" w:hAnsiTheme="minorEastAsia" w:eastAsiaTheme="minorEastAsia" w:cstheme="minorEastAsia"/>
                      <w:b w:val="0"/>
                      <w:bCs w:val="0"/>
                      <w:color w:val="auto"/>
                      <w:sz w:val="21"/>
                      <w:szCs w:val="21"/>
                    </w:rPr>
                    <w:t>形态</w:t>
                  </w:r>
                </w:p>
              </w:tc>
              <w:tc>
                <w:tcPr>
                  <w:tcW w:w="423" w:type="pct"/>
                  <w:noWrap w:val="0"/>
                  <w:vAlign w:val="center"/>
                </w:tcPr>
                <w:p>
                  <w:pPr>
                    <w:autoSpaceDE w:val="0"/>
                    <w:autoSpaceDN w:val="0"/>
                    <w:adjustRightInd w:val="0"/>
                    <w:spacing w:line="240" w:lineRule="auto"/>
                    <w:ind w:left="-63" w:leftChars="-30" w:right="-63" w:rightChars="-30"/>
                    <w:jc w:val="center"/>
                    <w:rPr>
                      <w:rFonts w:hint="eastAsia" w:asciiTheme="minorEastAsia" w:hAnsiTheme="minorEastAsia" w:eastAsiaTheme="minorEastAsia" w:cstheme="minorEastAsia"/>
                      <w:b w:val="0"/>
                      <w:bCs w:val="0"/>
                      <w:color w:val="auto"/>
                      <w:sz w:val="21"/>
                      <w:szCs w:val="21"/>
                    </w:rPr>
                  </w:pPr>
                  <w:r>
                    <w:rPr>
                      <w:rFonts w:hint="eastAsia" w:asciiTheme="minorEastAsia" w:hAnsiTheme="minorEastAsia" w:eastAsiaTheme="minorEastAsia" w:cstheme="minorEastAsia"/>
                      <w:b w:val="0"/>
                      <w:bCs w:val="0"/>
                      <w:color w:val="auto"/>
                      <w:sz w:val="21"/>
                      <w:szCs w:val="21"/>
                    </w:rPr>
                    <w:t>主要</w:t>
                  </w:r>
                </w:p>
                <w:p>
                  <w:pPr>
                    <w:autoSpaceDE w:val="0"/>
                    <w:autoSpaceDN w:val="0"/>
                    <w:adjustRightInd w:val="0"/>
                    <w:spacing w:line="240" w:lineRule="auto"/>
                    <w:ind w:left="-63" w:leftChars="-30" w:right="-63" w:rightChars="-30"/>
                    <w:jc w:val="center"/>
                    <w:rPr>
                      <w:rFonts w:hint="eastAsia" w:asciiTheme="minorEastAsia" w:hAnsiTheme="minorEastAsia" w:eastAsiaTheme="minorEastAsia" w:cstheme="minorEastAsia"/>
                      <w:b w:val="0"/>
                      <w:bCs w:val="0"/>
                      <w:color w:val="auto"/>
                      <w:sz w:val="21"/>
                      <w:szCs w:val="21"/>
                    </w:rPr>
                  </w:pPr>
                  <w:r>
                    <w:rPr>
                      <w:rFonts w:hint="eastAsia" w:asciiTheme="minorEastAsia" w:hAnsiTheme="minorEastAsia" w:eastAsiaTheme="minorEastAsia" w:cstheme="minorEastAsia"/>
                      <w:b w:val="0"/>
                      <w:bCs w:val="0"/>
                      <w:color w:val="auto"/>
                      <w:sz w:val="21"/>
                      <w:szCs w:val="21"/>
                    </w:rPr>
                    <w:t>成分</w:t>
                  </w:r>
                </w:p>
              </w:tc>
              <w:tc>
                <w:tcPr>
                  <w:tcW w:w="407" w:type="pct"/>
                  <w:noWrap w:val="0"/>
                  <w:vAlign w:val="center"/>
                </w:tcPr>
                <w:p>
                  <w:pPr>
                    <w:autoSpaceDE w:val="0"/>
                    <w:autoSpaceDN w:val="0"/>
                    <w:adjustRightInd w:val="0"/>
                    <w:spacing w:line="240" w:lineRule="auto"/>
                    <w:ind w:left="-63" w:leftChars="-30" w:right="-63" w:rightChars="-30"/>
                    <w:jc w:val="center"/>
                    <w:rPr>
                      <w:rFonts w:hint="eastAsia" w:asciiTheme="minorEastAsia" w:hAnsiTheme="minorEastAsia" w:eastAsiaTheme="minorEastAsia" w:cstheme="minorEastAsia"/>
                      <w:b w:val="0"/>
                      <w:bCs w:val="0"/>
                      <w:color w:val="auto"/>
                      <w:sz w:val="21"/>
                      <w:szCs w:val="21"/>
                    </w:rPr>
                  </w:pPr>
                  <w:r>
                    <w:rPr>
                      <w:rFonts w:hint="eastAsia" w:asciiTheme="minorEastAsia" w:hAnsiTheme="minorEastAsia" w:eastAsiaTheme="minorEastAsia" w:cstheme="minorEastAsia"/>
                      <w:b w:val="0"/>
                      <w:bCs w:val="0"/>
                      <w:color w:val="auto"/>
                      <w:sz w:val="21"/>
                      <w:szCs w:val="21"/>
                    </w:rPr>
                    <w:t>有害</w:t>
                  </w:r>
                </w:p>
                <w:p>
                  <w:pPr>
                    <w:autoSpaceDE w:val="0"/>
                    <w:autoSpaceDN w:val="0"/>
                    <w:adjustRightInd w:val="0"/>
                    <w:spacing w:line="240" w:lineRule="auto"/>
                    <w:ind w:left="-63" w:leftChars="-30" w:right="-63" w:rightChars="-30"/>
                    <w:jc w:val="center"/>
                    <w:rPr>
                      <w:rFonts w:hint="eastAsia" w:asciiTheme="minorEastAsia" w:hAnsiTheme="minorEastAsia" w:eastAsiaTheme="minorEastAsia" w:cstheme="minorEastAsia"/>
                      <w:b w:val="0"/>
                      <w:bCs w:val="0"/>
                      <w:color w:val="auto"/>
                      <w:sz w:val="21"/>
                      <w:szCs w:val="21"/>
                    </w:rPr>
                  </w:pPr>
                  <w:r>
                    <w:rPr>
                      <w:rFonts w:hint="eastAsia" w:asciiTheme="minorEastAsia" w:hAnsiTheme="minorEastAsia" w:eastAsiaTheme="minorEastAsia" w:cstheme="minorEastAsia"/>
                      <w:b w:val="0"/>
                      <w:bCs w:val="0"/>
                      <w:color w:val="auto"/>
                      <w:sz w:val="21"/>
                      <w:szCs w:val="21"/>
                    </w:rPr>
                    <w:t>成分</w:t>
                  </w:r>
                </w:p>
              </w:tc>
              <w:tc>
                <w:tcPr>
                  <w:tcW w:w="275" w:type="pct"/>
                  <w:noWrap w:val="0"/>
                  <w:vAlign w:val="center"/>
                </w:tcPr>
                <w:p>
                  <w:pPr>
                    <w:autoSpaceDE w:val="0"/>
                    <w:autoSpaceDN w:val="0"/>
                    <w:adjustRightInd w:val="0"/>
                    <w:spacing w:line="240" w:lineRule="auto"/>
                    <w:ind w:left="-105" w:leftChars="-50" w:right="-105" w:rightChars="-50"/>
                    <w:jc w:val="center"/>
                    <w:rPr>
                      <w:rFonts w:hint="eastAsia" w:asciiTheme="minorEastAsia" w:hAnsiTheme="minorEastAsia" w:eastAsiaTheme="minorEastAsia" w:cstheme="minorEastAsia"/>
                      <w:b w:val="0"/>
                      <w:bCs w:val="0"/>
                      <w:color w:val="auto"/>
                      <w:sz w:val="21"/>
                      <w:szCs w:val="21"/>
                    </w:rPr>
                  </w:pPr>
                  <w:r>
                    <w:rPr>
                      <w:rFonts w:hint="eastAsia" w:asciiTheme="minorEastAsia" w:hAnsiTheme="minorEastAsia" w:eastAsiaTheme="minorEastAsia" w:cstheme="minorEastAsia"/>
                      <w:b w:val="0"/>
                      <w:bCs w:val="0"/>
                      <w:color w:val="auto"/>
                      <w:sz w:val="21"/>
                      <w:szCs w:val="21"/>
                    </w:rPr>
                    <w:t>产废</w:t>
                  </w:r>
                </w:p>
                <w:p>
                  <w:pPr>
                    <w:autoSpaceDE w:val="0"/>
                    <w:autoSpaceDN w:val="0"/>
                    <w:adjustRightInd w:val="0"/>
                    <w:spacing w:line="240" w:lineRule="auto"/>
                    <w:ind w:left="-105" w:leftChars="-50" w:right="-105" w:rightChars="-50"/>
                    <w:jc w:val="center"/>
                    <w:rPr>
                      <w:rFonts w:hint="eastAsia" w:asciiTheme="minorEastAsia" w:hAnsiTheme="minorEastAsia" w:eastAsiaTheme="minorEastAsia" w:cstheme="minorEastAsia"/>
                      <w:b w:val="0"/>
                      <w:bCs w:val="0"/>
                      <w:color w:val="auto"/>
                      <w:sz w:val="21"/>
                      <w:szCs w:val="21"/>
                    </w:rPr>
                  </w:pPr>
                  <w:r>
                    <w:rPr>
                      <w:rFonts w:hint="eastAsia" w:asciiTheme="minorEastAsia" w:hAnsiTheme="minorEastAsia" w:eastAsiaTheme="minorEastAsia" w:cstheme="minorEastAsia"/>
                      <w:b w:val="0"/>
                      <w:bCs w:val="0"/>
                      <w:color w:val="auto"/>
                      <w:sz w:val="21"/>
                      <w:szCs w:val="21"/>
                    </w:rPr>
                    <w:t>周期</w:t>
                  </w:r>
                </w:p>
              </w:tc>
              <w:tc>
                <w:tcPr>
                  <w:tcW w:w="331" w:type="pct"/>
                  <w:noWrap w:val="0"/>
                  <w:vAlign w:val="center"/>
                </w:tcPr>
                <w:p>
                  <w:pPr>
                    <w:autoSpaceDE w:val="0"/>
                    <w:autoSpaceDN w:val="0"/>
                    <w:adjustRightInd w:val="0"/>
                    <w:spacing w:line="240" w:lineRule="auto"/>
                    <w:ind w:left="-63" w:leftChars="-30" w:right="-63" w:rightChars="-30"/>
                    <w:jc w:val="center"/>
                    <w:rPr>
                      <w:rFonts w:hint="eastAsia" w:asciiTheme="minorEastAsia" w:hAnsiTheme="minorEastAsia" w:eastAsiaTheme="minorEastAsia" w:cstheme="minorEastAsia"/>
                      <w:b w:val="0"/>
                      <w:bCs w:val="0"/>
                      <w:color w:val="auto"/>
                      <w:sz w:val="21"/>
                      <w:szCs w:val="21"/>
                    </w:rPr>
                  </w:pPr>
                  <w:r>
                    <w:rPr>
                      <w:rFonts w:hint="eastAsia" w:asciiTheme="minorEastAsia" w:hAnsiTheme="minorEastAsia" w:eastAsiaTheme="minorEastAsia" w:cstheme="minorEastAsia"/>
                      <w:b w:val="0"/>
                      <w:bCs w:val="0"/>
                      <w:color w:val="auto"/>
                      <w:sz w:val="21"/>
                      <w:szCs w:val="21"/>
                    </w:rPr>
                    <w:t>危险</w:t>
                  </w:r>
                </w:p>
                <w:p>
                  <w:pPr>
                    <w:autoSpaceDE w:val="0"/>
                    <w:autoSpaceDN w:val="0"/>
                    <w:adjustRightInd w:val="0"/>
                    <w:spacing w:line="240" w:lineRule="auto"/>
                    <w:ind w:left="-63" w:leftChars="-30" w:right="-63" w:rightChars="-30"/>
                    <w:jc w:val="center"/>
                    <w:rPr>
                      <w:rFonts w:hint="eastAsia" w:asciiTheme="minorEastAsia" w:hAnsiTheme="minorEastAsia" w:eastAsiaTheme="minorEastAsia" w:cstheme="minorEastAsia"/>
                      <w:b w:val="0"/>
                      <w:bCs w:val="0"/>
                      <w:color w:val="auto"/>
                      <w:sz w:val="21"/>
                      <w:szCs w:val="21"/>
                    </w:rPr>
                  </w:pPr>
                  <w:r>
                    <w:rPr>
                      <w:rFonts w:hint="eastAsia" w:asciiTheme="minorEastAsia" w:hAnsiTheme="minorEastAsia" w:eastAsiaTheme="minorEastAsia" w:cstheme="minorEastAsia"/>
                      <w:b w:val="0"/>
                      <w:bCs w:val="0"/>
                      <w:color w:val="auto"/>
                      <w:sz w:val="21"/>
                      <w:szCs w:val="21"/>
                    </w:rPr>
                    <w:t>特性</w:t>
                  </w:r>
                </w:p>
              </w:tc>
              <w:tc>
                <w:tcPr>
                  <w:tcW w:w="573" w:type="pct"/>
                  <w:noWrap w:val="0"/>
                  <w:vAlign w:val="center"/>
                </w:tcPr>
                <w:p>
                  <w:pPr>
                    <w:autoSpaceDE w:val="0"/>
                    <w:autoSpaceDN w:val="0"/>
                    <w:adjustRightInd w:val="0"/>
                    <w:spacing w:line="240" w:lineRule="auto"/>
                    <w:ind w:left="-63" w:leftChars="-30" w:right="-63" w:rightChars="-30"/>
                    <w:jc w:val="center"/>
                    <w:rPr>
                      <w:rFonts w:hint="eastAsia" w:asciiTheme="minorEastAsia" w:hAnsiTheme="minorEastAsia" w:eastAsiaTheme="minorEastAsia" w:cstheme="minorEastAsia"/>
                      <w:b w:val="0"/>
                      <w:bCs w:val="0"/>
                      <w:color w:val="auto"/>
                      <w:sz w:val="21"/>
                      <w:szCs w:val="21"/>
                    </w:rPr>
                  </w:pPr>
                  <w:r>
                    <w:rPr>
                      <w:rFonts w:hint="eastAsia" w:asciiTheme="minorEastAsia" w:hAnsiTheme="minorEastAsia" w:eastAsiaTheme="minorEastAsia" w:cstheme="minorEastAsia"/>
                      <w:b w:val="0"/>
                      <w:bCs w:val="0"/>
                      <w:color w:val="auto"/>
                      <w:sz w:val="21"/>
                      <w:szCs w:val="21"/>
                    </w:rPr>
                    <w:t>污染防治措施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16" w:hRule="atLeast"/>
                <w:jc w:val="center"/>
              </w:trPr>
              <w:tc>
                <w:tcPr>
                  <w:tcW w:w="206" w:type="pct"/>
                  <w:noWrap w:val="0"/>
                  <w:vAlign w:val="center"/>
                </w:tcPr>
                <w:p>
                  <w:pPr>
                    <w:autoSpaceDE w:val="0"/>
                    <w:autoSpaceDN w:val="0"/>
                    <w:adjustRightInd w:val="0"/>
                    <w:spacing w:line="240" w:lineRule="auto"/>
                    <w:ind w:left="-63" w:leftChars="-30" w:right="-63" w:rightChars="-30"/>
                    <w:jc w:val="center"/>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1</w:t>
                  </w:r>
                </w:p>
              </w:tc>
              <w:tc>
                <w:tcPr>
                  <w:tcW w:w="458" w:type="pct"/>
                  <w:noWrap w:val="0"/>
                  <w:vAlign w:val="center"/>
                </w:tcPr>
                <w:p>
                  <w:pPr>
                    <w:pStyle w:val="33"/>
                    <w:spacing w:line="240" w:lineRule="auto"/>
                    <w:ind w:left="-105" w:leftChars="-50" w:right="-105" w:rightChars="-50" w:firstLine="0" w:firstLine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废活性炭</w:t>
                  </w:r>
                </w:p>
              </w:tc>
              <w:tc>
                <w:tcPr>
                  <w:tcW w:w="525" w:type="pct"/>
                  <w:noWrap w:val="0"/>
                  <w:vAlign w:val="center"/>
                </w:tcPr>
                <w:p>
                  <w:pPr>
                    <w:autoSpaceDE w:val="0"/>
                    <w:autoSpaceDN w:val="0"/>
                    <w:adjustRightInd w:val="0"/>
                    <w:spacing w:line="240" w:lineRule="auto"/>
                    <w:ind w:left="-63" w:leftChars="-30" w:right="-63" w:rightChars="-3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HW49其他废物</w:t>
                  </w:r>
                </w:p>
              </w:tc>
              <w:tc>
                <w:tcPr>
                  <w:tcW w:w="647" w:type="pct"/>
                  <w:noWrap w:val="0"/>
                  <w:vAlign w:val="center"/>
                </w:tcPr>
                <w:p>
                  <w:pPr>
                    <w:autoSpaceDE w:val="0"/>
                    <w:autoSpaceDN w:val="0"/>
                    <w:adjustRightInd w:val="0"/>
                    <w:spacing w:line="240" w:lineRule="auto"/>
                    <w:ind w:left="-63" w:leftChars="-30" w:right="-63" w:rightChars="-3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sz w:val="21"/>
                      <w:szCs w:val="21"/>
                    </w:rPr>
                    <w:t>900</w:t>
                  </w:r>
                  <w:r>
                    <w:rPr>
                      <w:rFonts w:hint="eastAsia" w:asciiTheme="minorEastAsia" w:hAnsiTheme="minorEastAsia" w:eastAsiaTheme="minorEastAsia" w:cstheme="minorEastAsia"/>
                      <w:sz w:val="21"/>
                      <w:szCs w:val="21"/>
                      <w:highlight w:val="none"/>
                    </w:rPr>
                    <w:t>-</w:t>
                  </w:r>
                  <w:r>
                    <w:rPr>
                      <w:rFonts w:hint="eastAsia" w:asciiTheme="minorEastAsia" w:hAnsiTheme="minorEastAsia" w:eastAsiaTheme="minorEastAsia" w:cstheme="minorEastAsia"/>
                      <w:sz w:val="21"/>
                      <w:szCs w:val="21"/>
                      <w:highlight w:val="none"/>
                      <w:lang w:val="en-US" w:eastAsia="zh-CN"/>
                    </w:rPr>
                    <w:t>041</w:t>
                  </w:r>
                  <w:r>
                    <w:rPr>
                      <w:rFonts w:hint="eastAsia" w:asciiTheme="minorEastAsia" w:hAnsiTheme="minorEastAsia" w:eastAsiaTheme="minorEastAsia" w:cstheme="minorEastAsia"/>
                      <w:sz w:val="21"/>
                      <w:szCs w:val="21"/>
                      <w:highlight w:val="none"/>
                    </w:rPr>
                    <w:t>-</w:t>
                  </w:r>
                  <w:r>
                    <w:rPr>
                      <w:rFonts w:hint="eastAsia" w:asciiTheme="minorEastAsia" w:hAnsiTheme="minorEastAsia" w:eastAsiaTheme="minorEastAsia" w:cstheme="minorEastAsia"/>
                      <w:sz w:val="21"/>
                      <w:szCs w:val="21"/>
                    </w:rPr>
                    <w:t>49</w:t>
                  </w:r>
                </w:p>
              </w:tc>
              <w:tc>
                <w:tcPr>
                  <w:tcW w:w="469" w:type="pct"/>
                  <w:noWrap w:val="0"/>
                  <w:vAlign w:val="center"/>
                </w:tcPr>
                <w:p>
                  <w:pPr>
                    <w:pStyle w:val="33"/>
                    <w:spacing w:line="240" w:lineRule="auto"/>
                    <w:ind w:firstLine="0" w:firstLineChars="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14.04</w:t>
                  </w:r>
                </w:p>
              </w:tc>
              <w:tc>
                <w:tcPr>
                  <w:tcW w:w="478" w:type="pct"/>
                  <w:noWrap w:val="0"/>
                  <w:vAlign w:val="center"/>
                </w:tcPr>
                <w:p>
                  <w:pPr>
                    <w:pStyle w:val="33"/>
                    <w:spacing w:line="240" w:lineRule="auto"/>
                    <w:ind w:left="-105" w:leftChars="-50" w:right="-105" w:rightChars="-50" w:firstLine="0" w:firstLine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二级活性炭吸附装置</w:t>
                  </w:r>
                </w:p>
              </w:tc>
              <w:tc>
                <w:tcPr>
                  <w:tcW w:w="205" w:type="pct"/>
                  <w:noWrap w:val="0"/>
                  <w:vAlign w:val="center"/>
                </w:tcPr>
                <w:p>
                  <w:pPr>
                    <w:pStyle w:val="33"/>
                    <w:spacing w:line="240" w:lineRule="auto"/>
                    <w:ind w:firstLine="0" w:firstLine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固态</w:t>
                  </w:r>
                </w:p>
              </w:tc>
              <w:tc>
                <w:tcPr>
                  <w:tcW w:w="423" w:type="pct"/>
                  <w:noWrap w:val="0"/>
                  <w:vAlign w:val="center"/>
                </w:tcPr>
                <w:p>
                  <w:pPr>
                    <w:autoSpaceDE w:val="0"/>
                    <w:autoSpaceDN w:val="0"/>
                    <w:adjustRightInd w:val="0"/>
                    <w:spacing w:line="240" w:lineRule="auto"/>
                    <w:ind w:left="-63" w:leftChars="-30" w:right="-63" w:rightChars="-30"/>
                    <w:jc w:val="center"/>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碳、有机废气</w:t>
                  </w:r>
                </w:p>
              </w:tc>
              <w:tc>
                <w:tcPr>
                  <w:tcW w:w="407" w:type="pct"/>
                  <w:noWrap w:val="0"/>
                  <w:vAlign w:val="center"/>
                </w:tcPr>
                <w:p>
                  <w:pPr>
                    <w:autoSpaceDE w:val="0"/>
                    <w:autoSpaceDN w:val="0"/>
                    <w:adjustRightInd w:val="0"/>
                    <w:spacing w:line="240" w:lineRule="auto"/>
                    <w:ind w:left="-63" w:leftChars="-30" w:right="-63" w:rightChars="-30"/>
                    <w:jc w:val="center"/>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有机废气</w:t>
                  </w:r>
                </w:p>
              </w:tc>
              <w:tc>
                <w:tcPr>
                  <w:tcW w:w="275" w:type="pct"/>
                  <w:noWrap w:val="0"/>
                  <w:vAlign w:val="center"/>
                </w:tcPr>
                <w:p>
                  <w:pPr>
                    <w:autoSpaceDE w:val="0"/>
                    <w:autoSpaceDN w:val="0"/>
                    <w:adjustRightInd w:val="0"/>
                    <w:spacing w:line="240" w:lineRule="auto"/>
                    <w:ind w:left="-63" w:leftChars="-30" w:right="-63" w:rightChars="-30"/>
                    <w:jc w:val="center"/>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一年</w:t>
                  </w:r>
                </w:p>
              </w:tc>
              <w:tc>
                <w:tcPr>
                  <w:tcW w:w="331" w:type="pct"/>
                  <w:noWrap w:val="0"/>
                  <w:vAlign w:val="center"/>
                </w:tcPr>
                <w:p>
                  <w:pPr>
                    <w:autoSpaceDE w:val="0"/>
                    <w:autoSpaceDN w:val="0"/>
                    <w:adjustRightInd w:val="0"/>
                    <w:spacing w:line="240" w:lineRule="auto"/>
                    <w:ind w:left="-63" w:leftChars="-30" w:right="-63" w:rightChars="-3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T/In</w:t>
                  </w:r>
                </w:p>
              </w:tc>
              <w:tc>
                <w:tcPr>
                  <w:tcW w:w="573" w:type="pct"/>
                  <w:vMerge w:val="restart"/>
                  <w:noWrap w:val="0"/>
                  <w:vAlign w:val="center"/>
                </w:tcPr>
                <w:p>
                  <w:pPr>
                    <w:autoSpaceDE w:val="0"/>
                    <w:autoSpaceDN w:val="0"/>
                    <w:adjustRightInd w:val="0"/>
                    <w:spacing w:line="240" w:lineRule="auto"/>
                    <w:ind w:left="-63" w:leftChars="-30" w:right="-63" w:rightChars="-30"/>
                    <w:jc w:val="center"/>
                    <w:rPr>
                      <w:rFonts w:hint="default" w:asciiTheme="minorEastAsia" w:hAnsiTheme="minorEastAsia" w:eastAsiaTheme="minorEastAsia" w:cstheme="minorEastAsia"/>
                      <w:bCs/>
                      <w:sz w:val="21"/>
                      <w:szCs w:val="21"/>
                      <w:lang w:val="en-US" w:eastAsia="zh-CN"/>
                    </w:rPr>
                  </w:pPr>
                  <w:r>
                    <w:rPr>
                      <w:rFonts w:hint="eastAsia" w:asciiTheme="minorEastAsia" w:hAnsiTheme="minorEastAsia" w:eastAsiaTheme="minorEastAsia" w:cstheme="minorEastAsia"/>
                      <w:bCs/>
                      <w:sz w:val="21"/>
                      <w:szCs w:val="21"/>
                    </w:rPr>
                    <w:t>暂存于危废暂存间内，</w:t>
                  </w:r>
                  <w:r>
                    <w:rPr>
                      <w:rFonts w:hint="eastAsia" w:asciiTheme="minorEastAsia" w:hAnsiTheme="minorEastAsia" w:eastAsiaTheme="minorEastAsia" w:cstheme="minorEastAsia"/>
                      <w:bCs/>
                      <w:color w:val="auto"/>
                      <w:sz w:val="21"/>
                      <w:szCs w:val="21"/>
                    </w:rPr>
                    <w:t>委托有资质单位</w:t>
                  </w:r>
                  <w:r>
                    <w:rPr>
                      <w:rFonts w:hint="eastAsia" w:asciiTheme="minorEastAsia" w:hAnsiTheme="minorEastAsia" w:eastAsiaTheme="minorEastAsia" w:cstheme="minorEastAsia"/>
                      <w:bCs/>
                      <w:color w:val="auto"/>
                      <w:sz w:val="21"/>
                      <w:szCs w:val="21"/>
                      <w:lang w:eastAsia="zh-CN"/>
                    </w:rPr>
                    <w:t>处置</w:t>
                  </w:r>
                  <w:r>
                    <w:rPr>
                      <w:rFonts w:hint="eastAsia" w:asciiTheme="minorEastAsia" w:hAnsiTheme="minorEastAsia" w:cstheme="minorEastAsia"/>
                      <w:bCs/>
                      <w:color w:val="auto"/>
                      <w:sz w:val="21"/>
                      <w:szCs w:val="21"/>
                      <w:lang w:val="en-US" w:eastAsia="zh-CN"/>
                    </w:rPr>
                    <w:t>详见附件7</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532" w:hRule="atLeast"/>
                <w:jc w:val="center"/>
              </w:trPr>
              <w:tc>
                <w:tcPr>
                  <w:tcW w:w="206" w:type="pct"/>
                  <w:noWrap w:val="0"/>
                  <w:vAlign w:val="center"/>
                </w:tcPr>
                <w:p>
                  <w:pPr>
                    <w:autoSpaceDE w:val="0"/>
                    <w:autoSpaceDN w:val="0"/>
                    <w:adjustRightInd w:val="0"/>
                    <w:spacing w:line="240" w:lineRule="auto"/>
                    <w:ind w:left="-63" w:leftChars="-30" w:right="-63" w:rightChars="-30"/>
                    <w:jc w:val="center"/>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2</w:t>
                  </w:r>
                </w:p>
              </w:tc>
              <w:tc>
                <w:tcPr>
                  <w:tcW w:w="458" w:type="pct"/>
                  <w:noWrap w:val="0"/>
                  <w:vAlign w:val="center"/>
                </w:tcPr>
                <w:p>
                  <w:pPr>
                    <w:pStyle w:val="33"/>
                    <w:spacing w:line="240" w:lineRule="auto"/>
                    <w:ind w:left="-105" w:leftChars="-50" w:right="-105" w:rightChars="-50" w:firstLine="0" w:firstLine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废原料</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包装桶</w:t>
                  </w:r>
                </w:p>
              </w:tc>
              <w:tc>
                <w:tcPr>
                  <w:tcW w:w="525" w:type="pct"/>
                  <w:noWrap w:val="0"/>
                  <w:vAlign w:val="center"/>
                </w:tcPr>
                <w:p>
                  <w:pPr>
                    <w:autoSpaceDE w:val="0"/>
                    <w:autoSpaceDN w:val="0"/>
                    <w:adjustRightInd w:val="0"/>
                    <w:spacing w:line="240" w:lineRule="auto"/>
                    <w:ind w:left="-63" w:leftChars="-30" w:right="-63" w:rightChars="-3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HW49其他废物</w:t>
                  </w:r>
                </w:p>
              </w:tc>
              <w:tc>
                <w:tcPr>
                  <w:tcW w:w="647" w:type="pct"/>
                  <w:noWrap w:val="0"/>
                  <w:vAlign w:val="center"/>
                </w:tcPr>
                <w:p>
                  <w:pPr>
                    <w:autoSpaceDE w:val="0"/>
                    <w:autoSpaceDN w:val="0"/>
                    <w:adjustRightInd w:val="0"/>
                    <w:spacing w:line="240" w:lineRule="auto"/>
                    <w:ind w:left="-63" w:leftChars="-30" w:right="-63" w:rightChars="-3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sz w:val="21"/>
                      <w:szCs w:val="21"/>
                    </w:rPr>
                    <w:t>900-</w:t>
                  </w:r>
                  <w:r>
                    <w:rPr>
                      <w:rFonts w:hint="eastAsia" w:asciiTheme="minorEastAsia" w:hAnsiTheme="minorEastAsia" w:eastAsiaTheme="minorEastAsia" w:cstheme="minorEastAsia"/>
                      <w:sz w:val="21"/>
                      <w:szCs w:val="21"/>
                      <w:lang w:val="en-US" w:eastAsia="zh-CN"/>
                    </w:rPr>
                    <w:t>0</w:t>
                  </w:r>
                  <w:r>
                    <w:rPr>
                      <w:rFonts w:hint="eastAsia" w:asciiTheme="minorEastAsia" w:hAnsiTheme="minorEastAsia" w:eastAsiaTheme="minorEastAsia" w:cstheme="minorEastAsia"/>
                      <w:sz w:val="21"/>
                      <w:szCs w:val="21"/>
                    </w:rPr>
                    <w:t>41-49</w:t>
                  </w:r>
                </w:p>
              </w:tc>
              <w:tc>
                <w:tcPr>
                  <w:tcW w:w="469" w:type="pct"/>
                  <w:noWrap w:val="0"/>
                  <w:vAlign w:val="center"/>
                </w:tcPr>
                <w:p>
                  <w:pPr>
                    <w:pStyle w:val="33"/>
                    <w:spacing w:line="240" w:lineRule="auto"/>
                    <w:ind w:firstLine="0" w:firstLine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478" w:type="pct"/>
                  <w:noWrap w:val="0"/>
                  <w:vAlign w:val="center"/>
                </w:tcPr>
                <w:p>
                  <w:pPr>
                    <w:pStyle w:val="33"/>
                    <w:spacing w:line="240" w:lineRule="auto"/>
                    <w:ind w:left="-105" w:leftChars="-50" w:right="-105" w:rightChars="-50" w:firstLine="0" w:firstLine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配料</w:t>
                  </w:r>
                </w:p>
              </w:tc>
              <w:tc>
                <w:tcPr>
                  <w:tcW w:w="205" w:type="pct"/>
                  <w:noWrap w:val="0"/>
                  <w:vAlign w:val="center"/>
                </w:tcPr>
                <w:p>
                  <w:pPr>
                    <w:pStyle w:val="33"/>
                    <w:spacing w:line="240" w:lineRule="auto"/>
                    <w:ind w:firstLine="0" w:firstLine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固态</w:t>
                  </w:r>
                </w:p>
              </w:tc>
              <w:tc>
                <w:tcPr>
                  <w:tcW w:w="423" w:type="pct"/>
                  <w:noWrap w:val="0"/>
                  <w:vAlign w:val="center"/>
                </w:tcPr>
                <w:p>
                  <w:pPr>
                    <w:autoSpaceDE w:val="0"/>
                    <w:autoSpaceDN w:val="0"/>
                    <w:adjustRightInd w:val="0"/>
                    <w:spacing w:line="240" w:lineRule="auto"/>
                    <w:ind w:left="-63" w:leftChars="-30" w:right="-63" w:rightChars="-30"/>
                    <w:jc w:val="center"/>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树脂、苯乙烯、有机溶剂</w:t>
                  </w:r>
                </w:p>
              </w:tc>
              <w:tc>
                <w:tcPr>
                  <w:tcW w:w="407" w:type="pct"/>
                  <w:noWrap w:val="0"/>
                  <w:vAlign w:val="center"/>
                </w:tcPr>
                <w:p>
                  <w:pPr>
                    <w:autoSpaceDE w:val="0"/>
                    <w:autoSpaceDN w:val="0"/>
                    <w:adjustRightInd w:val="0"/>
                    <w:spacing w:line="240" w:lineRule="auto"/>
                    <w:ind w:left="-63" w:leftChars="-30" w:right="-63" w:rightChars="-30"/>
                    <w:jc w:val="center"/>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树脂、苯乙烯、有机溶剂</w:t>
                  </w:r>
                </w:p>
              </w:tc>
              <w:tc>
                <w:tcPr>
                  <w:tcW w:w="275" w:type="pct"/>
                  <w:noWrap w:val="0"/>
                  <w:vAlign w:val="center"/>
                </w:tcPr>
                <w:p>
                  <w:pPr>
                    <w:autoSpaceDE w:val="0"/>
                    <w:autoSpaceDN w:val="0"/>
                    <w:adjustRightInd w:val="0"/>
                    <w:spacing w:line="240" w:lineRule="auto"/>
                    <w:ind w:left="-63" w:leftChars="-30" w:right="-63" w:rightChars="-30"/>
                    <w:jc w:val="center"/>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一年</w:t>
                  </w:r>
                </w:p>
              </w:tc>
              <w:tc>
                <w:tcPr>
                  <w:tcW w:w="331" w:type="pct"/>
                  <w:noWrap w:val="0"/>
                  <w:vAlign w:val="center"/>
                </w:tcPr>
                <w:p>
                  <w:pPr>
                    <w:autoSpaceDE w:val="0"/>
                    <w:autoSpaceDN w:val="0"/>
                    <w:adjustRightInd w:val="0"/>
                    <w:spacing w:line="240" w:lineRule="auto"/>
                    <w:ind w:left="-63" w:leftChars="-30" w:right="-63" w:rightChars="-3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T/In</w:t>
                  </w:r>
                </w:p>
              </w:tc>
              <w:tc>
                <w:tcPr>
                  <w:tcW w:w="573" w:type="pct"/>
                  <w:vMerge w:val="continue"/>
                  <w:noWrap w:val="0"/>
                  <w:vAlign w:val="center"/>
                </w:tcPr>
                <w:p>
                  <w:pPr>
                    <w:autoSpaceDE w:val="0"/>
                    <w:autoSpaceDN w:val="0"/>
                    <w:adjustRightInd w:val="0"/>
                    <w:spacing w:line="240" w:lineRule="auto"/>
                    <w:ind w:left="-63" w:leftChars="-30" w:right="-63" w:rightChars="-30"/>
                    <w:jc w:val="center"/>
                    <w:rPr>
                      <w:rFonts w:hint="eastAsia" w:asciiTheme="minorEastAsia" w:hAnsiTheme="minorEastAsia" w:eastAsiaTheme="minorEastAsia" w:cstheme="minorEastAsia"/>
                      <w:bCs/>
                      <w:sz w:val="21"/>
                      <w:szCs w:val="21"/>
                    </w:rPr>
                  </w:pPr>
                </w:p>
              </w:tc>
            </w:tr>
          </w:tbl>
          <w:p>
            <w:pPr>
              <w:spacing w:line="360" w:lineRule="auto"/>
              <w:rPr>
                <w:rFonts w:ascii="微软雅黑" w:hAnsi="微软雅黑" w:eastAsia="宋体" w:cs="微软雅黑"/>
                <w:b/>
                <w:bCs/>
                <w:color w:val="auto"/>
                <w:sz w:val="24"/>
              </w:rPr>
            </w:pPr>
            <w:r>
              <w:rPr>
                <w:rFonts w:hint="eastAsia" w:ascii="微软雅黑" w:hAnsi="微软雅黑" w:eastAsia="宋体" w:cs="微软雅黑"/>
                <w:b/>
                <w:bCs/>
                <w:sz w:val="24"/>
              </w:rPr>
              <w:t>5、环保设施投</w:t>
            </w:r>
            <w:r>
              <w:rPr>
                <w:rFonts w:hint="eastAsia" w:ascii="微软雅黑" w:hAnsi="微软雅黑" w:eastAsia="宋体" w:cs="微软雅黑"/>
                <w:b/>
                <w:bCs/>
                <w:color w:val="auto"/>
                <w:sz w:val="24"/>
              </w:rPr>
              <w:t>资及“三同时”落实情况</w:t>
            </w:r>
          </w:p>
          <w:p>
            <w:pPr>
              <w:spacing w:line="360" w:lineRule="auto"/>
              <w:rPr>
                <w:rFonts w:hint="eastAsia" w:ascii="微软雅黑" w:hAnsi="微软雅黑" w:eastAsia="宋体" w:cs="微软雅黑"/>
                <w:b/>
                <w:bCs/>
                <w:color w:val="auto"/>
                <w:sz w:val="24"/>
              </w:rPr>
            </w:pPr>
            <w:r>
              <w:rPr>
                <w:rFonts w:hint="eastAsia" w:ascii="微软雅黑" w:hAnsi="微软雅黑" w:eastAsia="宋体" w:cs="微软雅黑"/>
                <w:b/>
                <w:bCs/>
                <w:color w:val="auto"/>
                <w:sz w:val="24"/>
              </w:rPr>
              <w:t>1、环保设施情况</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本项目总</w:t>
            </w:r>
            <w:r>
              <w:rPr>
                <w:rFonts w:hint="eastAsia" w:asciiTheme="minorEastAsia" w:hAnsiTheme="minorEastAsia" w:eastAsiaTheme="minorEastAsia" w:cstheme="minorEastAsia"/>
                <w:color w:val="auto"/>
                <w:sz w:val="24"/>
                <w:szCs w:val="24"/>
              </w:rPr>
              <w:t>投资</w:t>
            </w:r>
            <w:r>
              <w:rPr>
                <w:rFonts w:hint="eastAsia" w:asciiTheme="minorEastAsia" w:hAnsiTheme="minorEastAsia" w:eastAsiaTheme="minorEastAsia" w:cstheme="minorEastAsia"/>
                <w:color w:val="auto"/>
                <w:sz w:val="24"/>
                <w:szCs w:val="24"/>
                <w:lang w:eastAsia="zh-CN"/>
              </w:rPr>
              <w:t>1200万</w:t>
            </w:r>
            <w:r>
              <w:rPr>
                <w:rFonts w:hint="eastAsia" w:asciiTheme="minorEastAsia" w:hAnsiTheme="minorEastAsia" w:eastAsiaTheme="minorEastAsia" w:cstheme="minorEastAsia"/>
                <w:color w:val="auto"/>
                <w:sz w:val="24"/>
                <w:szCs w:val="24"/>
                <w:lang w:val="en-US" w:eastAsia="zh-CN"/>
              </w:rPr>
              <w:t>元</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其中</w:t>
            </w:r>
            <w:r>
              <w:rPr>
                <w:rFonts w:hint="eastAsia" w:asciiTheme="minorEastAsia" w:hAnsiTheme="minorEastAsia" w:cstheme="minorEastAsia"/>
                <w:color w:val="auto"/>
                <w:sz w:val="24"/>
                <w:szCs w:val="24"/>
                <w:lang w:val="en-US" w:eastAsia="zh-CN"/>
              </w:rPr>
              <w:t>环保投资100万元</w:t>
            </w:r>
            <w:r>
              <w:rPr>
                <w:rFonts w:hint="eastAsia" w:asciiTheme="minorEastAsia" w:hAnsiTheme="minorEastAsia" w:eastAsiaTheme="minorEastAsia" w:cstheme="minorEastAsia"/>
                <w:color w:val="auto"/>
                <w:sz w:val="24"/>
                <w:szCs w:val="24"/>
                <w:lang w:val="en-US" w:eastAsia="zh-CN"/>
              </w:rPr>
              <w:t>，环保投资占比</w:t>
            </w:r>
            <w:r>
              <w:rPr>
                <w:rFonts w:hint="eastAsia" w:asciiTheme="minorEastAsia" w:hAnsiTheme="minorEastAsia" w:cstheme="minorEastAsia"/>
                <w:color w:val="auto"/>
                <w:sz w:val="24"/>
                <w:szCs w:val="24"/>
                <w:lang w:val="en-US" w:eastAsia="zh-CN"/>
              </w:rPr>
              <w:t>4</w:t>
            </w:r>
            <w:r>
              <w:rPr>
                <w:rFonts w:hint="eastAsia" w:asciiTheme="minorEastAsia" w:hAnsiTheme="minorEastAsia" w:eastAsiaTheme="minorEastAsia" w:cstheme="minorEastAsia"/>
                <w:color w:val="auto"/>
                <w:sz w:val="24"/>
                <w:szCs w:val="24"/>
                <w:lang w:val="en-US" w:eastAsia="zh-CN"/>
              </w:rPr>
              <w:t>%。</w:t>
            </w:r>
            <w:r>
              <w:rPr>
                <w:rFonts w:hint="eastAsia" w:asciiTheme="minorEastAsia" w:hAnsiTheme="minorEastAsia" w:eastAsiaTheme="minorEastAsia" w:cstheme="minorEastAsia"/>
                <w:color w:val="auto"/>
                <w:sz w:val="24"/>
                <w:szCs w:val="24"/>
              </w:rPr>
              <w:t>项目环保投资情况见下表：</w:t>
            </w:r>
          </w:p>
          <w:p>
            <w:pPr>
              <w:spacing w:line="360" w:lineRule="auto"/>
              <w:ind w:firstLine="17" w:firstLineChars="7"/>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b/>
                <w:color w:val="auto"/>
                <w:sz w:val="24"/>
                <w:szCs w:val="24"/>
                <w:lang w:val="en-US" w:eastAsia="zh-CN"/>
              </w:rPr>
              <w:t xml:space="preserve">表3-3 </w:t>
            </w:r>
            <w:r>
              <w:rPr>
                <w:rFonts w:hint="eastAsia" w:asciiTheme="minorEastAsia" w:hAnsiTheme="minorEastAsia" w:eastAsiaTheme="minorEastAsia" w:cstheme="minorEastAsia"/>
                <w:b/>
                <w:color w:val="auto"/>
                <w:sz w:val="24"/>
                <w:szCs w:val="24"/>
              </w:rPr>
              <w:t xml:space="preserve">建设项目环保措施投资一览表       </w:t>
            </w:r>
            <w:r>
              <w:rPr>
                <w:rFonts w:hint="eastAsia" w:asciiTheme="minorEastAsia" w:hAnsiTheme="minorEastAsia" w:eastAsiaTheme="minorEastAsia" w:cstheme="minorEastAsia"/>
                <w:b/>
                <w:color w:val="auto"/>
                <w:sz w:val="24"/>
                <w:szCs w:val="24"/>
                <w:lang w:val="en-US" w:eastAsia="zh-CN"/>
              </w:rPr>
              <w:t xml:space="preserve">  </w:t>
            </w:r>
            <w:r>
              <w:rPr>
                <w:rFonts w:hint="eastAsia" w:asciiTheme="minorEastAsia" w:hAnsiTheme="minorEastAsia" w:eastAsiaTheme="minorEastAsia" w:cstheme="minorEastAsia"/>
                <w:b/>
                <w:color w:val="auto"/>
                <w:sz w:val="24"/>
                <w:szCs w:val="24"/>
              </w:rPr>
              <w:t xml:space="preserve"> </w:t>
            </w:r>
            <w:r>
              <w:rPr>
                <w:rFonts w:hint="eastAsia" w:asciiTheme="minorEastAsia" w:hAnsiTheme="minorEastAsia" w:eastAsiaTheme="minorEastAsia" w:cstheme="minorEastAsia"/>
                <w:color w:val="auto"/>
                <w:sz w:val="24"/>
                <w:szCs w:val="24"/>
              </w:rPr>
              <w:t>（单位：万元）</w:t>
            </w:r>
          </w:p>
          <w:tbl>
            <w:tblPr>
              <w:tblStyle w:val="21"/>
              <w:tblW w:w="830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9"/>
              <w:gridCol w:w="1529"/>
              <w:gridCol w:w="5231"/>
              <w:gridCol w:w="109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5" w:hRule="atLeast"/>
                <w:jc w:val="center"/>
              </w:trPr>
              <w:tc>
                <w:tcPr>
                  <w:tcW w:w="1190" w:type="pct"/>
                  <w:gridSpan w:val="2"/>
                  <w:noWrap w:val="0"/>
                  <w:vAlign w:val="center"/>
                </w:tcPr>
                <w:p>
                  <w:pPr>
                    <w:bidi w:val="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环保项目</w:t>
                  </w:r>
                </w:p>
              </w:tc>
              <w:tc>
                <w:tcPr>
                  <w:tcW w:w="3148" w:type="pct"/>
                  <w:noWrap w:val="0"/>
                  <w:vAlign w:val="center"/>
                </w:tcPr>
                <w:p>
                  <w:pPr>
                    <w:bidi w:val="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项目建设内容</w:t>
                  </w:r>
                </w:p>
              </w:tc>
              <w:tc>
                <w:tcPr>
                  <w:tcW w:w="660" w:type="pct"/>
                  <w:noWrap w:val="0"/>
                  <w:vAlign w:val="center"/>
                </w:tcPr>
                <w:p>
                  <w:pPr>
                    <w:bidi w:val="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投资</w:t>
                  </w:r>
                </w:p>
                <w:p>
                  <w:pPr>
                    <w:bidi w:val="0"/>
                    <w:jc w:val="center"/>
                    <w:rPr>
                      <w:rFonts w:hint="eastAsia" w:asciiTheme="minorEastAsia" w:hAnsiTheme="minorEastAsia" w:eastAsiaTheme="minorEastAsia" w:cstheme="minorEastAsia"/>
                      <w:color w:val="auto"/>
                      <w:sz w:val="21"/>
                      <w:szCs w:val="21"/>
                      <w:lang w:eastAsia="zh-CN"/>
                    </w:rPr>
                  </w:pPr>
                  <w:r>
                    <w:rPr>
                      <w:rFonts w:hint="eastAsia" w:asciiTheme="minorEastAsia" w:hAnsiTheme="minorEastAsia" w:cstheme="minorEastAsia"/>
                      <w:color w:val="auto"/>
                      <w:sz w:val="21"/>
                      <w:szCs w:val="21"/>
                      <w:lang w:eastAsia="zh-CN"/>
                    </w:rPr>
                    <w:t>（</w:t>
                  </w:r>
                  <w:r>
                    <w:rPr>
                      <w:rFonts w:hint="eastAsia" w:asciiTheme="minorEastAsia" w:hAnsiTheme="minorEastAsia" w:cstheme="minorEastAsia"/>
                      <w:color w:val="auto"/>
                      <w:sz w:val="21"/>
                      <w:szCs w:val="21"/>
                      <w:lang w:val="en-US" w:eastAsia="zh-CN"/>
                    </w:rPr>
                    <w:t>万元</w:t>
                  </w:r>
                  <w:r>
                    <w:rPr>
                      <w:rFonts w:hint="eastAsia" w:asciiTheme="minorEastAsia" w:hAnsiTheme="minorEastAsia" w:cstheme="minorEastAsia"/>
                      <w:color w:val="auto"/>
                      <w:sz w:val="21"/>
                      <w:szCs w:val="21"/>
                      <w:lang w:eastAsia="zh-CN"/>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268" w:hRule="atLeast"/>
                <w:jc w:val="center"/>
              </w:trPr>
              <w:tc>
                <w:tcPr>
                  <w:tcW w:w="270" w:type="pct"/>
                  <w:vMerge w:val="restart"/>
                  <w:noWrap w:val="0"/>
                  <w:vAlign w:val="center"/>
                </w:tcPr>
                <w:p>
                  <w:pPr>
                    <w:bidi w:val="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运营期</w:t>
                  </w:r>
                </w:p>
              </w:tc>
              <w:tc>
                <w:tcPr>
                  <w:tcW w:w="920" w:type="pct"/>
                  <w:noWrap w:val="0"/>
                  <w:vAlign w:val="center"/>
                </w:tcPr>
                <w:p>
                  <w:pPr>
                    <w:bidi w:val="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废气处理设施</w:t>
                  </w:r>
                </w:p>
              </w:tc>
              <w:tc>
                <w:tcPr>
                  <w:tcW w:w="3148" w:type="pct"/>
                  <w:noWrap w:val="0"/>
                  <w:vAlign w:val="center"/>
                </w:tcPr>
                <w:p>
                  <w:pPr>
                    <w:bidi w:val="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涂胶、缠绕和固化等工序产生的有机废气：微负压</w:t>
                  </w:r>
                  <w:r>
                    <w:rPr>
                      <w:rFonts w:hint="eastAsia" w:asciiTheme="minorEastAsia" w:hAnsiTheme="minorEastAsia" w:eastAsiaTheme="minorEastAsia" w:cstheme="minorEastAsia"/>
                      <w:color w:val="auto"/>
                      <w:sz w:val="21"/>
                      <w:szCs w:val="21"/>
                      <w:lang w:eastAsia="zh-CN"/>
                    </w:rPr>
                    <w:t>密闭车间，</w:t>
                  </w:r>
                  <w:r>
                    <w:rPr>
                      <w:rFonts w:hint="eastAsia" w:asciiTheme="minorEastAsia" w:hAnsiTheme="minorEastAsia" w:eastAsiaTheme="minorEastAsia" w:cstheme="minorEastAsia"/>
                      <w:color w:val="auto"/>
                      <w:sz w:val="21"/>
                      <w:szCs w:val="21"/>
                      <w:lang w:val="en-US" w:eastAsia="zh-CN"/>
                    </w:rPr>
                    <w:t>经集尘罩（收集效率为90%）</w:t>
                  </w:r>
                  <w:r>
                    <w:rPr>
                      <w:rFonts w:hint="eastAsia" w:asciiTheme="minorEastAsia" w:hAnsiTheme="minorEastAsia" w:eastAsiaTheme="minorEastAsia" w:cstheme="minorEastAsia"/>
                      <w:color w:val="auto"/>
                      <w:sz w:val="21"/>
                      <w:szCs w:val="21"/>
                    </w:rPr>
                    <w:t>收集</w:t>
                  </w: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z w:val="21"/>
                      <w:szCs w:val="21"/>
                      <w:lang w:val="en-US" w:eastAsia="zh-CN"/>
                    </w:rPr>
                    <w:t>由</w:t>
                  </w:r>
                  <w:r>
                    <w:rPr>
                      <w:rFonts w:hint="eastAsia" w:asciiTheme="minorEastAsia" w:hAnsiTheme="minorEastAsia" w:eastAsiaTheme="minorEastAsia" w:cstheme="minorEastAsia"/>
                      <w:color w:val="auto"/>
                      <w:sz w:val="21"/>
                      <w:szCs w:val="21"/>
                    </w:rPr>
                    <w:t>二级活性炭吸附</w:t>
                  </w:r>
                  <w:r>
                    <w:rPr>
                      <w:rFonts w:hint="eastAsia" w:asciiTheme="minorEastAsia" w:hAnsiTheme="minorEastAsia" w:eastAsiaTheme="minorEastAsia" w:cstheme="minorEastAsia"/>
                      <w:color w:val="auto"/>
                      <w:sz w:val="21"/>
                      <w:szCs w:val="21"/>
                      <w:highlight w:val="none"/>
                      <w:lang w:bidi="ar"/>
                    </w:rPr>
                    <w:t>（去除率90%以上）</w:t>
                  </w:r>
                  <w:r>
                    <w:rPr>
                      <w:rFonts w:hint="eastAsia" w:asciiTheme="minorEastAsia" w:hAnsiTheme="minorEastAsia" w:eastAsiaTheme="minorEastAsia" w:cstheme="minorEastAsia"/>
                      <w:color w:val="auto"/>
                      <w:sz w:val="21"/>
                      <w:szCs w:val="21"/>
                    </w:rPr>
                    <w:t>处理</w:t>
                  </w:r>
                  <w:r>
                    <w:rPr>
                      <w:rFonts w:hint="eastAsia" w:asciiTheme="minorEastAsia" w:hAnsiTheme="minorEastAsia" w:eastAsiaTheme="minorEastAsia" w:cstheme="minorEastAsia"/>
                      <w:color w:val="auto"/>
                      <w:sz w:val="21"/>
                      <w:szCs w:val="21"/>
                      <w:lang w:val="en-US" w:eastAsia="zh-CN"/>
                    </w:rPr>
                    <w:t>达标</w:t>
                  </w:r>
                  <w:r>
                    <w:rPr>
                      <w:rFonts w:hint="eastAsia" w:asciiTheme="minorEastAsia" w:hAnsiTheme="minorEastAsia" w:eastAsiaTheme="minorEastAsia" w:cstheme="minorEastAsia"/>
                      <w:color w:val="auto"/>
                      <w:sz w:val="21"/>
                      <w:szCs w:val="21"/>
                    </w:rPr>
                    <w:t>后</w:t>
                  </w: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z w:val="21"/>
                      <w:szCs w:val="21"/>
                      <w:lang w:val="en-US" w:eastAsia="zh-CN"/>
                    </w:rPr>
                    <w:t>通过一</w:t>
                  </w:r>
                  <w:r>
                    <w:rPr>
                      <w:rFonts w:hint="eastAsia" w:asciiTheme="minorEastAsia" w:hAnsiTheme="minorEastAsia" w:eastAsiaTheme="minorEastAsia" w:cstheme="minorEastAsia"/>
                      <w:color w:val="auto"/>
                      <w:sz w:val="21"/>
                      <w:szCs w:val="21"/>
                    </w:rPr>
                    <w:t>根</w:t>
                  </w:r>
                  <w:r>
                    <w:rPr>
                      <w:rFonts w:hint="eastAsia" w:asciiTheme="minorEastAsia" w:hAnsiTheme="minorEastAsia" w:eastAsiaTheme="minorEastAsia" w:cstheme="minorEastAsia"/>
                      <w:color w:val="auto"/>
                      <w:sz w:val="21"/>
                      <w:szCs w:val="21"/>
                      <w:lang w:val="en-US" w:eastAsia="zh-CN"/>
                    </w:rPr>
                    <w:t>不低于</w:t>
                  </w:r>
                  <w:r>
                    <w:rPr>
                      <w:rFonts w:hint="eastAsia" w:asciiTheme="minorEastAsia" w:hAnsiTheme="minorEastAsia" w:eastAsiaTheme="minorEastAsia" w:cstheme="minorEastAsia"/>
                      <w:color w:val="auto"/>
                      <w:sz w:val="21"/>
                      <w:szCs w:val="21"/>
                    </w:rPr>
                    <w:t>15</w:t>
                  </w:r>
                  <w:r>
                    <w:rPr>
                      <w:rFonts w:hint="eastAsia" w:asciiTheme="minorEastAsia" w:hAnsiTheme="minorEastAsia" w:eastAsiaTheme="minorEastAsia" w:cstheme="minorEastAsia"/>
                      <w:color w:val="auto"/>
                      <w:sz w:val="21"/>
                      <w:szCs w:val="21"/>
                      <w:lang w:val="en-US" w:eastAsia="zh-CN"/>
                    </w:rPr>
                    <w:t>米</w:t>
                  </w:r>
                  <w:r>
                    <w:rPr>
                      <w:rFonts w:hint="eastAsia" w:asciiTheme="minorEastAsia" w:hAnsiTheme="minorEastAsia" w:eastAsiaTheme="minorEastAsia" w:cstheme="minorEastAsia"/>
                      <w:color w:val="auto"/>
                      <w:sz w:val="21"/>
                      <w:szCs w:val="21"/>
                    </w:rPr>
                    <w:t>高排气筒</w:t>
                  </w:r>
                  <w:r>
                    <w:rPr>
                      <w:rFonts w:hint="eastAsia" w:asciiTheme="minorEastAsia" w:hAnsiTheme="minorEastAsia" w:eastAsiaTheme="minorEastAsia" w:cstheme="minorEastAsia"/>
                      <w:color w:val="auto"/>
                      <w:sz w:val="21"/>
                      <w:szCs w:val="21"/>
                      <w:lang w:val="en-US" w:eastAsia="zh-CN"/>
                    </w:rPr>
                    <w:t>排放</w:t>
                  </w:r>
                  <w:r>
                    <w:rPr>
                      <w:rFonts w:hint="eastAsia" w:asciiTheme="minorEastAsia" w:hAnsiTheme="minorEastAsia" w:eastAsiaTheme="minorEastAsia" w:cstheme="minorEastAsia"/>
                      <w:color w:val="auto"/>
                      <w:sz w:val="21"/>
                      <w:szCs w:val="21"/>
                    </w:rPr>
                    <w:t>；切割、焊接</w:t>
                  </w: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z w:val="21"/>
                      <w:szCs w:val="21"/>
                    </w:rPr>
                    <w:t>焊接烟尘配</w:t>
                  </w:r>
                  <w:r>
                    <w:rPr>
                      <w:rFonts w:hint="eastAsia" w:asciiTheme="minorEastAsia" w:hAnsiTheme="minorEastAsia" w:eastAsiaTheme="minorEastAsia" w:cstheme="minorEastAsia"/>
                      <w:color w:val="auto"/>
                      <w:sz w:val="21"/>
                      <w:szCs w:val="21"/>
                      <w:lang w:val="en-US" w:eastAsia="zh-CN"/>
                    </w:rPr>
                    <w:t>1</w:t>
                  </w:r>
                  <w:r>
                    <w:rPr>
                      <w:rFonts w:hint="eastAsia" w:asciiTheme="minorEastAsia" w:hAnsiTheme="minorEastAsia" w:eastAsiaTheme="minorEastAsia" w:cstheme="minorEastAsia"/>
                      <w:color w:val="auto"/>
                      <w:sz w:val="21"/>
                      <w:szCs w:val="21"/>
                    </w:rPr>
                    <w:t>套移动式</w:t>
                  </w:r>
                  <w:r>
                    <w:rPr>
                      <w:rFonts w:hint="eastAsia" w:asciiTheme="minorEastAsia" w:hAnsiTheme="minorEastAsia" w:eastAsiaTheme="minorEastAsia" w:cstheme="minorEastAsia"/>
                      <w:color w:val="auto"/>
                      <w:sz w:val="21"/>
                      <w:szCs w:val="21"/>
                      <w:lang w:eastAsia="zh-CN"/>
                    </w:rPr>
                    <w:t>吸尘</w:t>
                  </w:r>
                  <w:r>
                    <w:rPr>
                      <w:rFonts w:hint="eastAsia" w:asciiTheme="minorEastAsia" w:hAnsiTheme="minorEastAsia" w:eastAsiaTheme="minorEastAsia" w:cstheme="minorEastAsia"/>
                      <w:color w:val="auto"/>
                      <w:sz w:val="21"/>
                      <w:szCs w:val="21"/>
                    </w:rPr>
                    <w:t>净化器，加强车间机械通风</w:t>
                  </w:r>
                </w:p>
              </w:tc>
              <w:tc>
                <w:tcPr>
                  <w:tcW w:w="660" w:type="pct"/>
                  <w:noWrap w:val="0"/>
                  <w:vAlign w:val="center"/>
                </w:tcPr>
                <w:p>
                  <w:pPr>
                    <w:bidi w:val="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1" w:hRule="atLeast"/>
                <w:jc w:val="center"/>
              </w:trPr>
              <w:tc>
                <w:tcPr>
                  <w:tcW w:w="270" w:type="pct"/>
                  <w:vMerge w:val="continue"/>
                  <w:noWrap w:val="0"/>
                  <w:vAlign w:val="center"/>
                </w:tcPr>
                <w:p>
                  <w:pPr>
                    <w:bidi w:val="0"/>
                    <w:rPr>
                      <w:rFonts w:hint="eastAsia" w:asciiTheme="minorEastAsia" w:hAnsiTheme="minorEastAsia" w:eastAsiaTheme="minorEastAsia" w:cstheme="minorEastAsia"/>
                      <w:color w:val="auto"/>
                      <w:sz w:val="21"/>
                      <w:szCs w:val="21"/>
                    </w:rPr>
                  </w:pPr>
                </w:p>
              </w:tc>
              <w:tc>
                <w:tcPr>
                  <w:tcW w:w="920" w:type="pct"/>
                  <w:noWrap w:val="0"/>
                  <w:vAlign w:val="center"/>
                </w:tcPr>
                <w:p>
                  <w:pPr>
                    <w:bidi w:val="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废水处理措施</w:t>
                  </w:r>
                </w:p>
              </w:tc>
              <w:tc>
                <w:tcPr>
                  <w:tcW w:w="3148" w:type="pct"/>
                  <w:noWrap w:val="0"/>
                  <w:vAlign w:val="center"/>
                </w:tcPr>
                <w:p>
                  <w:pPr>
                    <w:bidi w:val="0"/>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化粪池（依托原有）</w:t>
                  </w:r>
                </w:p>
              </w:tc>
              <w:tc>
                <w:tcPr>
                  <w:tcW w:w="660" w:type="pct"/>
                  <w:noWrap w:val="0"/>
                  <w:vAlign w:val="center"/>
                </w:tcPr>
                <w:p>
                  <w:pPr>
                    <w:bidi w:val="0"/>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1" w:hRule="atLeast"/>
                <w:jc w:val="center"/>
              </w:trPr>
              <w:tc>
                <w:tcPr>
                  <w:tcW w:w="270" w:type="pct"/>
                  <w:vMerge w:val="continue"/>
                  <w:noWrap w:val="0"/>
                  <w:vAlign w:val="center"/>
                </w:tcPr>
                <w:p>
                  <w:pPr>
                    <w:bidi w:val="0"/>
                    <w:rPr>
                      <w:rFonts w:hint="eastAsia" w:asciiTheme="minorEastAsia" w:hAnsiTheme="minorEastAsia" w:eastAsiaTheme="minorEastAsia" w:cstheme="minorEastAsia"/>
                      <w:color w:val="auto"/>
                      <w:sz w:val="21"/>
                      <w:szCs w:val="21"/>
                    </w:rPr>
                  </w:pPr>
                </w:p>
              </w:tc>
              <w:tc>
                <w:tcPr>
                  <w:tcW w:w="920" w:type="pct"/>
                  <w:noWrap w:val="0"/>
                  <w:vAlign w:val="center"/>
                </w:tcPr>
                <w:p>
                  <w:pPr>
                    <w:bidi w:val="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噪声治理设施</w:t>
                  </w:r>
                </w:p>
              </w:tc>
              <w:tc>
                <w:tcPr>
                  <w:tcW w:w="3148" w:type="pct"/>
                  <w:noWrap w:val="0"/>
                  <w:vAlign w:val="center"/>
                </w:tcPr>
                <w:p>
                  <w:pPr>
                    <w:bidi w:val="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采用低噪设备，隔声、减震等措施</w:t>
                  </w:r>
                </w:p>
              </w:tc>
              <w:tc>
                <w:tcPr>
                  <w:tcW w:w="660" w:type="pct"/>
                  <w:noWrap w:val="0"/>
                  <w:vAlign w:val="center"/>
                </w:tcPr>
                <w:p>
                  <w:pPr>
                    <w:bidi w:val="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8" w:hRule="atLeast"/>
                <w:jc w:val="center"/>
              </w:trPr>
              <w:tc>
                <w:tcPr>
                  <w:tcW w:w="270" w:type="pct"/>
                  <w:vMerge w:val="continue"/>
                  <w:noWrap w:val="0"/>
                  <w:vAlign w:val="center"/>
                </w:tcPr>
                <w:p>
                  <w:pPr>
                    <w:bidi w:val="0"/>
                    <w:rPr>
                      <w:rFonts w:hint="eastAsia" w:asciiTheme="minorEastAsia" w:hAnsiTheme="minorEastAsia" w:eastAsiaTheme="minorEastAsia" w:cstheme="minorEastAsia"/>
                      <w:color w:val="auto"/>
                      <w:sz w:val="21"/>
                      <w:szCs w:val="21"/>
                    </w:rPr>
                  </w:pPr>
                </w:p>
              </w:tc>
              <w:tc>
                <w:tcPr>
                  <w:tcW w:w="920" w:type="pct"/>
                  <w:noWrap w:val="0"/>
                  <w:vAlign w:val="center"/>
                </w:tcPr>
                <w:p>
                  <w:pPr>
                    <w:bidi w:val="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固废</w:t>
                  </w:r>
                </w:p>
              </w:tc>
              <w:tc>
                <w:tcPr>
                  <w:tcW w:w="3148" w:type="pct"/>
                  <w:tcBorders>
                    <w:bottom w:val="single" w:color="auto" w:sz="4" w:space="0"/>
                  </w:tcBorders>
                  <w:noWrap w:val="0"/>
                  <w:vAlign w:val="center"/>
                </w:tcPr>
                <w:p>
                  <w:pPr>
                    <w:bidi w:val="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设置垃圾桶收集，设置</w:t>
                  </w:r>
                  <w:r>
                    <w:rPr>
                      <w:rFonts w:hint="eastAsia" w:asciiTheme="minorEastAsia" w:hAnsiTheme="minorEastAsia" w:cstheme="minorEastAsia"/>
                      <w:color w:val="auto"/>
                      <w:sz w:val="21"/>
                      <w:szCs w:val="21"/>
                      <w:lang w:eastAsia="zh-CN"/>
                    </w:rPr>
                    <w:t>一般工业固体废物</w:t>
                  </w:r>
                  <w:r>
                    <w:rPr>
                      <w:rFonts w:hint="eastAsia" w:asciiTheme="minorEastAsia" w:hAnsiTheme="minorEastAsia" w:eastAsiaTheme="minorEastAsia" w:cstheme="minorEastAsia"/>
                      <w:color w:val="auto"/>
                      <w:sz w:val="21"/>
                      <w:szCs w:val="21"/>
                    </w:rPr>
                    <w:t>贮存场所、危险废物临时贮存场所</w:t>
                  </w:r>
                </w:p>
              </w:tc>
              <w:tc>
                <w:tcPr>
                  <w:tcW w:w="660" w:type="pct"/>
                  <w:tcBorders>
                    <w:bottom w:val="single" w:color="auto" w:sz="4" w:space="0"/>
                  </w:tcBorders>
                  <w:noWrap w:val="0"/>
                  <w:vAlign w:val="center"/>
                </w:tcPr>
                <w:p>
                  <w:pPr>
                    <w:bidi w:val="0"/>
                    <w:jc w:val="center"/>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val="en-US" w:eastAsia="zh-CN"/>
                    </w:rPr>
                    <w:t>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58" w:hRule="atLeast"/>
                <w:jc w:val="center"/>
              </w:trPr>
              <w:tc>
                <w:tcPr>
                  <w:tcW w:w="270" w:type="pct"/>
                  <w:vMerge w:val="continue"/>
                  <w:noWrap w:val="0"/>
                  <w:vAlign w:val="center"/>
                </w:tcPr>
                <w:p>
                  <w:pPr>
                    <w:bidi w:val="0"/>
                    <w:rPr>
                      <w:rFonts w:hint="eastAsia" w:asciiTheme="minorEastAsia" w:hAnsiTheme="minorEastAsia" w:eastAsiaTheme="minorEastAsia" w:cstheme="minorEastAsia"/>
                      <w:color w:val="auto"/>
                      <w:sz w:val="21"/>
                      <w:szCs w:val="21"/>
                    </w:rPr>
                  </w:pPr>
                </w:p>
              </w:tc>
              <w:tc>
                <w:tcPr>
                  <w:tcW w:w="920" w:type="pct"/>
                  <w:noWrap w:val="0"/>
                  <w:vAlign w:val="center"/>
                </w:tcPr>
                <w:p>
                  <w:pPr>
                    <w:bidi w:val="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环境风险</w:t>
                  </w:r>
                </w:p>
                <w:p>
                  <w:pPr>
                    <w:bidi w:val="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防范措施</w:t>
                  </w:r>
                </w:p>
              </w:tc>
              <w:tc>
                <w:tcPr>
                  <w:tcW w:w="3148" w:type="pct"/>
                  <w:tcBorders>
                    <w:bottom w:val="single" w:color="auto" w:sz="4" w:space="0"/>
                  </w:tcBorders>
                  <w:noWrap w:val="0"/>
                  <w:vAlign w:val="center"/>
                </w:tcPr>
                <w:p>
                  <w:pPr>
                    <w:bidi w:val="0"/>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rPr>
                    <w:t>危废暂存库、</w:t>
                  </w:r>
                  <w:r>
                    <w:rPr>
                      <w:rFonts w:hint="eastAsia" w:asciiTheme="minorEastAsia" w:hAnsiTheme="minorEastAsia" w:cstheme="minorEastAsia"/>
                      <w:color w:val="auto"/>
                      <w:sz w:val="21"/>
                      <w:szCs w:val="21"/>
                      <w:lang w:eastAsia="zh-CN"/>
                    </w:rPr>
                    <w:t>原料区</w:t>
                  </w:r>
                  <w:r>
                    <w:rPr>
                      <w:rFonts w:hint="eastAsia" w:asciiTheme="minorEastAsia" w:hAnsiTheme="minorEastAsia" w:eastAsiaTheme="minorEastAsia" w:cstheme="minorEastAsia"/>
                      <w:color w:val="auto"/>
                      <w:sz w:val="21"/>
                      <w:szCs w:val="21"/>
                    </w:rPr>
                    <w:t>、缠绕区及封头制作区所在地面做重点防渗处理</w:t>
                  </w:r>
                  <w:r>
                    <w:rPr>
                      <w:rFonts w:hint="eastAsia" w:asciiTheme="minorEastAsia" w:hAnsiTheme="minorEastAsia" w:eastAsiaTheme="minorEastAsia" w:cstheme="minorEastAsia"/>
                      <w:color w:val="auto"/>
                      <w:sz w:val="21"/>
                      <w:szCs w:val="21"/>
                      <w:lang w:eastAsia="zh-CN"/>
                    </w:rPr>
                    <w:t>、事故应急池</w:t>
                  </w:r>
                </w:p>
              </w:tc>
              <w:tc>
                <w:tcPr>
                  <w:tcW w:w="660" w:type="pct"/>
                  <w:tcBorders>
                    <w:bottom w:val="single" w:color="auto" w:sz="4" w:space="0"/>
                  </w:tcBorders>
                  <w:noWrap w:val="0"/>
                  <w:vAlign w:val="center"/>
                </w:tcPr>
                <w:p>
                  <w:pPr>
                    <w:bidi w:val="0"/>
                    <w:jc w:val="center"/>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val="en-US" w:eastAsia="zh-CN"/>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0" w:hRule="atLeast"/>
                <w:jc w:val="center"/>
              </w:trPr>
              <w:tc>
                <w:tcPr>
                  <w:tcW w:w="4339" w:type="pct"/>
                  <w:gridSpan w:val="3"/>
                  <w:noWrap w:val="0"/>
                  <w:vAlign w:val="center"/>
                </w:tcPr>
                <w:p>
                  <w:pPr>
                    <w:bidi w:val="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合计</w:t>
                  </w:r>
                </w:p>
              </w:tc>
              <w:tc>
                <w:tcPr>
                  <w:tcW w:w="660" w:type="pct"/>
                  <w:noWrap w:val="0"/>
                  <w:vAlign w:val="center"/>
                </w:tcPr>
                <w:p>
                  <w:pPr>
                    <w:bidi w:val="0"/>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24</w:t>
                  </w:r>
                </w:p>
              </w:tc>
            </w:tr>
          </w:tbl>
          <w:p>
            <w:pPr>
              <w:pStyle w:val="7"/>
              <w:keepNext w:val="0"/>
              <w:keepLines w:val="0"/>
              <w:pageBreakBefore w:val="0"/>
              <w:widowControl w:val="0"/>
              <w:kinsoku/>
              <w:wordWrap/>
              <w:overflowPunct/>
              <w:topLinePunct w:val="0"/>
              <w:autoSpaceDE/>
              <w:autoSpaceDN/>
              <w:bidi w:val="0"/>
              <w:adjustRightInd/>
              <w:snapToGrid/>
              <w:spacing w:line="360" w:lineRule="auto"/>
              <w:ind w:right="0" w:rightChars="0" w:firstLine="0" w:firstLineChars="0"/>
              <w:jc w:val="left"/>
              <w:textAlignment w:val="auto"/>
              <w:rPr>
                <w:rFonts w:ascii="宋体" w:hAnsi="宋体"/>
                <w:b/>
                <w:color w:val="auto"/>
                <w:sz w:val="24"/>
              </w:rPr>
            </w:pPr>
            <w:r>
              <w:rPr>
                <w:rFonts w:hint="eastAsia" w:ascii="宋体" w:hAnsi="宋体"/>
                <w:b/>
                <w:color w:val="auto"/>
                <w:sz w:val="24"/>
              </w:rPr>
              <w:t>十</w:t>
            </w:r>
            <w:r>
              <w:rPr>
                <w:rFonts w:ascii="宋体" w:hAnsi="宋体"/>
                <w:b/>
                <w:color w:val="auto"/>
                <w:sz w:val="24"/>
              </w:rPr>
              <w:t>、环保“三同时”验收一览表</w:t>
            </w:r>
          </w:p>
          <w:p>
            <w:pPr>
              <w:pStyle w:val="7"/>
              <w:adjustRightInd w:val="0"/>
              <w:snapToGrid w:val="0"/>
              <w:ind w:left="105" w:leftChars="50" w:right="105" w:rightChars="50"/>
              <w:rPr>
                <w:rFonts w:ascii="宋体" w:hAnsi="宋体"/>
                <w:color w:val="auto"/>
                <w:sz w:val="10"/>
                <w:szCs w:val="10"/>
              </w:rPr>
            </w:pPr>
          </w:p>
          <w:p>
            <w:pPr>
              <w:pStyle w:val="7"/>
              <w:spacing w:line="360" w:lineRule="auto"/>
              <w:ind w:left="105" w:leftChars="50" w:right="105" w:rightChars="50" w:firstLine="480"/>
              <w:rPr>
                <w:rFonts w:hint="default"/>
                <w:color w:val="auto"/>
                <w:lang w:val="en-US" w:eastAsia="zh-CN"/>
              </w:rPr>
            </w:pPr>
            <w:r>
              <w:rPr>
                <w:rFonts w:ascii="宋体" w:hAnsi="宋体"/>
                <w:color w:val="auto"/>
                <w:sz w:val="24"/>
              </w:rPr>
              <w:t>本项目环境保护 “三同时”验收一览表详见下表：</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b/>
                <w:bCs/>
                <w:color w:val="auto"/>
                <w:sz w:val="24"/>
                <w:szCs w:val="24"/>
                <w:lang w:eastAsia="zh-CN"/>
              </w:rPr>
            </w:pPr>
            <w:r>
              <w:rPr>
                <w:rFonts w:hint="eastAsia" w:asciiTheme="minorEastAsia" w:hAnsiTheme="minorEastAsia" w:eastAsiaTheme="minorEastAsia" w:cstheme="minorEastAsia"/>
                <w:b/>
                <w:bCs/>
                <w:color w:val="auto"/>
                <w:sz w:val="24"/>
                <w:szCs w:val="24"/>
              </w:rPr>
              <w:t>环境保护措施“三同时”一览表</w:t>
            </w:r>
          </w:p>
          <w:tbl>
            <w:tblPr>
              <w:tblStyle w:val="21"/>
              <w:tblW w:w="5000" w:type="pct"/>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425"/>
              <w:gridCol w:w="425"/>
              <w:gridCol w:w="1217"/>
              <w:gridCol w:w="2790"/>
              <w:gridCol w:w="343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9" w:hRule="atLeast"/>
                <w:jc w:val="center"/>
              </w:trPr>
              <w:tc>
                <w:tcPr>
                  <w:tcW w:w="256"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序号</w:t>
                  </w:r>
                </w:p>
              </w:tc>
              <w:tc>
                <w:tcPr>
                  <w:tcW w:w="256" w:type="pct"/>
                  <w:noWrap w:val="0"/>
                  <w:vAlign w:val="center"/>
                </w:tcPr>
                <w:p>
                  <w:pPr>
                    <w:keepNext w:val="0"/>
                    <w:keepLines w:val="0"/>
                    <w:pageBreakBefore w:val="0"/>
                    <w:widowControl w:val="0"/>
                    <w:kinsoku/>
                    <w:wordWrap/>
                    <w:overflowPunct/>
                    <w:topLinePunct w:val="0"/>
                    <w:autoSpaceDE/>
                    <w:autoSpaceDN/>
                    <w:bidi w:val="0"/>
                    <w:adjustRightInd/>
                    <w:snapToGrid/>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类别</w:t>
                  </w:r>
                </w:p>
              </w:tc>
              <w:tc>
                <w:tcPr>
                  <w:tcW w:w="733"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治理对象</w:t>
                  </w:r>
                </w:p>
              </w:tc>
              <w:tc>
                <w:tcPr>
                  <w:tcW w:w="1682"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en-US" w:eastAsia="zh-CN"/>
                    </w:rPr>
                    <w:t>环评批复要求</w:t>
                  </w:r>
                </w:p>
              </w:tc>
              <w:tc>
                <w:tcPr>
                  <w:tcW w:w="2071"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实际落实情况</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256" w:type="pct"/>
                  <w:vMerge w:val="restart"/>
                  <w:noWrap w:val="0"/>
                  <w:vAlign w:val="center"/>
                </w:tcPr>
                <w:p>
                  <w:pPr>
                    <w:keepNext w:val="0"/>
                    <w:keepLines w:val="0"/>
                    <w:pageBreakBefore w:val="0"/>
                    <w:widowControl w:val="0"/>
                    <w:kinsoku/>
                    <w:wordWrap/>
                    <w:overflowPunct/>
                    <w:topLinePunct w:val="0"/>
                    <w:autoSpaceDE/>
                    <w:autoSpaceDN/>
                    <w:bidi w:val="0"/>
                    <w:adjustRightInd/>
                    <w:snapToGrid/>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256" w:type="pct"/>
                  <w:vMerge w:val="restar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废气</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治理</w:t>
                  </w:r>
                </w:p>
              </w:tc>
              <w:tc>
                <w:tcPr>
                  <w:tcW w:w="733"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涂胶、缠绕和</w:t>
                  </w:r>
                  <w:r>
                    <w:rPr>
                      <w:rFonts w:hint="eastAsia" w:asciiTheme="minorEastAsia" w:hAnsiTheme="minorEastAsia" w:eastAsiaTheme="minorEastAsia" w:cstheme="minorEastAsia"/>
                      <w:color w:val="auto"/>
                      <w:sz w:val="21"/>
                      <w:szCs w:val="21"/>
                      <w:lang w:val="en-US" w:eastAsia="zh-CN"/>
                    </w:rPr>
                    <w:t>固化工序</w:t>
                  </w:r>
                  <w:r>
                    <w:rPr>
                      <w:rFonts w:hint="eastAsia" w:asciiTheme="minorEastAsia" w:hAnsiTheme="minorEastAsia" w:eastAsiaTheme="minorEastAsia" w:cstheme="minorEastAsia"/>
                      <w:color w:val="auto"/>
                      <w:sz w:val="21"/>
                      <w:szCs w:val="21"/>
                    </w:rPr>
                    <w:t>产生的有机废气</w:t>
                  </w:r>
                </w:p>
              </w:tc>
              <w:tc>
                <w:tcPr>
                  <w:tcW w:w="1682" w:type="pct"/>
                  <w:noWrap w:val="0"/>
                  <w:vAlign w:val="center"/>
                </w:tcPr>
                <w:p>
                  <w:pPr>
                    <w:keepNext w:val="0"/>
                    <w:keepLines w:val="0"/>
                    <w:pageBreakBefore w:val="0"/>
                    <w:widowControl w:val="0"/>
                    <w:kinsoku/>
                    <w:wordWrap/>
                    <w:overflowPunct/>
                    <w:topLinePunct w:val="0"/>
                    <w:autoSpaceDE/>
                    <w:autoSpaceDN/>
                    <w:bidi w:val="0"/>
                    <w:adjustRightInd/>
                    <w:snapToGrid/>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采用</w:t>
                  </w:r>
                  <w:r>
                    <w:rPr>
                      <w:rFonts w:hint="eastAsia" w:asciiTheme="minorEastAsia" w:hAnsiTheme="minorEastAsia" w:eastAsiaTheme="minorEastAsia" w:cstheme="minorEastAsia"/>
                      <w:color w:val="auto"/>
                      <w:sz w:val="21"/>
                      <w:szCs w:val="21"/>
                      <w:lang w:eastAsia="zh-CN"/>
                    </w:rPr>
                    <w:t>密闭车间微负压</w:t>
                  </w:r>
                  <w:r>
                    <w:rPr>
                      <w:rFonts w:hint="eastAsia" w:asciiTheme="minorEastAsia" w:hAnsiTheme="minorEastAsia" w:eastAsiaTheme="minorEastAsia" w:cstheme="minorEastAsia"/>
                      <w:color w:val="auto"/>
                      <w:sz w:val="21"/>
                      <w:szCs w:val="21"/>
                      <w:lang w:val="en-US" w:eastAsia="zh-CN"/>
                    </w:rPr>
                    <w:t>方式</w:t>
                  </w:r>
                  <w:r>
                    <w:rPr>
                      <w:rFonts w:hint="eastAsia" w:asciiTheme="minorEastAsia" w:hAnsiTheme="minorEastAsia" w:eastAsiaTheme="minorEastAsia" w:cstheme="minorEastAsia"/>
                      <w:color w:val="auto"/>
                      <w:sz w:val="21"/>
                      <w:szCs w:val="21"/>
                      <w:lang w:eastAsia="zh-CN"/>
                    </w:rPr>
                    <w:t>收集，</w:t>
                  </w:r>
                  <w:r>
                    <w:rPr>
                      <w:rFonts w:hint="eastAsia" w:asciiTheme="minorEastAsia" w:hAnsiTheme="minorEastAsia" w:eastAsiaTheme="minorEastAsia" w:cstheme="minorEastAsia"/>
                      <w:color w:val="auto"/>
                      <w:sz w:val="21"/>
                      <w:szCs w:val="21"/>
                      <w:lang w:val="en-US" w:eastAsia="zh-CN"/>
                    </w:rPr>
                    <w:t>经</w:t>
                  </w:r>
                  <w:r>
                    <w:rPr>
                      <w:rFonts w:hint="eastAsia" w:asciiTheme="minorEastAsia" w:hAnsiTheme="minorEastAsia" w:eastAsiaTheme="minorEastAsia" w:cstheme="minorEastAsia"/>
                      <w:color w:val="auto"/>
                      <w:sz w:val="21"/>
                      <w:szCs w:val="21"/>
                    </w:rPr>
                    <w:t>1套二级活性炭吸附装置</w:t>
                  </w:r>
                  <w:r>
                    <w:rPr>
                      <w:rFonts w:hint="eastAsia" w:asciiTheme="minorEastAsia" w:hAnsiTheme="minorEastAsia" w:eastAsiaTheme="minorEastAsia" w:cstheme="minorEastAsia"/>
                      <w:color w:val="auto"/>
                      <w:sz w:val="21"/>
                      <w:szCs w:val="21"/>
                      <w:lang w:val="en-US" w:eastAsia="zh-CN"/>
                    </w:rPr>
                    <w:t>处理后，由1根不低于</w:t>
                  </w:r>
                  <w:r>
                    <w:rPr>
                      <w:rFonts w:hint="eastAsia" w:asciiTheme="minorEastAsia" w:hAnsiTheme="minorEastAsia" w:eastAsiaTheme="minorEastAsia" w:cstheme="minorEastAsia"/>
                      <w:color w:val="auto"/>
                      <w:sz w:val="21"/>
                      <w:szCs w:val="21"/>
                    </w:rPr>
                    <w:t>15m高排气筒（DA001）</w:t>
                  </w:r>
                  <w:r>
                    <w:rPr>
                      <w:rFonts w:hint="eastAsia" w:asciiTheme="minorEastAsia" w:hAnsiTheme="minorEastAsia" w:eastAsiaTheme="minorEastAsia" w:cstheme="minorEastAsia"/>
                      <w:color w:val="auto"/>
                      <w:sz w:val="21"/>
                      <w:szCs w:val="21"/>
                      <w:lang w:val="en-US" w:eastAsia="zh-CN"/>
                    </w:rPr>
                    <w:t>执行</w:t>
                  </w:r>
                  <w:r>
                    <w:rPr>
                      <w:rFonts w:hint="eastAsia" w:asciiTheme="minorEastAsia" w:hAnsiTheme="minorEastAsia" w:eastAsiaTheme="minorEastAsia" w:cstheme="minorEastAsia"/>
                      <w:bCs/>
                      <w:color w:val="auto"/>
                      <w:sz w:val="21"/>
                      <w:szCs w:val="21"/>
                    </w:rPr>
                    <w:t>《合成树脂工业污染物排放标准》（GB31572-2015）表5大气污染物特别排放限值和表9企业边界大气污染物浓度限值</w:t>
                  </w:r>
                </w:p>
              </w:tc>
              <w:tc>
                <w:tcPr>
                  <w:tcW w:w="2071" w:type="pct"/>
                  <w:noWrap w:val="0"/>
                  <w:vAlign w:val="center"/>
                </w:tcPr>
                <w:p>
                  <w:pPr>
                    <w:keepNext w:val="0"/>
                    <w:keepLines w:val="0"/>
                    <w:pageBreakBefore w:val="0"/>
                    <w:widowControl w:val="0"/>
                    <w:kinsoku/>
                    <w:wordWrap/>
                    <w:overflowPunct/>
                    <w:topLinePunct w:val="0"/>
                    <w:autoSpaceDE/>
                    <w:autoSpaceDN/>
                    <w:bidi w:val="0"/>
                    <w:adjustRightInd/>
                    <w:snapToGrid/>
                    <w:textAlignment w:val="auto"/>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sz w:val="21"/>
                      <w:szCs w:val="21"/>
                    </w:rPr>
                    <w:t>微负压</w:t>
                  </w:r>
                  <w:r>
                    <w:rPr>
                      <w:rFonts w:hint="eastAsia" w:asciiTheme="minorEastAsia" w:hAnsiTheme="minorEastAsia" w:eastAsiaTheme="minorEastAsia" w:cstheme="minorEastAsia"/>
                      <w:color w:val="auto"/>
                      <w:sz w:val="21"/>
                      <w:szCs w:val="21"/>
                      <w:lang w:eastAsia="zh-CN"/>
                    </w:rPr>
                    <w:t>密闭车间</w:t>
                  </w:r>
                  <w:r>
                    <w:rPr>
                      <w:rFonts w:hint="eastAsia" w:asciiTheme="minorEastAsia" w:hAnsiTheme="minorEastAsia" w:cstheme="minorEastAsia"/>
                      <w:color w:val="auto"/>
                      <w:sz w:val="21"/>
                      <w:szCs w:val="21"/>
                      <w:lang w:eastAsia="zh-CN"/>
                    </w:rPr>
                    <w:t>，</w:t>
                  </w:r>
                  <w:r>
                    <w:rPr>
                      <w:rFonts w:hint="eastAsia" w:asciiTheme="minorEastAsia" w:hAnsiTheme="minorEastAsia" w:cstheme="minorEastAsia"/>
                      <w:color w:val="auto"/>
                      <w:sz w:val="21"/>
                      <w:szCs w:val="21"/>
                      <w:lang w:val="en-US" w:eastAsia="zh-CN"/>
                    </w:rPr>
                    <w:t>经集尘罩（收集效率为90%）</w:t>
                  </w:r>
                  <w:r>
                    <w:rPr>
                      <w:rFonts w:hint="eastAsia" w:asciiTheme="minorEastAsia" w:hAnsiTheme="minorEastAsia" w:eastAsiaTheme="minorEastAsia" w:cstheme="minorEastAsia"/>
                      <w:color w:val="auto"/>
                      <w:sz w:val="21"/>
                      <w:szCs w:val="21"/>
                    </w:rPr>
                    <w:t>收集</w:t>
                  </w:r>
                  <w:r>
                    <w:rPr>
                      <w:rFonts w:hint="eastAsia" w:asciiTheme="minorEastAsia" w:hAnsiTheme="minorEastAsia" w:cstheme="minorEastAsia"/>
                      <w:color w:val="auto"/>
                      <w:sz w:val="21"/>
                      <w:szCs w:val="21"/>
                      <w:lang w:eastAsia="zh-CN"/>
                    </w:rPr>
                    <w:t>，</w:t>
                  </w:r>
                  <w:r>
                    <w:rPr>
                      <w:rFonts w:hint="eastAsia" w:asciiTheme="minorEastAsia" w:hAnsiTheme="minorEastAsia" w:cstheme="minorEastAsia"/>
                      <w:color w:val="auto"/>
                      <w:sz w:val="21"/>
                      <w:szCs w:val="21"/>
                      <w:lang w:val="en-US" w:eastAsia="zh-CN"/>
                    </w:rPr>
                    <w:t>由</w:t>
                  </w:r>
                  <w:r>
                    <w:rPr>
                      <w:rFonts w:hint="eastAsia" w:asciiTheme="minorEastAsia" w:hAnsiTheme="minorEastAsia" w:eastAsiaTheme="minorEastAsia" w:cstheme="minorEastAsia"/>
                      <w:color w:val="auto"/>
                      <w:sz w:val="21"/>
                      <w:szCs w:val="21"/>
                    </w:rPr>
                    <w:t>二级活性炭</w:t>
                  </w:r>
                  <w:r>
                    <w:rPr>
                      <w:color w:val="auto"/>
                      <w:sz w:val="21"/>
                      <w:szCs w:val="21"/>
                      <w:highlight w:val="none"/>
                      <w:lang w:bidi="ar"/>
                    </w:rPr>
                    <w:t>（去除率90%以上）</w:t>
                  </w:r>
                  <w:r>
                    <w:rPr>
                      <w:rFonts w:hint="eastAsia" w:asciiTheme="minorEastAsia" w:hAnsiTheme="minorEastAsia" w:eastAsiaTheme="minorEastAsia" w:cstheme="minorEastAsia"/>
                      <w:color w:val="auto"/>
                      <w:sz w:val="21"/>
                      <w:szCs w:val="21"/>
                    </w:rPr>
                    <w:t>吸附处理</w:t>
                  </w:r>
                  <w:r>
                    <w:rPr>
                      <w:rFonts w:hint="eastAsia" w:asciiTheme="minorEastAsia" w:hAnsiTheme="minorEastAsia" w:cstheme="minorEastAsia"/>
                      <w:color w:val="auto"/>
                      <w:sz w:val="21"/>
                      <w:szCs w:val="21"/>
                      <w:lang w:val="en-US" w:eastAsia="zh-CN"/>
                    </w:rPr>
                    <w:t>达标</w:t>
                  </w:r>
                  <w:r>
                    <w:rPr>
                      <w:rFonts w:hint="eastAsia" w:asciiTheme="minorEastAsia" w:hAnsiTheme="minorEastAsia" w:eastAsiaTheme="minorEastAsia" w:cstheme="minorEastAsia"/>
                      <w:color w:val="auto"/>
                      <w:sz w:val="21"/>
                      <w:szCs w:val="21"/>
                    </w:rPr>
                    <w:t>后</w:t>
                  </w:r>
                  <w:r>
                    <w:rPr>
                      <w:rFonts w:hint="eastAsia" w:asciiTheme="minorEastAsia" w:hAnsiTheme="minorEastAsia" w:cstheme="minorEastAsia"/>
                      <w:color w:val="auto"/>
                      <w:sz w:val="21"/>
                      <w:szCs w:val="21"/>
                      <w:lang w:eastAsia="zh-CN"/>
                    </w:rPr>
                    <w:t>，</w:t>
                  </w:r>
                  <w:r>
                    <w:rPr>
                      <w:rFonts w:hint="eastAsia" w:asciiTheme="minorEastAsia" w:hAnsiTheme="minorEastAsia" w:cstheme="minorEastAsia"/>
                      <w:color w:val="auto"/>
                      <w:sz w:val="21"/>
                      <w:szCs w:val="21"/>
                      <w:lang w:val="en-US" w:eastAsia="zh-CN"/>
                    </w:rPr>
                    <w:t>通过一</w:t>
                  </w:r>
                  <w:r>
                    <w:rPr>
                      <w:rFonts w:hint="eastAsia" w:asciiTheme="minorEastAsia" w:hAnsiTheme="minorEastAsia" w:eastAsiaTheme="minorEastAsia" w:cstheme="minorEastAsia"/>
                      <w:color w:val="auto"/>
                      <w:sz w:val="21"/>
                      <w:szCs w:val="21"/>
                    </w:rPr>
                    <w:t>根</w:t>
                  </w:r>
                  <w:r>
                    <w:rPr>
                      <w:rFonts w:hint="eastAsia" w:asciiTheme="minorEastAsia" w:hAnsiTheme="minorEastAsia" w:cstheme="minorEastAsia"/>
                      <w:color w:val="auto"/>
                      <w:sz w:val="21"/>
                      <w:szCs w:val="21"/>
                      <w:lang w:val="en-US" w:eastAsia="zh-CN"/>
                    </w:rPr>
                    <w:t>不低于</w:t>
                  </w:r>
                  <w:r>
                    <w:rPr>
                      <w:rFonts w:hint="eastAsia" w:asciiTheme="minorEastAsia" w:hAnsiTheme="minorEastAsia" w:eastAsiaTheme="minorEastAsia" w:cstheme="minorEastAsia"/>
                      <w:color w:val="auto"/>
                      <w:sz w:val="21"/>
                      <w:szCs w:val="21"/>
                    </w:rPr>
                    <w:t>15</w:t>
                  </w:r>
                  <w:r>
                    <w:rPr>
                      <w:rFonts w:hint="eastAsia" w:asciiTheme="minorEastAsia" w:hAnsiTheme="minorEastAsia" w:eastAsiaTheme="minorEastAsia" w:cstheme="minorEastAsia"/>
                      <w:color w:val="auto"/>
                      <w:sz w:val="21"/>
                      <w:szCs w:val="21"/>
                      <w:lang w:val="en-US" w:eastAsia="zh-CN"/>
                    </w:rPr>
                    <w:t>米</w:t>
                  </w:r>
                  <w:r>
                    <w:rPr>
                      <w:rFonts w:hint="eastAsia" w:asciiTheme="minorEastAsia" w:hAnsiTheme="minorEastAsia" w:eastAsiaTheme="minorEastAsia" w:cstheme="minorEastAsia"/>
                      <w:color w:val="auto"/>
                      <w:sz w:val="21"/>
                      <w:szCs w:val="21"/>
                    </w:rPr>
                    <w:t>高排气筒</w:t>
                  </w:r>
                  <w:r>
                    <w:rPr>
                      <w:rFonts w:hint="eastAsia" w:asciiTheme="minorEastAsia" w:hAnsiTheme="minorEastAsia" w:eastAsiaTheme="minorEastAsia" w:cstheme="minorEastAsia"/>
                      <w:color w:val="auto"/>
                      <w:sz w:val="21"/>
                      <w:szCs w:val="21"/>
                      <w:lang w:val="en-US" w:eastAsia="zh-CN"/>
                    </w:rPr>
                    <w:t>排放</w:t>
                  </w:r>
                  <w:r>
                    <w:rPr>
                      <w:rFonts w:hint="eastAsia" w:asciiTheme="minorEastAsia" w:hAnsiTheme="minorEastAsia" w:cstheme="minorEastAsia"/>
                      <w:color w:val="auto"/>
                      <w:sz w:val="21"/>
                      <w:szCs w:val="21"/>
                      <w:lang w:val="en-US" w:eastAsia="zh-CN"/>
                    </w:rPr>
                    <w:t>（DA001）</w:t>
                  </w:r>
                  <w:r>
                    <w:rPr>
                      <w:rFonts w:hint="eastAsia" w:asciiTheme="minorEastAsia" w:hAnsiTheme="minorEastAsia" w:eastAsiaTheme="minorEastAsia" w:cstheme="minorEastAsia"/>
                      <w:bCs/>
                      <w:color w:val="auto"/>
                      <w:sz w:val="21"/>
                      <w:szCs w:val="21"/>
                    </w:rPr>
                    <w:t>满足《合成树脂工业污染物排放标准》（GB31572-2015）表5大气污染物特别排放限值和表9企业边界大气污染物浓度限值；《恶臭污染物排放标准》（GB14554-93）排放标准值</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006" w:hRule="atLeast"/>
                <w:jc w:val="center"/>
              </w:trPr>
              <w:tc>
                <w:tcPr>
                  <w:tcW w:w="256" w:type="pct"/>
                  <w:vMerge w:val="continue"/>
                  <w:noWrap w:val="0"/>
                  <w:vAlign w:val="center"/>
                </w:tcPr>
                <w:p>
                  <w:pPr>
                    <w:keepNext w:val="0"/>
                    <w:keepLines w:val="0"/>
                    <w:pageBreakBefore w:val="0"/>
                    <w:widowControl w:val="0"/>
                    <w:kinsoku/>
                    <w:wordWrap/>
                    <w:overflowPunct/>
                    <w:topLinePunct w:val="0"/>
                    <w:autoSpaceDE/>
                    <w:autoSpaceDN/>
                    <w:bidi w:val="0"/>
                    <w:adjustRightInd/>
                    <w:snapToGrid/>
                    <w:textAlignment w:val="auto"/>
                    <w:rPr>
                      <w:rFonts w:hint="eastAsia" w:asciiTheme="minorEastAsia" w:hAnsiTheme="minorEastAsia" w:eastAsiaTheme="minorEastAsia" w:cstheme="minorEastAsia"/>
                      <w:color w:val="auto"/>
                      <w:sz w:val="21"/>
                      <w:szCs w:val="21"/>
                    </w:rPr>
                  </w:pPr>
                </w:p>
              </w:tc>
              <w:tc>
                <w:tcPr>
                  <w:tcW w:w="256" w:type="pct"/>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p>
              </w:tc>
              <w:tc>
                <w:tcPr>
                  <w:tcW w:w="733"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eastAsia="zh-CN"/>
                    </w:rPr>
                    <w:t>修整、</w:t>
                  </w:r>
                  <w:r>
                    <w:rPr>
                      <w:rFonts w:hint="eastAsia" w:asciiTheme="minorEastAsia" w:hAnsiTheme="minorEastAsia" w:eastAsiaTheme="minorEastAsia" w:cstheme="minorEastAsia"/>
                      <w:color w:val="auto"/>
                      <w:sz w:val="21"/>
                      <w:szCs w:val="21"/>
                    </w:rPr>
                    <w:t>切割、焊接</w:t>
                  </w:r>
                  <w:r>
                    <w:rPr>
                      <w:rFonts w:hint="eastAsia" w:asciiTheme="minorEastAsia" w:hAnsiTheme="minorEastAsia" w:eastAsiaTheme="minorEastAsia" w:cstheme="minorEastAsia"/>
                      <w:color w:val="auto"/>
                      <w:sz w:val="21"/>
                      <w:szCs w:val="21"/>
                      <w:lang w:val="en-US" w:eastAsia="zh-CN"/>
                    </w:rPr>
                    <w:t>工序产生的</w:t>
                  </w:r>
                  <w:r>
                    <w:rPr>
                      <w:rFonts w:hint="eastAsia" w:asciiTheme="minorEastAsia" w:hAnsiTheme="minorEastAsia" w:eastAsiaTheme="minorEastAsia" w:cstheme="minorEastAsia"/>
                      <w:color w:val="auto"/>
                      <w:sz w:val="21"/>
                      <w:szCs w:val="21"/>
                    </w:rPr>
                    <w:t>粉尘</w:t>
                  </w:r>
                </w:p>
              </w:tc>
              <w:tc>
                <w:tcPr>
                  <w:tcW w:w="1682" w:type="pct"/>
                  <w:noWrap w:val="0"/>
                  <w:vAlign w:val="center"/>
                </w:tcPr>
                <w:p>
                  <w:pPr>
                    <w:keepNext w:val="0"/>
                    <w:keepLines w:val="0"/>
                    <w:pageBreakBefore w:val="0"/>
                    <w:widowControl w:val="0"/>
                    <w:kinsoku/>
                    <w:wordWrap/>
                    <w:overflowPunct/>
                    <w:topLinePunct w:val="0"/>
                    <w:autoSpaceDE/>
                    <w:autoSpaceDN/>
                    <w:bidi w:val="0"/>
                    <w:adjustRightInd/>
                    <w:snapToGrid/>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en-US" w:eastAsia="zh-CN"/>
                    </w:rPr>
                    <w:t>采用密闭车间设置</w:t>
                  </w:r>
                  <w:r>
                    <w:rPr>
                      <w:rFonts w:hint="eastAsia" w:asciiTheme="minorEastAsia" w:hAnsiTheme="minorEastAsia" w:eastAsiaTheme="minorEastAsia" w:cstheme="minorEastAsia"/>
                      <w:color w:val="auto"/>
                      <w:sz w:val="21"/>
                      <w:szCs w:val="21"/>
                    </w:rPr>
                    <w:t>移动式</w:t>
                  </w:r>
                  <w:r>
                    <w:rPr>
                      <w:rFonts w:hint="eastAsia" w:asciiTheme="minorEastAsia" w:hAnsiTheme="minorEastAsia" w:eastAsiaTheme="minorEastAsia" w:cstheme="minorEastAsia"/>
                      <w:color w:val="auto"/>
                      <w:sz w:val="21"/>
                      <w:szCs w:val="21"/>
                      <w:lang w:eastAsia="zh-CN"/>
                    </w:rPr>
                    <w:t>工业吸尘器</w:t>
                  </w:r>
                  <w:r>
                    <w:rPr>
                      <w:rFonts w:hint="eastAsia" w:asciiTheme="minorEastAsia" w:hAnsiTheme="minorEastAsia" w:eastAsiaTheme="minorEastAsia" w:cstheme="minorEastAsia"/>
                      <w:color w:val="auto"/>
                      <w:sz w:val="21"/>
                      <w:szCs w:val="21"/>
                      <w:lang w:val="en-US" w:eastAsia="zh-CN"/>
                    </w:rPr>
                    <w:t>处理后外排，</w:t>
                  </w:r>
                  <w:r>
                    <w:rPr>
                      <w:rFonts w:hint="eastAsia" w:asciiTheme="minorEastAsia" w:hAnsiTheme="minorEastAsia" w:eastAsiaTheme="minorEastAsia" w:cstheme="minorEastAsia"/>
                      <w:bCs/>
                      <w:color w:val="auto"/>
                      <w:sz w:val="21"/>
                      <w:szCs w:val="21"/>
                      <w:lang w:val="en-US" w:eastAsia="zh-CN"/>
                    </w:rPr>
                    <w:t>无组织执行</w:t>
                  </w:r>
                  <w:r>
                    <w:rPr>
                      <w:rFonts w:hint="eastAsia" w:asciiTheme="minorEastAsia" w:hAnsiTheme="minorEastAsia" w:eastAsiaTheme="minorEastAsia" w:cstheme="minorEastAsia"/>
                      <w:bCs/>
                      <w:color w:val="auto"/>
                      <w:sz w:val="21"/>
                      <w:szCs w:val="21"/>
                    </w:rPr>
                    <w:t>《恶臭污染物排放标准》（GB14554-93）</w:t>
                  </w:r>
                  <w:r>
                    <w:rPr>
                      <w:rFonts w:hint="eastAsia" w:asciiTheme="minorEastAsia" w:hAnsiTheme="minorEastAsia" w:eastAsiaTheme="minorEastAsia" w:cstheme="minorEastAsia"/>
                      <w:bCs/>
                      <w:color w:val="auto"/>
                      <w:sz w:val="21"/>
                      <w:szCs w:val="21"/>
                      <w:lang w:val="en-US" w:eastAsia="zh-CN"/>
                    </w:rPr>
                    <w:t>表2中恶臭污染物</w:t>
                  </w:r>
                  <w:r>
                    <w:rPr>
                      <w:rFonts w:hint="eastAsia" w:asciiTheme="minorEastAsia" w:hAnsiTheme="minorEastAsia" w:eastAsiaTheme="minorEastAsia" w:cstheme="minorEastAsia"/>
                      <w:bCs/>
                      <w:color w:val="auto"/>
                      <w:sz w:val="21"/>
                      <w:szCs w:val="21"/>
                    </w:rPr>
                    <w:t>排放标准值</w:t>
                  </w:r>
                  <w:r>
                    <w:rPr>
                      <w:rFonts w:hint="eastAsia" w:asciiTheme="minorEastAsia" w:hAnsiTheme="minorEastAsia" w:eastAsiaTheme="minorEastAsia" w:cstheme="minorEastAsia"/>
                      <w:bCs/>
                      <w:color w:val="auto"/>
                      <w:sz w:val="21"/>
                      <w:szCs w:val="21"/>
                      <w:lang w:val="en-US" w:eastAsia="zh-CN"/>
                    </w:rPr>
                    <w:t>以及表1中新扩建项目二级厂界标准值</w:t>
                  </w:r>
                </w:p>
              </w:tc>
              <w:tc>
                <w:tcPr>
                  <w:tcW w:w="2071" w:type="pct"/>
                  <w:noWrap w:val="0"/>
                  <w:vAlign w:val="center"/>
                </w:tcPr>
                <w:p>
                  <w:pPr>
                    <w:keepNext w:val="0"/>
                    <w:keepLines w:val="0"/>
                    <w:pageBreakBefore w:val="0"/>
                    <w:widowControl w:val="0"/>
                    <w:kinsoku/>
                    <w:wordWrap/>
                    <w:overflowPunct/>
                    <w:topLinePunct w:val="0"/>
                    <w:autoSpaceDE/>
                    <w:autoSpaceDN/>
                    <w:bidi w:val="0"/>
                    <w:adjustRightInd/>
                    <w:snapToGrid/>
                    <w:textAlignment w:val="auto"/>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sz w:val="21"/>
                      <w:szCs w:val="21"/>
                      <w:lang w:val="en-US" w:eastAsia="zh-CN"/>
                    </w:rPr>
                    <w:t>采用密闭车间设置</w:t>
                  </w:r>
                  <w:r>
                    <w:rPr>
                      <w:rFonts w:hint="eastAsia" w:asciiTheme="minorEastAsia" w:hAnsiTheme="minorEastAsia" w:eastAsiaTheme="minorEastAsia" w:cstheme="minorEastAsia"/>
                      <w:color w:val="auto"/>
                      <w:sz w:val="21"/>
                      <w:szCs w:val="21"/>
                    </w:rPr>
                    <w:t>移动式</w:t>
                  </w:r>
                  <w:r>
                    <w:rPr>
                      <w:rFonts w:hint="eastAsia" w:asciiTheme="minorEastAsia" w:hAnsiTheme="minorEastAsia" w:eastAsiaTheme="minorEastAsia" w:cstheme="minorEastAsia"/>
                      <w:color w:val="auto"/>
                      <w:sz w:val="21"/>
                      <w:szCs w:val="21"/>
                      <w:lang w:eastAsia="zh-CN"/>
                    </w:rPr>
                    <w:t>工业吸尘器</w:t>
                  </w:r>
                  <w:r>
                    <w:rPr>
                      <w:rFonts w:hint="eastAsia" w:asciiTheme="minorEastAsia" w:hAnsiTheme="minorEastAsia" w:eastAsiaTheme="minorEastAsia" w:cstheme="minorEastAsia"/>
                      <w:color w:val="auto"/>
                      <w:sz w:val="21"/>
                      <w:szCs w:val="21"/>
                      <w:lang w:val="en-US" w:eastAsia="zh-CN"/>
                    </w:rPr>
                    <w:t>处理后外排，</w:t>
                  </w:r>
                  <w:r>
                    <w:rPr>
                      <w:rFonts w:hint="eastAsia" w:asciiTheme="minorEastAsia" w:hAnsiTheme="minorEastAsia" w:eastAsiaTheme="minorEastAsia" w:cstheme="minorEastAsia"/>
                      <w:bCs/>
                      <w:color w:val="auto"/>
                      <w:sz w:val="21"/>
                      <w:szCs w:val="21"/>
                      <w:lang w:val="en-US" w:eastAsia="zh-CN"/>
                    </w:rPr>
                    <w:t>无组织执行</w:t>
                  </w:r>
                  <w:r>
                    <w:rPr>
                      <w:rFonts w:hint="eastAsia" w:asciiTheme="minorEastAsia" w:hAnsiTheme="minorEastAsia" w:eastAsiaTheme="minorEastAsia" w:cstheme="minorEastAsia"/>
                      <w:bCs/>
                      <w:color w:val="auto"/>
                      <w:sz w:val="21"/>
                      <w:szCs w:val="21"/>
                    </w:rPr>
                    <w:t>《恶臭污染物排放标准》（GB14554-93）</w:t>
                  </w:r>
                  <w:r>
                    <w:rPr>
                      <w:rFonts w:hint="eastAsia" w:asciiTheme="minorEastAsia" w:hAnsiTheme="minorEastAsia" w:eastAsiaTheme="minorEastAsia" w:cstheme="minorEastAsia"/>
                      <w:bCs/>
                      <w:color w:val="auto"/>
                      <w:sz w:val="21"/>
                      <w:szCs w:val="21"/>
                      <w:lang w:val="en-US" w:eastAsia="zh-CN"/>
                    </w:rPr>
                    <w:t>表2中恶臭污染物</w:t>
                  </w:r>
                  <w:r>
                    <w:rPr>
                      <w:rFonts w:hint="eastAsia" w:asciiTheme="minorEastAsia" w:hAnsiTheme="minorEastAsia" w:eastAsiaTheme="minorEastAsia" w:cstheme="minorEastAsia"/>
                      <w:bCs/>
                      <w:color w:val="auto"/>
                      <w:sz w:val="21"/>
                      <w:szCs w:val="21"/>
                    </w:rPr>
                    <w:t>排放标准值</w:t>
                  </w:r>
                  <w:r>
                    <w:rPr>
                      <w:rFonts w:hint="eastAsia" w:asciiTheme="minorEastAsia" w:hAnsiTheme="minorEastAsia" w:eastAsiaTheme="minorEastAsia" w:cstheme="minorEastAsia"/>
                      <w:bCs/>
                      <w:color w:val="auto"/>
                      <w:sz w:val="21"/>
                      <w:szCs w:val="21"/>
                      <w:lang w:val="en-US" w:eastAsia="zh-CN"/>
                    </w:rPr>
                    <w:t>以及表1中新扩建项目二级厂界标准值</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33" w:hRule="atLeast"/>
                <w:jc w:val="center"/>
              </w:trPr>
              <w:tc>
                <w:tcPr>
                  <w:tcW w:w="256" w:type="pct"/>
                  <w:noWrap w:val="0"/>
                  <w:vAlign w:val="center"/>
                </w:tcPr>
                <w:p>
                  <w:pPr>
                    <w:keepNext w:val="0"/>
                    <w:keepLines w:val="0"/>
                    <w:pageBreakBefore w:val="0"/>
                    <w:widowControl w:val="0"/>
                    <w:kinsoku/>
                    <w:wordWrap/>
                    <w:overflowPunct/>
                    <w:topLinePunct w:val="0"/>
                    <w:autoSpaceDE/>
                    <w:autoSpaceDN/>
                    <w:bidi w:val="0"/>
                    <w:adjustRightInd/>
                    <w:snapToGrid/>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w:t>
                  </w:r>
                </w:p>
              </w:tc>
              <w:tc>
                <w:tcPr>
                  <w:tcW w:w="256"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废水</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治理</w:t>
                  </w:r>
                </w:p>
              </w:tc>
              <w:tc>
                <w:tcPr>
                  <w:tcW w:w="733"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rPr>
                    <w:t>生活污水</w:t>
                  </w:r>
                </w:p>
              </w:tc>
              <w:tc>
                <w:tcPr>
                  <w:tcW w:w="1682" w:type="pct"/>
                  <w:noWrap w:val="0"/>
                  <w:vAlign w:val="center"/>
                </w:tcPr>
                <w:p>
                  <w:pPr>
                    <w:keepNext w:val="0"/>
                    <w:keepLines w:val="0"/>
                    <w:pageBreakBefore w:val="0"/>
                    <w:widowControl w:val="0"/>
                    <w:kinsoku/>
                    <w:wordWrap/>
                    <w:overflowPunct/>
                    <w:topLinePunct w:val="0"/>
                    <w:autoSpaceDE/>
                    <w:autoSpaceDN/>
                    <w:bidi w:val="0"/>
                    <w:adjustRightInd/>
                    <w:snapToGrid/>
                    <w:textAlignment w:val="auto"/>
                    <w:rPr>
                      <w:rFonts w:hint="eastAsia" w:asciiTheme="minorEastAsia" w:hAnsiTheme="minorEastAsia" w:eastAsiaTheme="minorEastAsia" w:cstheme="minorEastAsia"/>
                      <w:color w:val="auto"/>
                      <w:sz w:val="21"/>
                      <w:szCs w:val="21"/>
                      <w:lang w:val="en-US"/>
                    </w:rPr>
                  </w:pPr>
                  <w:r>
                    <w:rPr>
                      <w:rFonts w:hint="eastAsia" w:asciiTheme="minorEastAsia" w:hAnsiTheme="minorEastAsia" w:eastAsiaTheme="minorEastAsia" w:cstheme="minorEastAsia"/>
                      <w:color w:val="auto"/>
                      <w:sz w:val="21"/>
                      <w:szCs w:val="21"/>
                      <w:lang w:val="en-US" w:eastAsia="zh-CN"/>
                    </w:rPr>
                    <w:t>项目排水实行雨污分流制。本项目五生产废水产生。生活污水经化粪池预处理后，定期清理于附近农田施肥，本项目生活污水经化粪池处理达到接管标准后，方可进入庙岗乡污水处理厂进行深度处理</w:t>
                  </w:r>
                </w:p>
              </w:tc>
              <w:tc>
                <w:tcPr>
                  <w:tcW w:w="2071" w:type="pct"/>
                  <w:noWrap w:val="0"/>
                  <w:vAlign w:val="center"/>
                </w:tcPr>
                <w:p>
                  <w:pPr>
                    <w:keepNext w:val="0"/>
                    <w:keepLines w:val="0"/>
                    <w:pageBreakBefore w:val="0"/>
                    <w:widowControl w:val="0"/>
                    <w:kinsoku/>
                    <w:wordWrap/>
                    <w:overflowPunct/>
                    <w:topLinePunct w:val="0"/>
                    <w:autoSpaceDE/>
                    <w:autoSpaceDN/>
                    <w:bidi w:val="0"/>
                    <w:adjustRightInd/>
                    <w:snapToGrid/>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项目排水实行雨污分流制。本项目</w:t>
                  </w:r>
                  <w:r>
                    <w:rPr>
                      <w:rFonts w:hint="eastAsia" w:asciiTheme="minorEastAsia" w:hAnsiTheme="minorEastAsia" w:cstheme="minorEastAsia"/>
                      <w:color w:val="auto"/>
                      <w:sz w:val="21"/>
                      <w:szCs w:val="21"/>
                      <w:lang w:val="en-US" w:eastAsia="zh-CN"/>
                    </w:rPr>
                    <w:t>无</w:t>
                  </w:r>
                  <w:r>
                    <w:rPr>
                      <w:rFonts w:hint="eastAsia" w:asciiTheme="minorEastAsia" w:hAnsiTheme="minorEastAsia" w:eastAsiaTheme="minorEastAsia" w:cstheme="minorEastAsia"/>
                      <w:color w:val="auto"/>
                      <w:sz w:val="21"/>
                      <w:szCs w:val="21"/>
                      <w:lang w:val="en-US" w:eastAsia="zh-CN"/>
                    </w:rPr>
                    <w:t>生产废水产生。生活污水经化粪池预处理后，定期清理于附近农田施肥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21" w:hRule="atLeast"/>
                <w:jc w:val="center"/>
              </w:trPr>
              <w:tc>
                <w:tcPr>
                  <w:tcW w:w="256" w:type="pct"/>
                  <w:noWrap w:val="0"/>
                  <w:vAlign w:val="center"/>
                </w:tcPr>
                <w:p>
                  <w:pPr>
                    <w:keepNext w:val="0"/>
                    <w:keepLines w:val="0"/>
                    <w:pageBreakBefore w:val="0"/>
                    <w:widowControl w:val="0"/>
                    <w:kinsoku/>
                    <w:wordWrap/>
                    <w:overflowPunct/>
                    <w:topLinePunct w:val="0"/>
                    <w:autoSpaceDE/>
                    <w:autoSpaceDN/>
                    <w:bidi w:val="0"/>
                    <w:adjustRightInd/>
                    <w:snapToGrid/>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3</w:t>
                  </w:r>
                </w:p>
              </w:tc>
              <w:tc>
                <w:tcPr>
                  <w:tcW w:w="256"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噪声</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防治</w:t>
                  </w:r>
                </w:p>
              </w:tc>
              <w:tc>
                <w:tcPr>
                  <w:tcW w:w="733"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产噪设备</w:t>
                  </w:r>
                </w:p>
              </w:tc>
              <w:tc>
                <w:tcPr>
                  <w:tcW w:w="1682" w:type="pct"/>
                  <w:noWrap w:val="0"/>
                  <w:vAlign w:val="center"/>
                </w:tcPr>
                <w:p>
                  <w:pPr>
                    <w:keepNext w:val="0"/>
                    <w:keepLines w:val="0"/>
                    <w:pageBreakBefore w:val="0"/>
                    <w:widowControl w:val="0"/>
                    <w:kinsoku/>
                    <w:wordWrap/>
                    <w:overflowPunct/>
                    <w:topLinePunct w:val="0"/>
                    <w:autoSpaceDE/>
                    <w:autoSpaceDN/>
                    <w:bidi w:val="0"/>
                    <w:adjustRightInd/>
                    <w:snapToGrid/>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en-US" w:eastAsia="zh-CN"/>
                    </w:rPr>
                    <w:t>选用低噪声、低振动设备，优化车间内总图布置，并采取减振、隔声</w:t>
                  </w:r>
                  <w:r>
                    <w:rPr>
                      <w:rFonts w:hint="eastAsia" w:asciiTheme="minorEastAsia" w:hAnsiTheme="minorEastAsia" w:eastAsiaTheme="minorEastAsia" w:cstheme="minorEastAsia"/>
                      <w:color w:val="auto"/>
                      <w:sz w:val="21"/>
                      <w:szCs w:val="21"/>
                    </w:rPr>
                    <w:t>满足《工业企业厂界环境噪声排放标准》（GB12348-2008）中2类标准</w:t>
                  </w:r>
                </w:p>
              </w:tc>
              <w:tc>
                <w:tcPr>
                  <w:tcW w:w="2071" w:type="pct"/>
                  <w:noWrap w:val="0"/>
                  <w:vAlign w:val="center"/>
                </w:tcPr>
                <w:p>
                  <w:pPr>
                    <w:keepNext w:val="0"/>
                    <w:keepLines w:val="0"/>
                    <w:pageBreakBefore w:val="0"/>
                    <w:widowControl w:val="0"/>
                    <w:kinsoku/>
                    <w:wordWrap/>
                    <w:overflowPunct/>
                    <w:topLinePunct w:val="0"/>
                    <w:autoSpaceDE/>
                    <w:autoSpaceDN/>
                    <w:bidi w:val="0"/>
                    <w:adjustRightInd/>
                    <w:snapToGrid/>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本项目选用低噪声、低振动设备，优化车间内总图布置，并采取减振、隔声</w:t>
                  </w:r>
                  <w:r>
                    <w:rPr>
                      <w:rFonts w:hint="eastAsia" w:asciiTheme="minorEastAsia" w:hAnsiTheme="minorEastAsia" w:eastAsiaTheme="minorEastAsia" w:cstheme="minorEastAsia"/>
                      <w:color w:val="auto"/>
                      <w:sz w:val="21"/>
                      <w:szCs w:val="21"/>
                    </w:rPr>
                    <w:t>满足《工业企业厂界环境噪声排放标准》（GB12348-2008）中2类标准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339" w:hRule="atLeast"/>
                <w:jc w:val="center"/>
              </w:trPr>
              <w:tc>
                <w:tcPr>
                  <w:tcW w:w="256" w:type="pct"/>
                  <w:vMerge w:val="restart"/>
                  <w:noWrap w:val="0"/>
                  <w:vAlign w:val="center"/>
                </w:tcPr>
                <w:p>
                  <w:pPr>
                    <w:keepNext w:val="0"/>
                    <w:keepLines w:val="0"/>
                    <w:pageBreakBefore w:val="0"/>
                    <w:widowControl w:val="0"/>
                    <w:kinsoku/>
                    <w:wordWrap/>
                    <w:overflowPunct/>
                    <w:topLinePunct w:val="0"/>
                    <w:autoSpaceDE/>
                    <w:autoSpaceDN/>
                    <w:bidi w:val="0"/>
                    <w:adjustRightInd/>
                    <w:snapToGrid/>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4</w:t>
                  </w:r>
                </w:p>
              </w:tc>
              <w:tc>
                <w:tcPr>
                  <w:tcW w:w="256" w:type="pct"/>
                  <w:vMerge w:val="restar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固废</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治理</w:t>
                  </w:r>
                </w:p>
              </w:tc>
              <w:tc>
                <w:tcPr>
                  <w:tcW w:w="733"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废玻璃钢</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边角料</w:t>
                  </w:r>
                </w:p>
              </w:tc>
              <w:tc>
                <w:tcPr>
                  <w:tcW w:w="1682" w:type="pct"/>
                  <w:vMerge w:val="restart"/>
                  <w:noWrap w:val="0"/>
                  <w:vAlign w:val="center"/>
                </w:tcPr>
                <w:p>
                  <w:pPr>
                    <w:keepNext w:val="0"/>
                    <w:keepLines w:val="0"/>
                    <w:pageBreakBefore w:val="0"/>
                    <w:widowControl w:val="0"/>
                    <w:kinsoku/>
                    <w:wordWrap/>
                    <w:overflowPunct/>
                    <w:topLinePunct w:val="0"/>
                    <w:autoSpaceDE/>
                    <w:autoSpaceDN/>
                    <w:bidi w:val="0"/>
                    <w:adjustRightInd/>
                    <w:snapToGrid/>
                    <w:textAlignment w:val="auto"/>
                    <w:rPr>
                      <w:rFonts w:hint="eastAsia" w:asciiTheme="minorEastAsia" w:hAnsiTheme="minorEastAsia" w:eastAsiaTheme="minorEastAsia" w:cstheme="minorEastAsia"/>
                      <w:color w:val="auto"/>
                      <w:sz w:val="21"/>
                      <w:szCs w:val="21"/>
                    </w:rPr>
                  </w:pPr>
                </w:p>
                <w:p>
                  <w:pPr>
                    <w:keepNext w:val="0"/>
                    <w:keepLines w:val="0"/>
                    <w:pageBreakBefore w:val="0"/>
                    <w:widowControl w:val="0"/>
                    <w:kinsoku/>
                    <w:wordWrap/>
                    <w:overflowPunct/>
                    <w:topLinePunct w:val="0"/>
                    <w:autoSpaceDE/>
                    <w:autoSpaceDN/>
                    <w:bidi w:val="0"/>
                    <w:adjustRightInd/>
                    <w:snapToGrid/>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收集后外售综合利用</w:t>
                  </w:r>
                </w:p>
              </w:tc>
              <w:tc>
                <w:tcPr>
                  <w:tcW w:w="2071" w:type="pct"/>
                  <w:vMerge w:val="restart"/>
                  <w:noWrap w:val="0"/>
                  <w:vAlign w:val="center"/>
                </w:tcPr>
                <w:p>
                  <w:pPr>
                    <w:keepNext w:val="0"/>
                    <w:keepLines w:val="0"/>
                    <w:pageBreakBefore w:val="0"/>
                    <w:widowControl w:val="0"/>
                    <w:kinsoku/>
                    <w:wordWrap/>
                    <w:overflowPunct/>
                    <w:topLinePunct w:val="0"/>
                    <w:autoSpaceDE/>
                    <w:autoSpaceDN/>
                    <w:bidi w:val="0"/>
                    <w:adjustRightInd/>
                    <w:snapToGrid/>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en-US" w:eastAsia="zh-CN"/>
                    </w:rPr>
                    <w:t>收集后外售</w:t>
                  </w:r>
                  <w:r>
                    <w:rPr>
                      <w:rFonts w:hint="eastAsia" w:asciiTheme="minorEastAsia" w:hAnsiTheme="minorEastAsia" w:cstheme="minorEastAsia"/>
                      <w:color w:val="auto"/>
                      <w:sz w:val="21"/>
                      <w:szCs w:val="21"/>
                      <w:lang w:val="en-US" w:eastAsia="zh-CN"/>
                    </w:rPr>
                    <w:t>（有资质回收单位）</w:t>
                  </w:r>
                  <w:r>
                    <w:rPr>
                      <w:rFonts w:hint="eastAsia" w:asciiTheme="minorEastAsia" w:hAnsiTheme="minorEastAsia" w:eastAsiaTheme="minorEastAsia" w:cstheme="minorEastAsia"/>
                      <w:color w:val="auto"/>
                      <w:sz w:val="21"/>
                      <w:szCs w:val="21"/>
                      <w:lang w:val="en-US" w:eastAsia="zh-CN"/>
                    </w:rPr>
                    <w:t>综合利用</w:t>
                  </w:r>
                  <w:r>
                    <w:rPr>
                      <w:rFonts w:hint="eastAsia" w:asciiTheme="minorEastAsia" w:hAnsiTheme="minorEastAsia" w:cstheme="minorEastAsia"/>
                      <w:color w:val="auto"/>
                      <w:sz w:val="21"/>
                      <w:szCs w:val="21"/>
                      <w:lang w:val="en-US" w:eastAsia="zh-CN"/>
                    </w:rPr>
                    <w:t>（一般固废处置协议，详见附件11）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31" w:hRule="atLeast"/>
                <w:jc w:val="center"/>
              </w:trPr>
              <w:tc>
                <w:tcPr>
                  <w:tcW w:w="256" w:type="pct"/>
                  <w:vMerge w:val="continue"/>
                  <w:noWrap w:val="0"/>
                  <w:vAlign w:val="center"/>
                </w:tcPr>
                <w:p>
                  <w:pPr>
                    <w:keepNext w:val="0"/>
                    <w:keepLines w:val="0"/>
                    <w:pageBreakBefore w:val="0"/>
                    <w:widowControl w:val="0"/>
                    <w:kinsoku/>
                    <w:wordWrap/>
                    <w:overflowPunct/>
                    <w:topLinePunct w:val="0"/>
                    <w:autoSpaceDE/>
                    <w:autoSpaceDN/>
                    <w:bidi w:val="0"/>
                    <w:adjustRightInd/>
                    <w:snapToGrid/>
                    <w:textAlignment w:val="auto"/>
                    <w:rPr>
                      <w:rFonts w:hint="eastAsia" w:asciiTheme="minorEastAsia" w:hAnsiTheme="minorEastAsia" w:eastAsiaTheme="minorEastAsia" w:cstheme="minorEastAsia"/>
                      <w:color w:val="auto"/>
                      <w:sz w:val="21"/>
                      <w:szCs w:val="21"/>
                    </w:rPr>
                  </w:pPr>
                </w:p>
              </w:tc>
              <w:tc>
                <w:tcPr>
                  <w:tcW w:w="256" w:type="pct"/>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p>
              </w:tc>
              <w:tc>
                <w:tcPr>
                  <w:tcW w:w="733"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废钢板边角料</w:t>
                  </w:r>
                </w:p>
              </w:tc>
              <w:tc>
                <w:tcPr>
                  <w:tcW w:w="1682" w:type="pct"/>
                  <w:vMerge w:val="continue"/>
                  <w:noWrap w:val="0"/>
                  <w:vAlign w:val="center"/>
                </w:tcPr>
                <w:p>
                  <w:pPr>
                    <w:keepNext w:val="0"/>
                    <w:keepLines w:val="0"/>
                    <w:pageBreakBefore w:val="0"/>
                    <w:widowControl w:val="0"/>
                    <w:kinsoku/>
                    <w:wordWrap/>
                    <w:overflowPunct/>
                    <w:topLinePunct w:val="0"/>
                    <w:autoSpaceDE/>
                    <w:autoSpaceDN/>
                    <w:bidi w:val="0"/>
                    <w:adjustRightInd/>
                    <w:snapToGrid/>
                    <w:textAlignment w:val="auto"/>
                    <w:rPr>
                      <w:rFonts w:hint="eastAsia" w:asciiTheme="minorEastAsia" w:hAnsiTheme="minorEastAsia" w:eastAsiaTheme="minorEastAsia" w:cstheme="minorEastAsia"/>
                      <w:color w:val="auto"/>
                      <w:sz w:val="21"/>
                      <w:szCs w:val="21"/>
                    </w:rPr>
                  </w:pPr>
                </w:p>
              </w:tc>
              <w:tc>
                <w:tcPr>
                  <w:tcW w:w="2071" w:type="pct"/>
                  <w:vMerge w:val="continue"/>
                  <w:noWrap w:val="0"/>
                  <w:vAlign w:val="center"/>
                </w:tcPr>
                <w:p>
                  <w:pPr>
                    <w:keepNext w:val="0"/>
                    <w:keepLines w:val="0"/>
                    <w:pageBreakBefore w:val="0"/>
                    <w:widowControl w:val="0"/>
                    <w:kinsoku/>
                    <w:wordWrap/>
                    <w:overflowPunct/>
                    <w:topLinePunct w:val="0"/>
                    <w:autoSpaceDE/>
                    <w:autoSpaceDN/>
                    <w:bidi w:val="0"/>
                    <w:adjustRightInd/>
                    <w:snapToGrid/>
                    <w:textAlignment w:val="auto"/>
                    <w:rPr>
                      <w:rFonts w:hint="eastAsia" w:asciiTheme="minorEastAsia" w:hAnsiTheme="minorEastAsia" w:eastAsiaTheme="minorEastAsia" w:cstheme="minorEastAsia"/>
                      <w:color w:val="auto"/>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31" w:hRule="atLeast"/>
                <w:jc w:val="center"/>
              </w:trPr>
              <w:tc>
                <w:tcPr>
                  <w:tcW w:w="256" w:type="pct"/>
                  <w:vMerge w:val="continue"/>
                  <w:noWrap w:val="0"/>
                  <w:vAlign w:val="center"/>
                </w:tcPr>
                <w:p>
                  <w:pPr>
                    <w:keepNext w:val="0"/>
                    <w:keepLines w:val="0"/>
                    <w:pageBreakBefore w:val="0"/>
                    <w:widowControl w:val="0"/>
                    <w:kinsoku/>
                    <w:wordWrap/>
                    <w:overflowPunct/>
                    <w:topLinePunct w:val="0"/>
                    <w:autoSpaceDE/>
                    <w:autoSpaceDN/>
                    <w:bidi w:val="0"/>
                    <w:adjustRightInd/>
                    <w:snapToGrid/>
                    <w:textAlignment w:val="auto"/>
                    <w:rPr>
                      <w:rFonts w:hint="eastAsia" w:asciiTheme="minorEastAsia" w:hAnsiTheme="minorEastAsia" w:eastAsiaTheme="minorEastAsia" w:cstheme="minorEastAsia"/>
                      <w:color w:val="auto"/>
                      <w:sz w:val="21"/>
                      <w:szCs w:val="21"/>
                    </w:rPr>
                  </w:pPr>
                </w:p>
              </w:tc>
              <w:tc>
                <w:tcPr>
                  <w:tcW w:w="256" w:type="pct"/>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p>
              </w:tc>
              <w:tc>
                <w:tcPr>
                  <w:tcW w:w="733"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废原料</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包装桶</w:t>
                  </w:r>
                </w:p>
              </w:tc>
              <w:tc>
                <w:tcPr>
                  <w:tcW w:w="1682" w:type="pct"/>
                  <w:vMerge w:val="restart"/>
                  <w:noWrap w:val="0"/>
                  <w:vAlign w:val="center"/>
                </w:tcPr>
                <w:p>
                  <w:pPr>
                    <w:keepNext w:val="0"/>
                    <w:keepLines w:val="0"/>
                    <w:pageBreakBefore w:val="0"/>
                    <w:widowControl w:val="0"/>
                    <w:kinsoku/>
                    <w:wordWrap/>
                    <w:overflowPunct/>
                    <w:topLinePunct w:val="0"/>
                    <w:autoSpaceDE/>
                    <w:autoSpaceDN/>
                    <w:bidi w:val="0"/>
                    <w:adjustRightInd/>
                    <w:snapToGrid/>
                    <w:textAlignment w:val="auto"/>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val="en-US" w:eastAsia="zh-CN"/>
                    </w:rPr>
                    <w:t>收集后暂存于厂区危废库，定期交由有</w:t>
                  </w:r>
                  <w:r>
                    <w:rPr>
                      <w:rFonts w:hint="eastAsia" w:asciiTheme="minorEastAsia" w:hAnsiTheme="minorEastAsia" w:eastAsiaTheme="minorEastAsia" w:cstheme="minorEastAsia"/>
                      <w:color w:val="auto"/>
                      <w:sz w:val="21"/>
                      <w:szCs w:val="21"/>
                    </w:rPr>
                    <w:t>资质的单位</w:t>
                  </w:r>
                  <w:r>
                    <w:rPr>
                      <w:rFonts w:hint="eastAsia" w:asciiTheme="minorEastAsia" w:hAnsiTheme="minorEastAsia" w:eastAsiaTheme="minorEastAsia" w:cstheme="minorEastAsia"/>
                      <w:color w:val="auto"/>
                      <w:sz w:val="21"/>
                      <w:szCs w:val="21"/>
                      <w:lang w:eastAsia="zh-CN"/>
                    </w:rPr>
                    <w:t>处置</w:t>
                  </w:r>
                </w:p>
              </w:tc>
              <w:tc>
                <w:tcPr>
                  <w:tcW w:w="2071" w:type="pct"/>
                  <w:vMerge w:val="restart"/>
                  <w:noWrap w:val="0"/>
                  <w:vAlign w:val="center"/>
                </w:tcPr>
                <w:p>
                  <w:pPr>
                    <w:keepNext w:val="0"/>
                    <w:keepLines w:val="0"/>
                    <w:pageBreakBefore w:val="0"/>
                    <w:widowControl w:val="0"/>
                    <w:kinsoku/>
                    <w:wordWrap/>
                    <w:overflowPunct/>
                    <w:topLinePunct w:val="0"/>
                    <w:autoSpaceDE/>
                    <w:autoSpaceDN/>
                    <w:bidi w:val="0"/>
                    <w:adjustRightInd/>
                    <w:snapToGrid/>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en-US" w:eastAsia="zh-CN"/>
                    </w:rPr>
                    <w:t>收集后暂存于厂区危废库，定期交由有</w:t>
                  </w:r>
                  <w:r>
                    <w:rPr>
                      <w:rFonts w:hint="eastAsia" w:asciiTheme="minorEastAsia" w:hAnsiTheme="minorEastAsia" w:eastAsiaTheme="minorEastAsia" w:cstheme="minorEastAsia"/>
                      <w:color w:val="auto"/>
                      <w:sz w:val="21"/>
                      <w:szCs w:val="21"/>
                    </w:rPr>
                    <w:t>资质的单位</w:t>
                  </w:r>
                  <w:r>
                    <w:rPr>
                      <w:rFonts w:hint="eastAsia" w:asciiTheme="minorEastAsia" w:hAnsiTheme="minorEastAsia" w:eastAsiaTheme="minorEastAsia" w:cstheme="minorEastAsia"/>
                      <w:color w:val="auto"/>
                      <w:sz w:val="21"/>
                      <w:szCs w:val="21"/>
                      <w:lang w:eastAsia="zh-CN"/>
                    </w:rPr>
                    <w:t>处置</w:t>
                  </w:r>
                  <w:r>
                    <w:rPr>
                      <w:rFonts w:hint="eastAsia" w:asciiTheme="minorEastAsia" w:hAnsiTheme="minorEastAsia" w:cstheme="minorEastAsia"/>
                      <w:color w:val="auto"/>
                      <w:sz w:val="21"/>
                      <w:szCs w:val="21"/>
                      <w:lang w:eastAsia="zh-CN"/>
                    </w:rPr>
                    <w:t>（</w:t>
                  </w:r>
                  <w:r>
                    <w:rPr>
                      <w:rFonts w:hint="eastAsia" w:asciiTheme="minorEastAsia" w:hAnsiTheme="minorEastAsia" w:cstheme="minorEastAsia"/>
                      <w:color w:val="auto"/>
                      <w:sz w:val="21"/>
                      <w:szCs w:val="21"/>
                      <w:lang w:val="en-US" w:eastAsia="zh-CN"/>
                    </w:rPr>
                    <w:t>危废处置协议详见附件7</w:t>
                  </w:r>
                  <w:r>
                    <w:rPr>
                      <w:rFonts w:hint="eastAsia" w:asciiTheme="minorEastAsia" w:hAnsiTheme="minorEastAsia" w:cstheme="minorEastAsia"/>
                      <w:color w:val="auto"/>
                      <w:sz w:val="21"/>
                      <w:szCs w:val="21"/>
                      <w:lang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23" w:hRule="atLeast"/>
                <w:jc w:val="center"/>
              </w:trPr>
              <w:tc>
                <w:tcPr>
                  <w:tcW w:w="256" w:type="pct"/>
                  <w:vMerge w:val="continue"/>
                  <w:noWrap w:val="0"/>
                  <w:vAlign w:val="center"/>
                </w:tcPr>
                <w:p>
                  <w:pPr>
                    <w:keepNext w:val="0"/>
                    <w:keepLines w:val="0"/>
                    <w:pageBreakBefore w:val="0"/>
                    <w:widowControl w:val="0"/>
                    <w:kinsoku/>
                    <w:wordWrap/>
                    <w:overflowPunct/>
                    <w:topLinePunct w:val="0"/>
                    <w:autoSpaceDE/>
                    <w:autoSpaceDN/>
                    <w:bidi w:val="0"/>
                    <w:adjustRightInd/>
                    <w:snapToGrid/>
                    <w:textAlignment w:val="auto"/>
                    <w:rPr>
                      <w:rFonts w:hint="eastAsia" w:asciiTheme="minorEastAsia" w:hAnsiTheme="minorEastAsia" w:eastAsiaTheme="minorEastAsia" w:cstheme="minorEastAsia"/>
                      <w:color w:val="auto"/>
                      <w:sz w:val="21"/>
                      <w:szCs w:val="21"/>
                    </w:rPr>
                  </w:pPr>
                </w:p>
              </w:tc>
              <w:tc>
                <w:tcPr>
                  <w:tcW w:w="256" w:type="pct"/>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p>
              </w:tc>
              <w:tc>
                <w:tcPr>
                  <w:tcW w:w="733"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废活性炭</w:t>
                  </w:r>
                </w:p>
              </w:tc>
              <w:tc>
                <w:tcPr>
                  <w:tcW w:w="1682" w:type="pct"/>
                  <w:vMerge w:val="continue"/>
                  <w:noWrap w:val="0"/>
                  <w:vAlign w:val="center"/>
                </w:tcPr>
                <w:p>
                  <w:pPr>
                    <w:keepNext w:val="0"/>
                    <w:keepLines w:val="0"/>
                    <w:pageBreakBefore w:val="0"/>
                    <w:widowControl w:val="0"/>
                    <w:kinsoku/>
                    <w:wordWrap/>
                    <w:overflowPunct/>
                    <w:topLinePunct w:val="0"/>
                    <w:autoSpaceDE/>
                    <w:autoSpaceDN/>
                    <w:bidi w:val="0"/>
                    <w:adjustRightInd/>
                    <w:snapToGrid/>
                    <w:textAlignment w:val="auto"/>
                    <w:rPr>
                      <w:rFonts w:hint="eastAsia" w:asciiTheme="minorEastAsia" w:hAnsiTheme="minorEastAsia" w:eastAsiaTheme="minorEastAsia" w:cstheme="minorEastAsia"/>
                      <w:color w:val="auto"/>
                      <w:sz w:val="21"/>
                      <w:szCs w:val="21"/>
                    </w:rPr>
                  </w:pPr>
                </w:p>
              </w:tc>
              <w:tc>
                <w:tcPr>
                  <w:tcW w:w="2071" w:type="pct"/>
                  <w:vMerge w:val="continue"/>
                  <w:noWrap w:val="0"/>
                  <w:vAlign w:val="center"/>
                </w:tcPr>
                <w:p>
                  <w:pPr>
                    <w:keepNext w:val="0"/>
                    <w:keepLines w:val="0"/>
                    <w:pageBreakBefore w:val="0"/>
                    <w:widowControl w:val="0"/>
                    <w:kinsoku/>
                    <w:wordWrap/>
                    <w:overflowPunct/>
                    <w:topLinePunct w:val="0"/>
                    <w:autoSpaceDE/>
                    <w:autoSpaceDN/>
                    <w:bidi w:val="0"/>
                    <w:adjustRightInd/>
                    <w:snapToGrid/>
                    <w:textAlignment w:val="auto"/>
                    <w:rPr>
                      <w:rFonts w:hint="eastAsia" w:asciiTheme="minorEastAsia" w:hAnsiTheme="minorEastAsia" w:eastAsiaTheme="minorEastAsia" w:cstheme="minorEastAsia"/>
                      <w:color w:val="auto"/>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99" w:hRule="atLeast"/>
                <w:jc w:val="center"/>
              </w:trPr>
              <w:tc>
                <w:tcPr>
                  <w:tcW w:w="256" w:type="pct"/>
                  <w:vMerge w:val="continue"/>
                  <w:noWrap w:val="0"/>
                  <w:vAlign w:val="center"/>
                </w:tcPr>
                <w:p>
                  <w:pPr>
                    <w:keepNext w:val="0"/>
                    <w:keepLines w:val="0"/>
                    <w:pageBreakBefore w:val="0"/>
                    <w:widowControl w:val="0"/>
                    <w:kinsoku/>
                    <w:wordWrap/>
                    <w:overflowPunct/>
                    <w:topLinePunct w:val="0"/>
                    <w:autoSpaceDE/>
                    <w:autoSpaceDN/>
                    <w:bidi w:val="0"/>
                    <w:adjustRightInd/>
                    <w:snapToGrid/>
                    <w:textAlignment w:val="auto"/>
                    <w:rPr>
                      <w:rFonts w:hint="eastAsia" w:asciiTheme="minorEastAsia" w:hAnsiTheme="minorEastAsia" w:eastAsiaTheme="minorEastAsia" w:cstheme="minorEastAsia"/>
                      <w:color w:val="auto"/>
                      <w:sz w:val="21"/>
                      <w:szCs w:val="21"/>
                    </w:rPr>
                  </w:pPr>
                </w:p>
              </w:tc>
              <w:tc>
                <w:tcPr>
                  <w:tcW w:w="256" w:type="pct"/>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p>
              </w:tc>
              <w:tc>
                <w:tcPr>
                  <w:tcW w:w="733"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生活垃圾</w:t>
                  </w:r>
                </w:p>
              </w:tc>
              <w:tc>
                <w:tcPr>
                  <w:tcW w:w="1682" w:type="pct"/>
                  <w:noWrap w:val="0"/>
                  <w:vAlign w:val="center"/>
                </w:tcPr>
                <w:p>
                  <w:pPr>
                    <w:keepNext w:val="0"/>
                    <w:keepLines w:val="0"/>
                    <w:pageBreakBefore w:val="0"/>
                    <w:widowControl w:val="0"/>
                    <w:kinsoku/>
                    <w:wordWrap/>
                    <w:overflowPunct/>
                    <w:topLinePunct w:val="0"/>
                    <w:autoSpaceDE/>
                    <w:autoSpaceDN/>
                    <w:bidi w:val="0"/>
                    <w:adjustRightInd/>
                    <w:snapToGrid/>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en-US" w:eastAsia="zh-CN"/>
                    </w:rPr>
                    <w:t>委托</w:t>
                  </w:r>
                  <w:r>
                    <w:rPr>
                      <w:rFonts w:hint="eastAsia" w:asciiTheme="minorEastAsia" w:hAnsiTheme="minorEastAsia" w:eastAsiaTheme="minorEastAsia" w:cstheme="minorEastAsia"/>
                      <w:color w:val="auto"/>
                      <w:sz w:val="21"/>
                      <w:szCs w:val="21"/>
                    </w:rPr>
                    <w:t>环卫部门处置</w:t>
                  </w:r>
                </w:p>
              </w:tc>
              <w:tc>
                <w:tcPr>
                  <w:tcW w:w="2071" w:type="pct"/>
                  <w:noWrap w:val="0"/>
                  <w:vAlign w:val="center"/>
                </w:tcPr>
                <w:p>
                  <w:pPr>
                    <w:keepNext w:val="0"/>
                    <w:keepLines w:val="0"/>
                    <w:pageBreakBefore w:val="0"/>
                    <w:widowControl w:val="0"/>
                    <w:kinsoku/>
                    <w:wordWrap/>
                    <w:overflowPunct/>
                    <w:topLinePunct w:val="0"/>
                    <w:autoSpaceDE/>
                    <w:autoSpaceDN/>
                    <w:bidi w:val="0"/>
                    <w:adjustRightInd/>
                    <w:snapToGrid/>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en-US" w:eastAsia="zh-CN"/>
                    </w:rPr>
                    <w:t>委托</w:t>
                  </w:r>
                  <w:r>
                    <w:rPr>
                      <w:rFonts w:hint="eastAsia" w:asciiTheme="minorEastAsia" w:hAnsiTheme="minorEastAsia" w:eastAsiaTheme="minorEastAsia" w:cstheme="minorEastAsia"/>
                      <w:color w:val="auto"/>
                      <w:sz w:val="21"/>
                      <w:szCs w:val="21"/>
                    </w:rPr>
                    <w:t>环卫部门处置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99" w:hRule="atLeast"/>
                <w:jc w:val="center"/>
              </w:trPr>
              <w:tc>
                <w:tcPr>
                  <w:tcW w:w="256" w:type="pct"/>
                  <w:noWrap w:val="0"/>
                  <w:vAlign w:val="center"/>
                </w:tcPr>
                <w:p>
                  <w:pPr>
                    <w:keepNext w:val="0"/>
                    <w:keepLines w:val="0"/>
                    <w:pageBreakBefore w:val="0"/>
                    <w:widowControl w:val="0"/>
                    <w:kinsoku/>
                    <w:wordWrap/>
                    <w:overflowPunct/>
                    <w:topLinePunct w:val="0"/>
                    <w:autoSpaceDE/>
                    <w:autoSpaceDN/>
                    <w:bidi w:val="0"/>
                    <w:adjustRightInd/>
                    <w:snapToGrid/>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5</w:t>
                  </w:r>
                </w:p>
              </w:tc>
              <w:tc>
                <w:tcPr>
                  <w:tcW w:w="256"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rPr>
                    <w:t>环保管理内容验收</w:t>
                  </w:r>
                </w:p>
              </w:tc>
              <w:tc>
                <w:tcPr>
                  <w:tcW w:w="733" w:type="pct"/>
                  <w:noWrap w:val="0"/>
                  <w:vAlign w:val="center"/>
                </w:tcPr>
                <w:p>
                  <w:pPr>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1.环保审批手段及环保档案是否健全；</w:t>
                  </w:r>
                </w:p>
                <w:p>
                  <w:pPr>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2..环保措施落实情况；</w: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3.落实排污许可办理情况</w:t>
                  </w:r>
                </w:p>
              </w:tc>
              <w:tc>
                <w:tcPr>
                  <w:tcW w:w="1682" w:type="pct"/>
                  <w:noWrap w:val="0"/>
                  <w:vAlign w:val="center"/>
                </w:tcPr>
                <w:p>
                  <w:pPr>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sz w:val="21"/>
                      <w:szCs w:val="21"/>
                    </w:rPr>
                    <w:t>查阅资料和查看现场</w:t>
                  </w:r>
                </w:p>
              </w:tc>
              <w:tc>
                <w:tcPr>
                  <w:tcW w:w="2071" w:type="pct"/>
                  <w:noWrap w:val="0"/>
                  <w:vAlign w:val="center"/>
                </w:tcPr>
                <w:p>
                  <w:pPr>
                    <w:jc w:val="left"/>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sz w:val="21"/>
                      <w:szCs w:val="21"/>
                      <w:lang w:val="en-US" w:eastAsia="zh-CN"/>
                    </w:rPr>
                    <w:t>本项目环保审批手续健全。</w:t>
                  </w:r>
                  <w:r>
                    <w:rPr>
                      <w:rFonts w:hint="eastAsia" w:asciiTheme="minorEastAsia" w:hAnsiTheme="minorEastAsia" w:eastAsiaTheme="minorEastAsia" w:cstheme="minorEastAsia"/>
                      <w:color w:val="auto"/>
                      <w:sz w:val="21"/>
                      <w:szCs w:val="21"/>
                    </w:rPr>
                    <w:t>已按《报告表》</w:t>
                  </w:r>
                  <w:r>
                    <w:rPr>
                      <w:rFonts w:hint="eastAsia" w:asciiTheme="minorEastAsia" w:hAnsiTheme="minorEastAsia" w:eastAsiaTheme="minorEastAsia" w:cstheme="minorEastAsia"/>
                      <w:color w:val="auto"/>
                      <w:sz w:val="21"/>
                      <w:szCs w:val="21"/>
                      <w:lang w:val="en-US" w:eastAsia="zh-CN"/>
                    </w:rPr>
                    <w:t>环建审[2021]5059号</w:t>
                  </w:r>
                  <w:r>
                    <w:rPr>
                      <w:rFonts w:hint="eastAsia" w:asciiTheme="minorEastAsia" w:hAnsiTheme="minorEastAsia" w:eastAsiaTheme="minorEastAsia" w:cstheme="minorEastAsia"/>
                      <w:color w:val="auto"/>
                      <w:sz w:val="21"/>
                      <w:szCs w:val="21"/>
                    </w:rPr>
                    <w:t>要求，落实环保设施</w:t>
                  </w:r>
                </w:p>
              </w:tc>
            </w:tr>
          </w:tbl>
          <w:p>
            <w:pPr>
              <w:pStyle w:val="18"/>
            </w:pPr>
          </w:p>
        </w:tc>
      </w:tr>
    </w:tbl>
    <w:p>
      <w:pPr>
        <w:pStyle w:val="6"/>
        <w:keepNext/>
        <w:keepLines/>
        <w:pageBreakBefore w:val="0"/>
        <w:widowControl w:val="0"/>
        <w:kinsoku/>
        <w:wordWrap/>
        <w:overflowPunct/>
        <w:topLinePunct w:val="0"/>
        <w:autoSpaceDE/>
        <w:autoSpaceDN/>
        <w:bidi w:val="0"/>
        <w:adjustRightInd/>
        <w:snapToGrid/>
        <w:spacing w:before="0" w:after="0" w:line="360" w:lineRule="auto"/>
        <w:textAlignment w:val="auto"/>
        <w:rPr>
          <w:sz w:val="30"/>
          <w:szCs w:val="30"/>
        </w:rPr>
      </w:pPr>
      <w:bookmarkStart w:id="8" w:name="_Toc15226"/>
      <w:r>
        <w:rPr>
          <w:rFonts w:hint="eastAsia"/>
          <w:sz w:val="30"/>
          <w:szCs w:val="30"/>
        </w:rPr>
        <w:t>表四</w:t>
      </w:r>
      <w:bookmarkEnd w:id="8"/>
    </w:p>
    <w:tbl>
      <w:tblPr>
        <w:tblStyle w:val="22"/>
        <w:tblW w:w="0" w:type="auto"/>
        <w:tblInd w:w="0"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autofit"/>
        <w:tblCellMar>
          <w:top w:w="0" w:type="dxa"/>
          <w:left w:w="108" w:type="dxa"/>
          <w:bottom w:w="0" w:type="dxa"/>
          <w:right w:w="108" w:type="dxa"/>
        </w:tblCellMar>
      </w:tblPr>
      <w:tblGrid>
        <w:gridCol w:w="8522"/>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12963" w:hRule="atLeast"/>
        </w:trPr>
        <w:tc>
          <w:tcPr>
            <w:tcW w:w="8522" w:type="dxa"/>
            <w:tcBorders>
              <w:tl2br w:val="nil"/>
              <w:tr2bl w:val="nil"/>
            </w:tcBorders>
          </w:tcPr>
          <w:p>
            <w:pPr>
              <w:rPr>
                <w:rFonts w:hint="eastAsia"/>
                <w:b/>
                <w:bCs/>
                <w:sz w:val="24"/>
                <w:szCs w:val="24"/>
                <w:lang w:val="en-US" w:eastAsia="zh-CN"/>
              </w:rPr>
            </w:pPr>
            <w:r>
              <w:rPr>
                <w:rFonts w:hint="eastAsia"/>
                <w:b/>
                <w:bCs/>
                <w:sz w:val="24"/>
                <w:szCs w:val="24"/>
              </w:rPr>
              <w:t xml:space="preserve"> 建设项目环境影响报告表主要结论</w:t>
            </w:r>
            <w:r>
              <w:rPr>
                <w:rFonts w:hint="eastAsia"/>
                <w:b/>
                <w:bCs/>
                <w:sz w:val="24"/>
                <w:szCs w:val="24"/>
                <w:lang w:val="en-US" w:eastAsia="zh-CN"/>
              </w:rPr>
              <w:t>及审批部门审批决定：</w:t>
            </w:r>
          </w:p>
          <w:p>
            <w:pPr>
              <w:jc w:val="left"/>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一、结论</w:t>
            </w:r>
          </w:p>
          <w:p>
            <w:pPr>
              <w:numPr>
                <w:ilvl w:val="0"/>
                <w:numId w:val="6"/>
              </w:numPr>
              <w:rPr>
                <w:rFonts w:ascii="微软雅黑" w:hAnsi="微软雅黑" w:eastAsia="宋体" w:cs="微软雅黑"/>
                <w:b/>
                <w:bCs/>
                <w:sz w:val="24"/>
              </w:rPr>
            </w:pPr>
            <w:r>
              <w:rPr>
                <w:rFonts w:hint="eastAsia" w:ascii="微软雅黑" w:hAnsi="微软雅黑" w:eastAsia="宋体" w:cs="微软雅黑"/>
                <w:b/>
                <w:bCs/>
                <w:sz w:val="24"/>
              </w:rPr>
              <w:t>项目概况</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eastAsia="zh-CN"/>
              </w:rPr>
              <w:t>合肥新延科技有限公司</w:t>
            </w:r>
            <w:r>
              <w:rPr>
                <w:rFonts w:hint="eastAsia" w:asciiTheme="minorEastAsia" w:hAnsiTheme="minorEastAsia" w:eastAsiaTheme="minorEastAsia" w:cstheme="minorEastAsia"/>
                <w:sz w:val="24"/>
                <w:szCs w:val="24"/>
              </w:rPr>
              <w:t>年</w:t>
            </w:r>
            <w:r>
              <w:rPr>
                <w:rFonts w:hint="eastAsia" w:asciiTheme="minorEastAsia" w:hAnsiTheme="minorEastAsia" w:eastAsiaTheme="minorEastAsia" w:cstheme="minorEastAsia"/>
                <w:sz w:val="24"/>
                <w:szCs w:val="24"/>
                <w:lang w:eastAsia="zh-CN"/>
              </w:rPr>
              <w:t>产</w:t>
            </w:r>
            <w:r>
              <w:rPr>
                <w:rFonts w:hint="eastAsia" w:asciiTheme="minorEastAsia" w:hAnsiTheme="minorEastAsia" w:eastAsiaTheme="minorEastAsia" w:cstheme="minorEastAsia"/>
                <w:sz w:val="24"/>
                <w:szCs w:val="24"/>
                <w:lang w:val="en-US" w:eastAsia="zh-CN"/>
              </w:rPr>
              <w:t>6万立方米水处理环保设备项目位于安徽省巢湖市庙岗乡沿山村6号，项目北侧为省道S331，</w:t>
            </w:r>
            <w:r>
              <w:rPr>
                <w:rFonts w:hint="eastAsia" w:asciiTheme="minorEastAsia" w:hAnsiTheme="minorEastAsia" w:eastAsiaTheme="minorEastAsia" w:cstheme="minorEastAsia"/>
                <w:sz w:val="24"/>
                <w:szCs w:val="24"/>
              </w:rPr>
              <w:t>中心地理坐标（经度：117°</w:t>
            </w:r>
            <w:r>
              <w:rPr>
                <w:rFonts w:hint="eastAsia" w:asciiTheme="minorEastAsia" w:hAnsiTheme="minorEastAsia" w:eastAsiaTheme="minorEastAsia" w:cstheme="minorEastAsia"/>
                <w:sz w:val="24"/>
                <w:szCs w:val="24"/>
                <w:lang w:val="en-US" w:eastAsia="zh-CN"/>
              </w:rPr>
              <w:t>66</w:t>
            </w: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z w:val="24"/>
                <w:szCs w:val="24"/>
                <w:lang w:val="en-US" w:eastAsia="zh-CN"/>
              </w:rPr>
              <w:t>755</w:t>
            </w:r>
            <w:r>
              <w:rPr>
                <w:rFonts w:hint="eastAsia" w:asciiTheme="minorEastAsia" w:hAnsiTheme="minorEastAsia" w:eastAsiaTheme="minorEastAsia" w:cstheme="minorEastAsia"/>
                <w:sz w:val="24"/>
                <w:szCs w:val="24"/>
              </w:rPr>
              <w:t>"E，纬度：3</w:t>
            </w:r>
            <w:r>
              <w:rPr>
                <w:rFonts w:hint="eastAsia" w:asciiTheme="minorEastAsia" w:hAnsiTheme="minorEastAsia" w:eastAsiaTheme="minorEastAsia" w:cstheme="minorEastAsia"/>
                <w:color w:val="auto"/>
                <w:sz w:val="24"/>
                <w:szCs w:val="24"/>
              </w:rPr>
              <w:t>1°</w:t>
            </w:r>
            <w:r>
              <w:rPr>
                <w:rFonts w:hint="eastAsia" w:asciiTheme="minorEastAsia" w:hAnsiTheme="minorEastAsia" w:eastAsiaTheme="minorEastAsia" w:cstheme="minorEastAsia"/>
                <w:color w:val="auto"/>
                <w:sz w:val="24"/>
                <w:szCs w:val="24"/>
                <w:lang w:val="en-US" w:eastAsia="zh-CN"/>
              </w:rPr>
              <w:t>79</w:t>
            </w:r>
            <w:r>
              <w:rPr>
                <w:rFonts w:hint="eastAsia" w:asciiTheme="minorEastAsia" w:hAnsiTheme="minorEastAsia" w:eastAsiaTheme="minorEastAsia" w:cstheme="minorEastAsia"/>
                <w:color w:val="auto"/>
                <w:sz w:val="24"/>
                <w:szCs w:val="24"/>
              </w:rPr>
              <w:t xml:space="preserve">' </w:t>
            </w:r>
            <w:r>
              <w:rPr>
                <w:rFonts w:hint="eastAsia" w:asciiTheme="minorEastAsia" w:hAnsiTheme="minorEastAsia" w:eastAsiaTheme="minorEastAsia" w:cstheme="minorEastAsia"/>
                <w:color w:val="auto"/>
                <w:sz w:val="24"/>
                <w:szCs w:val="24"/>
                <w:lang w:val="en-US" w:eastAsia="zh-CN"/>
              </w:rPr>
              <w:t>686</w:t>
            </w:r>
            <w:r>
              <w:rPr>
                <w:rFonts w:hint="eastAsia" w:asciiTheme="minorEastAsia" w:hAnsiTheme="minorEastAsia" w:eastAsiaTheme="minorEastAsia" w:cstheme="minorEastAsia"/>
                <w:color w:val="auto"/>
                <w:sz w:val="24"/>
                <w:szCs w:val="24"/>
              </w:rPr>
              <w:t>"N）</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东侧、南侧、西侧均为荒废土地。主要建设内容：购置缠绕机、电焊机等生产设备的生产能力。建筑面积约2200平方米，总投资1200万元，其中</w:t>
            </w:r>
            <w:r>
              <w:rPr>
                <w:rFonts w:hint="eastAsia" w:asciiTheme="minorEastAsia" w:hAnsiTheme="minorEastAsia" w:cstheme="minorEastAsia"/>
                <w:color w:val="auto"/>
                <w:sz w:val="24"/>
                <w:szCs w:val="24"/>
                <w:lang w:val="en-US" w:eastAsia="zh-CN"/>
              </w:rPr>
              <w:t>环保投资100万元</w:t>
            </w:r>
            <w:r>
              <w:rPr>
                <w:rFonts w:hint="eastAsia" w:asciiTheme="minorEastAsia" w:hAnsiTheme="minorEastAsia" w:eastAsiaTheme="minorEastAsia" w:cstheme="minorEastAsia"/>
                <w:color w:val="auto"/>
                <w:sz w:val="24"/>
                <w:szCs w:val="24"/>
                <w:lang w:val="en-US" w:eastAsia="zh-CN"/>
              </w:rPr>
              <w:t>，环保投资占比</w:t>
            </w:r>
            <w:r>
              <w:rPr>
                <w:rFonts w:hint="eastAsia" w:asciiTheme="minorEastAsia" w:hAnsiTheme="minorEastAsia" w:cstheme="minorEastAsia"/>
                <w:color w:val="auto"/>
                <w:sz w:val="24"/>
                <w:szCs w:val="24"/>
                <w:lang w:val="en-US" w:eastAsia="zh-CN"/>
              </w:rPr>
              <w:t>8</w:t>
            </w:r>
            <w:r>
              <w:rPr>
                <w:rFonts w:hint="eastAsia" w:asciiTheme="minorEastAsia" w:hAnsiTheme="minorEastAsia" w:eastAsiaTheme="minorEastAsia" w:cstheme="minorEastAsia"/>
                <w:color w:val="auto"/>
                <w:sz w:val="24"/>
                <w:szCs w:val="24"/>
                <w:lang w:val="en-US" w:eastAsia="zh-CN"/>
              </w:rPr>
              <w:t>%。本公司</w:t>
            </w:r>
            <w:r>
              <w:rPr>
                <w:rFonts w:hint="eastAsia" w:asciiTheme="minorEastAsia" w:hAnsiTheme="minorEastAsia" w:eastAsiaTheme="minorEastAsia" w:cstheme="minorEastAsia"/>
                <w:color w:val="auto"/>
                <w:sz w:val="24"/>
                <w:szCs w:val="24"/>
              </w:rPr>
              <w:t>经营范围包括玻璃钢储罐、玻璃钢</w:t>
            </w:r>
            <w:r>
              <w:rPr>
                <w:rFonts w:hint="eastAsia" w:asciiTheme="minorEastAsia" w:hAnsiTheme="minorEastAsia" w:eastAsiaTheme="minorEastAsia" w:cstheme="minorEastAsia"/>
                <w:sz w:val="24"/>
                <w:szCs w:val="24"/>
              </w:rPr>
              <w:t>化粪池、一体化污水处理设备、环保隔油池、废气处理设备、雨水收集器、电器设备、工程设备、污水检测设备、汽车配件及用品、玻璃钢模具的研发及销售；新型复合材料、模塑制品、玻璃钢化粪池加工（限分支机构经营）；玻璃钢原材料、化工产品（除危险品）销售。</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Theme="minorEastAsia" w:hAnsiTheme="minorEastAsia" w:eastAsiaTheme="minorEastAsia" w:cstheme="minorEastAsia"/>
                <w:b/>
                <w:sz w:val="24"/>
              </w:rPr>
            </w:pPr>
            <w:r>
              <w:rPr>
                <w:rFonts w:hint="eastAsia" w:asciiTheme="minorEastAsia" w:hAnsiTheme="minorEastAsia" w:eastAsiaTheme="minorEastAsia" w:cstheme="minorEastAsia"/>
                <w:b/>
                <w:sz w:val="24"/>
                <w:lang w:val="en-US" w:eastAsia="zh-CN"/>
              </w:rPr>
              <w:t>2、</w:t>
            </w:r>
            <w:r>
              <w:rPr>
                <w:rFonts w:hint="eastAsia" w:asciiTheme="minorEastAsia" w:hAnsiTheme="minorEastAsia" w:eastAsiaTheme="minorEastAsia" w:cstheme="minorEastAsia"/>
                <w:b/>
                <w:sz w:val="24"/>
              </w:rPr>
              <w:t>产业政策符合性</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对照《产业结构调整指导目录（2019年本）》，本项目不属于鼓励类、限制类和淘汰类，属于允许类项目，因此本项目符合国家产业政策</w:t>
            </w:r>
            <w:r>
              <w:rPr>
                <w:rFonts w:hint="eastAsia" w:asciiTheme="minorEastAsia" w:hAnsiTheme="minorEastAsia" w:eastAsiaTheme="minorEastAsia" w:cstheme="minor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本项目租赁安徽绿韵节能建材有限公司的闲置厂房，安徽绿韵节能建材有限公司已在</w:t>
            </w:r>
            <w:r>
              <w:rPr>
                <w:rFonts w:hint="eastAsia" w:asciiTheme="minorEastAsia" w:hAnsiTheme="minorEastAsia" w:eastAsiaTheme="minorEastAsia" w:cstheme="minorEastAsia"/>
                <w:sz w:val="24"/>
                <w:szCs w:val="24"/>
                <w:lang w:val="en-US" w:eastAsia="zh-CN"/>
              </w:rPr>
              <w:t>2016年12月4日购买14677㎡（2014-12地块）用于建设厂房，购买合同明确此</w:t>
            </w:r>
            <w:r>
              <w:rPr>
                <w:rFonts w:hint="eastAsia" w:asciiTheme="minorEastAsia" w:hAnsiTheme="minorEastAsia" w:eastAsiaTheme="minorEastAsia" w:cstheme="minorEastAsia"/>
                <w:sz w:val="24"/>
                <w:szCs w:val="24"/>
                <w:lang w:eastAsia="zh-CN"/>
              </w:rPr>
              <w:t>地为工业用地</w:t>
            </w:r>
            <w:r>
              <w:rPr>
                <w:rFonts w:hint="eastAsia" w:asciiTheme="minorEastAsia" w:hAnsiTheme="minorEastAsia" w:eastAsiaTheme="minorEastAsia" w:cstheme="minorEastAsia"/>
                <w:sz w:val="24"/>
                <w:szCs w:val="24"/>
                <w:lang w:val="en-US" w:eastAsia="zh-CN"/>
              </w:rPr>
              <w:t>，详见附件3</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项目于2021年0</w:t>
            </w:r>
            <w:r>
              <w:rPr>
                <w:rFonts w:hint="eastAsia" w:asciiTheme="minorEastAsia" w:hAnsiTheme="minorEastAsia" w:eastAsiaTheme="minorEastAsia" w:cstheme="minorEastAsia"/>
                <w:sz w:val="24"/>
                <w:szCs w:val="24"/>
                <w:lang w:val="en-US" w:eastAsia="zh-CN"/>
              </w:rPr>
              <w:t>8</w:t>
            </w:r>
            <w:r>
              <w:rPr>
                <w:rFonts w:hint="eastAsia" w:asciiTheme="minorEastAsia" w:hAnsiTheme="minorEastAsia" w:eastAsiaTheme="minorEastAsia" w:cstheme="minorEastAsia"/>
                <w:sz w:val="24"/>
                <w:szCs w:val="24"/>
              </w:rPr>
              <w:t>月</w:t>
            </w:r>
            <w:r>
              <w:rPr>
                <w:rFonts w:hint="eastAsia" w:asciiTheme="minorEastAsia" w:hAnsiTheme="minorEastAsia" w:eastAsiaTheme="minorEastAsia" w:cstheme="minorEastAsia"/>
                <w:sz w:val="24"/>
                <w:szCs w:val="24"/>
                <w:lang w:val="en-US" w:eastAsia="zh-CN"/>
              </w:rPr>
              <w:t>17</w:t>
            </w:r>
            <w:r>
              <w:rPr>
                <w:rFonts w:hint="eastAsia" w:asciiTheme="minorEastAsia" w:hAnsiTheme="minorEastAsia" w:eastAsiaTheme="minorEastAsia" w:cstheme="minorEastAsia"/>
                <w:sz w:val="24"/>
                <w:szCs w:val="24"/>
              </w:rPr>
              <w:t>日在安徽巢湖经贸发展</w:t>
            </w:r>
            <w:r>
              <w:rPr>
                <w:rFonts w:hint="eastAsia" w:asciiTheme="minorEastAsia" w:hAnsiTheme="minorEastAsia" w:eastAsiaTheme="minorEastAsia" w:cstheme="minorEastAsia"/>
                <w:sz w:val="24"/>
                <w:szCs w:val="24"/>
                <w:lang w:eastAsia="zh-CN"/>
              </w:rPr>
              <w:t>和改革委员会</w:t>
            </w:r>
            <w:r>
              <w:rPr>
                <w:rFonts w:hint="eastAsia" w:asciiTheme="minorEastAsia" w:hAnsiTheme="minorEastAsia" w:eastAsiaTheme="minorEastAsia" w:cstheme="minorEastAsia"/>
                <w:sz w:val="24"/>
                <w:szCs w:val="24"/>
              </w:rPr>
              <w:t>备案，项目代码：210</w:t>
            </w:r>
            <w:r>
              <w:rPr>
                <w:rFonts w:hint="eastAsia" w:asciiTheme="minorEastAsia" w:hAnsiTheme="minorEastAsia" w:eastAsiaTheme="minorEastAsia" w:cstheme="minorEastAsia"/>
                <w:sz w:val="24"/>
                <w:szCs w:val="24"/>
                <w:lang w:val="en-US" w:eastAsia="zh-CN"/>
              </w:rPr>
              <w:t>8-340181-04-01-506251</w:t>
            </w:r>
            <w:r>
              <w:rPr>
                <w:rFonts w:hint="eastAsia" w:asciiTheme="minorEastAsia" w:hAnsiTheme="minorEastAsia" w:eastAsiaTheme="minorEastAsia" w:cstheme="minorEastAsia"/>
                <w:sz w:val="24"/>
                <w:szCs w:val="24"/>
              </w:rPr>
              <w:t>。因此项目符合国家和当地的相关产业政策。</w:t>
            </w:r>
          </w:p>
          <w:p>
            <w:pPr>
              <w:keepNext w:val="0"/>
              <w:keepLines w:val="0"/>
              <w:pageBreakBefore w:val="0"/>
              <w:widowControl w:val="0"/>
              <w:kinsoku/>
              <w:wordWrap/>
              <w:overflowPunct/>
              <w:topLinePunct w:val="0"/>
              <w:autoSpaceDE/>
              <w:autoSpaceDN/>
              <w:bidi w:val="0"/>
              <w:adjustRightInd w:val="0"/>
              <w:snapToGrid/>
              <w:spacing w:line="360" w:lineRule="auto"/>
              <w:ind w:firstLine="0" w:firstLineChars="0"/>
              <w:jc w:val="left"/>
              <w:textAlignment w:val="auto"/>
              <w:rPr>
                <w:rFonts w:hint="default" w:eastAsia="宋体"/>
                <w:b/>
                <w:bCs/>
                <w:sz w:val="28"/>
                <w:szCs w:val="28"/>
                <w:highlight w:val="none"/>
                <w:lang w:val="en-US" w:eastAsia="zh-CN"/>
              </w:rPr>
            </w:pPr>
            <w:r>
              <w:rPr>
                <w:rFonts w:hint="eastAsia" w:asciiTheme="minorEastAsia" w:hAnsiTheme="minorEastAsia" w:eastAsiaTheme="minorEastAsia" w:cstheme="minorEastAsia"/>
                <w:b/>
                <w:bCs/>
                <w:sz w:val="24"/>
                <w:szCs w:val="24"/>
                <w:lang w:val="en-US" w:eastAsia="zh-CN"/>
              </w:rPr>
              <w:t>3、</w:t>
            </w:r>
            <w:r>
              <w:rPr>
                <w:rFonts w:hint="eastAsia" w:asciiTheme="minorEastAsia" w:hAnsiTheme="minorEastAsia" w:eastAsiaTheme="minorEastAsia" w:cstheme="minorEastAsia"/>
                <w:b/>
                <w:bCs/>
                <w:sz w:val="24"/>
                <w:szCs w:val="24"/>
                <w:highlight w:val="none"/>
              </w:rPr>
              <w:t>平面布置合理性</w:t>
            </w:r>
            <w:r>
              <w:rPr>
                <w:rFonts w:hint="eastAsia" w:asciiTheme="minorEastAsia" w:hAnsiTheme="minorEastAsia" w:eastAsiaTheme="minorEastAsia" w:cstheme="minorEastAsia"/>
                <w:b/>
                <w:bCs/>
                <w:sz w:val="24"/>
                <w:szCs w:val="24"/>
                <w:highlight w:val="none"/>
                <w:lang w:val="en-US" w:eastAsia="zh-CN"/>
              </w:rPr>
              <w:t xml:space="preserve">   </w:t>
            </w:r>
            <w:r>
              <w:rPr>
                <w:rFonts w:hint="eastAsia"/>
                <w:b/>
                <w:bCs/>
                <w:sz w:val="28"/>
                <w:szCs w:val="28"/>
                <w:highlight w:val="none"/>
                <w:lang w:val="en-US" w:eastAsia="zh-CN"/>
              </w:rPr>
              <w:t xml:space="preserve"> </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jc w:val="left"/>
              <w:textAlignment w:val="auto"/>
              <w:rPr>
                <w:rFonts w:hint="eastAsia"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1.本项目建设地点位于</w:t>
            </w:r>
            <w:r>
              <w:rPr>
                <w:rFonts w:hint="eastAsia" w:asciiTheme="minorEastAsia" w:hAnsiTheme="minorEastAsia" w:eastAsiaTheme="minorEastAsia" w:cstheme="minorEastAsia"/>
                <w:sz w:val="24"/>
                <w:highlight w:val="none"/>
                <w:lang w:eastAsia="zh-CN"/>
              </w:rPr>
              <w:t>巢湖市庙岗乡沿山村6号</w:t>
            </w:r>
            <w:r>
              <w:rPr>
                <w:rFonts w:hint="eastAsia" w:asciiTheme="minorEastAsia" w:hAnsiTheme="minorEastAsia" w:eastAsiaTheme="minorEastAsia" w:cstheme="minorEastAsia"/>
                <w:sz w:val="24"/>
                <w:highlight w:val="none"/>
              </w:rPr>
              <w:t>。</w:t>
            </w:r>
            <w:r>
              <w:rPr>
                <w:rFonts w:hint="eastAsia" w:asciiTheme="minorEastAsia" w:hAnsiTheme="minorEastAsia" w:eastAsiaTheme="minorEastAsia" w:cstheme="minorEastAsia"/>
                <w:sz w:val="24"/>
                <w:szCs w:val="24"/>
                <w:highlight w:val="none"/>
              </w:rPr>
              <w:t>项目</w:t>
            </w:r>
            <w:r>
              <w:rPr>
                <w:rFonts w:hint="eastAsia" w:asciiTheme="minorEastAsia" w:hAnsiTheme="minorEastAsia" w:eastAsiaTheme="minorEastAsia" w:cstheme="minorEastAsia"/>
                <w:sz w:val="24"/>
                <w:szCs w:val="24"/>
                <w:highlight w:val="none"/>
                <w:lang w:eastAsia="zh-CN"/>
              </w:rPr>
              <w:t>东、西、南三面</w:t>
            </w:r>
            <w:r>
              <w:rPr>
                <w:rFonts w:hint="eastAsia" w:asciiTheme="minorEastAsia" w:hAnsiTheme="minorEastAsia" w:eastAsiaTheme="minorEastAsia" w:cstheme="minorEastAsia"/>
                <w:sz w:val="24"/>
                <w:szCs w:val="24"/>
                <w:highlight w:val="none"/>
              </w:rPr>
              <w:t>均为</w:t>
            </w:r>
            <w:r>
              <w:rPr>
                <w:rFonts w:hint="eastAsia" w:asciiTheme="minorEastAsia" w:hAnsiTheme="minorEastAsia" w:eastAsiaTheme="minorEastAsia" w:cstheme="minorEastAsia"/>
                <w:sz w:val="24"/>
                <w:szCs w:val="24"/>
                <w:highlight w:val="none"/>
                <w:lang w:eastAsia="zh-CN"/>
              </w:rPr>
              <w:t>农</w:t>
            </w:r>
            <w:r>
              <w:rPr>
                <w:rFonts w:hint="eastAsia" w:asciiTheme="minorEastAsia" w:hAnsiTheme="minorEastAsia" w:eastAsiaTheme="minorEastAsia" w:cstheme="minorEastAsia"/>
                <w:sz w:val="24"/>
                <w:szCs w:val="24"/>
                <w:highlight w:val="none"/>
              </w:rPr>
              <w:t>用地</w:t>
            </w:r>
            <w:r>
              <w:rPr>
                <w:rFonts w:hint="eastAsia" w:asciiTheme="minorEastAsia" w:hAnsiTheme="minorEastAsia" w:eastAsiaTheme="minorEastAsia" w:cstheme="minorEastAsia"/>
                <w:sz w:val="24"/>
                <w:szCs w:val="24"/>
                <w:highlight w:val="none"/>
                <w:lang w:eastAsia="zh-CN"/>
              </w:rPr>
              <w:t>；北面为安徽绿韵节能建材有限公司闲置厂</w:t>
            </w:r>
            <w:r>
              <w:rPr>
                <w:rFonts w:hint="eastAsia" w:asciiTheme="minorEastAsia" w:hAnsiTheme="minorEastAsia" w:eastAsiaTheme="minorEastAsia" w:cstheme="minorEastAsia"/>
                <w:color w:val="auto"/>
                <w:sz w:val="24"/>
                <w:szCs w:val="24"/>
                <w:highlight w:val="none"/>
                <w:lang w:eastAsia="zh-CN"/>
              </w:rPr>
              <w:t>房</w:t>
            </w:r>
            <w:r>
              <w:rPr>
                <w:rFonts w:hint="eastAsia" w:asciiTheme="minorEastAsia" w:hAnsiTheme="minorEastAsia" w:eastAsiaTheme="minorEastAsia" w:cstheme="minorEastAsia"/>
                <w:color w:val="auto"/>
                <w:sz w:val="24"/>
                <w:szCs w:val="24"/>
                <w:highlight w:val="none"/>
              </w:rPr>
              <w:t>。</w:t>
            </w:r>
            <w:r>
              <w:rPr>
                <w:rFonts w:hint="eastAsia" w:asciiTheme="minorEastAsia" w:hAnsiTheme="minorEastAsia" w:cstheme="minorEastAsia"/>
                <w:color w:val="auto"/>
                <w:sz w:val="24"/>
                <w:szCs w:val="24"/>
                <w:highlight w:val="none"/>
                <w:lang w:val="en-US" w:eastAsia="zh-CN"/>
              </w:rPr>
              <w:t>项目地理位置图详见附图1.</w:t>
            </w:r>
            <w:r>
              <w:rPr>
                <w:rFonts w:hint="eastAsia" w:asciiTheme="minorEastAsia" w:hAnsiTheme="minorEastAsia" w:eastAsiaTheme="minorEastAsia" w:cstheme="minorEastAsia"/>
                <w:sz w:val="24"/>
                <w:highlight w:val="none"/>
              </w:rPr>
              <w:t>车间内的生产工序布置流畅，整体功能布置清晰合理</w:t>
            </w:r>
            <w:r>
              <w:rPr>
                <w:rFonts w:hint="eastAsia" w:asciiTheme="minorEastAsia" w:hAnsiTheme="minorEastAsia" w:cstheme="minorEastAsia"/>
                <w:sz w:val="24"/>
                <w:highlight w:val="none"/>
                <w:lang w:eastAsia="zh-CN"/>
              </w:rPr>
              <w:t>，</w:t>
            </w:r>
            <w:r>
              <w:rPr>
                <w:rFonts w:hint="eastAsia" w:asciiTheme="minorEastAsia" w:hAnsiTheme="minorEastAsia" w:cstheme="minorEastAsia"/>
                <w:sz w:val="24"/>
                <w:highlight w:val="none"/>
                <w:lang w:val="en-US" w:eastAsia="zh-CN"/>
              </w:rPr>
              <w:t>平面布置图详见附图2</w:t>
            </w:r>
            <w:r>
              <w:rPr>
                <w:rFonts w:hint="eastAsia" w:asciiTheme="minorEastAsia" w:hAnsiTheme="minorEastAsia" w:eastAsiaTheme="minorEastAsia" w:cstheme="minorEastAsia"/>
                <w:sz w:val="24"/>
                <w:highlight w:val="none"/>
              </w:rPr>
              <w:t>。</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jc w:val="left"/>
              <w:textAlignment w:val="auto"/>
              <w:rPr>
                <w:rFonts w:hint="eastAsia" w:asciiTheme="minorEastAsia" w:hAnsiTheme="minorEastAsia" w:eastAsiaTheme="minorEastAsia" w:cstheme="minorEastAsia"/>
                <w:color w:val="000000"/>
                <w:sz w:val="24"/>
                <w:highlight w:val="none"/>
              </w:rPr>
            </w:pPr>
            <w:r>
              <w:rPr>
                <w:rFonts w:hint="eastAsia" w:asciiTheme="minorEastAsia" w:hAnsiTheme="minorEastAsia" w:eastAsiaTheme="minorEastAsia" w:cstheme="minorEastAsia"/>
                <w:sz w:val="24"/>
                <w:highlight w:val="none"/>
              </w:rPr>
              <w:t>2.项目区内设置有通道，便于原料、产品车间转运，</w:t>
            </w:r>
            <w:r>
              <w:rPr>
                <w:rFonts w:hint="eastAsia" w:asciiTheme="minorEastAsia" w:hAnsiTheme="minorEastAsia" w:eastAsiaTheme="minorEastAsia" w:cstheme="minorEastAsia"/>
                <w:color w:val="000000"/>
                <w:sz w:val="24"/>
                <w:highlight w:val="none"/>
              </w:rPr>
              <w:t>厂区东面和西面为公路，方便物料运输。</w:t>
            </w:r>
          </w:p>
          <w:p>
            <w:pPr>
              <w:pStyle w:val="27"/>
              <w:keepNext w:val="0"/>
              <w:keepLines w:val="0"/>
              <w:pageBreakBefore w:val="0"/>
              <w:widowControl w:val="0"/>
              <w:kinsoku/>
              <w:wordWrap/>
              <w:overflowPunct/>
              <w:topLinePunct w:val="0"/>
              <w:autoSpaceDE/>
              <w:autoSpaceDN/>
              <w:bidi w:val="0"/>
              <w:adjustRightInd/>
              <w:snapToGrid/>
              <w:spacing w:line="360" w:lineRule="auto"/>
              <w:ind w:left="131" w:firstLine="480" w:firstLineChars="200"/>
              <w:jc w:val="left"/>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highlight w:val="none"/>
              </w:rPr>
              <w:t>3.生产车间内按照生产工艺顺序布置，避免了生产搬运的重复性。</w:t>
            </w:r>
          </w:p>
          <w:p>
            <w:pPr>
              <w:numPr>
                <w:ilvl w:val="0"/>
                <w:numId w:val="0"/>
              </w:numPr>
              <w:rPr>
                <w:rFonts w:ascii="微软雅黑" w:hAnsi="微软雅黑" w:eastAsia="宋体" w:cs="微软雅黑"/>
                <w:b/>
                <w:bCs/>
                <w:sz w:val="24"/>
              </w:rPr>
            </w:pPr>
            <w:r>
              <w:rPr>
                <w:rFonts w:hint="eastAsia" w:ascii="微软雅黑" w:hAnsi="微软雅黑" w:eastAsia="宋体" w:cs="微软雅黑"/>
                <w:b/>
                <w:bCs/>
                <w:sz w:val="24"/>
                <w:lang w:val="en-US" w:eastAsia="zh-CN"/>
              </w:rPr>
              <w:t>3、</w:t>
            </w:r>
            <w:r>
              <w:rPr>
                <w:rFonts w:hint="eastAsia" w:ascii="微软雅黑" w:hAnsi="微软雅黑" w:eastAsia="宋体" w:cs="微软雅黑"/>
                <w:b/>
                <w:bCs/>
                <w:sz w:val="24"/>
              </w:rPr>
              <w:t>环境质量现状结论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Theme="minorEastAsia" w:hAnsiTheme="minorEastAsia" w:eastAsiaTheme="minorEastAsia" w:cstheme="minorEastAsia"/>
                <w:sz w:val="24"/>
                <w:szCs w:val="24"/>
                <w:highlight w:val="none"/>
                <w:lang w:eastAsia="zh-CN"/>
              </w:rPr>
            </w:pPr>
            <w:r>
              <w:rPr>
                <w:rFonts w:hint="eastAsia" w:asciiTheme="minorEastAsia" w:hAnsiTheme="minorEastAsia" w:eastAsiaTheme="minorEastAsia" w:cstheme="minorEastAsia"/>
                <w:sz w:val="24"/>
                <w:szCs w:val="24"/>
              </w:rPr>
              <w:t>该项目所在区域属于二类区，空气质量标准执行《环境空气质量标准》（GB3095-2012）二级标准。根据《环境影响评价技术导则大气环境》（HJ2.2-20</w:t>
            </w:r>
            <w:r>
              <w:rPr>
                <w:rFonts w:hint="eastAsia" w:asciiTheme="minorEastAsia" w:hAnsiTheme="minorEastAsia" w:eastAsiaTheme="minorEastAsia" w:cstheme="minorEastAsia"/>
                <w:sz w:val="24"/>
                <w:szCs w:val="24"/>
                <w:highlight w:val="none"/>
              </w:rPr>
              <w:t>18）要求，选取颗粒物、</w:t>
            </w:r>
            <w:r>
              <w:rPr>
                <w:rFonts w:hint="eastAsia" w:asciiTheme="minorEastAsia" w:hAnsiTheme="minorEastAsia" w:cstheme="minorEastAsia"/>
                <w:sz w:val="24"/>
                <w:szCs w:val="24"/>
                <w:highlight w:val="none"/>
                <w:lang w:eastAsia="zh-CN"/>
              </w:rPr>
              <w:t>VOCS（以非甲烷总烃计）</w:t>
            </w:r>
            <w:r>
              <w:rPr>
                <w:rFonts w:hint="eastAsia" w:asciiTheme="minorEastAsia" w:hAnsiTheme="minorEastAsia" w:eastAsiaTheme="minorEastAsia" w:cstheme="minorEastAsia"/>
                <w:sz w:val="24"/>
                <w:szCs w:val="24"/>
                <w:highlight w:val="none"/>
                <w:lang w:eastAsia="zh-CN"/>
              </w:rPr>
              <w:t>、苯乙烯为</w:t>
            </w:r>
            <w:r>
              <w:rPr>
                <w:rFonts w:hint="eastAsia" w:asciiTheme="minorEastAsia" w:hAnsiTheme="minorEastAsia" w:eastAsiaTheme="minorEastAsia" w:cstheme="minorEastAsia"/>
                <w:sz w:val="24"/>
                <w:szCs w:val="24"/>
                <w:highlight w:val="none"/>
              </w:rPr>
              <w:t>特征因子</w:t>
            </w:r>
            <w:r>
              <w:rPr>
                <w:rFonts w:hint="eastAsia" w:asciiTheme="minorEastAsia" w:hAnsiTheme="minorEastAsia" w:eastAsiaTheme="minorEastAsia" w:cstheme="minorEastAsia"/>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Theme="minorEastAsia" w:hAnsiTheme="minorEastAsia" w:eastAsiaTheme="minorEastAsia" w:cstheme="minorEastAsia"/>
                <w:sz w:val="24"/>
                <w:szCs w:val="24"/>
                <w:highlight w:val="none"/>
                <w:lang w:eastAsia="zh-CN"/>
              </w:rPr>
            </w:pPr>
            <w:r>
              <w:rPr>
                <w:rFonts w:hint="eastAsia" w:asciiTheme="minorEastAsia" w:hAnsiTheme="minorEastAsia" w:eastAsiaTheme="minorEastAsia" w:cstheme="minorEastAsia"/>
                <w:sz w:val="24"/>
                <w:szCs w:val="24"/>
                <w:highlight w:val="none"/>
                <w:lang w:val="en-US" w:eastAsia="zh-CN"/>
              </w:rPr>
              <w:t>本项目</w:t>
            </w:r>
            <w:r>
              <w:rPr>
                <w:rFonts w:hint="eastAsia" w:asciiTheme="minorEastAsia" w:hAnsiTheme="minorEastAsia" w:eastAsiaTheme="minorEastAsia" w:cstheme="minorEastAsia"/>
                <w:sz w:val="24"/>
              </w:rPr>
              <w:t>区域的地表水</w:t>
            </w:r>
            <w:r>
              <w:rPr>
                <w:rFonts w:hint="eastAsia" w:asciiTheme="minorEastAsia" w:hAnsiTheme="minorEastAsia" w:eastAsiaTheme="minorEastAsia" w:cstheme="minorEastAsia"/>
                <w:sz w:val="24"/>
                <w:szCs w:val="24"/>
              </w:rPr>
              <w:t>柘皋河</w:t>
            </w:r>
            <w:r>
              <w:rPr>
                <w:rFonts w:hint="eastAsia" w:asciiTheme="minorEastAsia" w:hAnsiTheme="minorEastAsia" w:eastAsiaTheme="minorEastAsia" w:cstheme="minorEastAsia"/>
                <w:snapToGrid w:val="0"/>
                <w:sz w:val="24"/>
              </w:rPr>
              <w:t>水质可以满足《地表水环境质量标准》（GB3838-2002）中的Ⅲ类标准要求。</w:t>
            </w:r>
          </w:p>
          <w:p>
            <w:pPr>
              <w:numPr>
                <w:ilvl w:val="0"/>
                <w:numId w:val="0"/>
              </w:numPr>
              <w:rPr>
                <w:rFonts w:hint="eastAsia" w:asciiTheme="minorEastAsia" w:hAnsiTheme="minorEastAsia" w:eastAsiaTheme="minorEastAsia" w:cstheme="minorEastAsia"/>
                <w:b/>
                <w:bCs/>
                <w:color w:val="auto"/>
                <w:sz w:val="24"/>
              </w:rPr>
            </w:pPr>
            <w:r>
              <w:rPr>
                <w:rFonts w:hint="eastAsia" w:asciiTheme="minorEastAsia" w:hAnsiTheme="minorEastAsia" w:eastAsiaTheme="minorEastAsia" w:cstheme="minorEastAsia"/>
                <w:b/>
                <w:bCs/>
                <w:color w:val="auto"/>
                <w:sz w:val="24"/>
                <w:lang w:val="en-US" w:eastAsia="zh-CN"/>
              </w:rPr>
              <w:t>4、</w:t>
            </w:r>
            <w:r>
              <w:rPr>
                <w:rFonts w:hint="eastAsia" w:asciiTheme="minorEastAsia" w:hAnsiTheme="minorEastAsia" w:eastAsiaTheme="minorEastAsia" w:cstheme="minorEastAsia"/>
                <w:b/>
                <w:bCs/>
                <w:color w:val="auto"/>
                <w:sz w:val="24"/>
              </w:rPr>
              <w:t>环境影响分析以及污染防治对策</w:t>
            </w:r>
          </w:p>
          <w:p>
            <w:pPr>
              <w:numPr>
                <w:ilvl w:val="0"/>
                <w:numId w:val="7"/>
              </w:numPr>
              <w:rPr>
                <w:rFonts w:ascii="微软雅黑" w:hAnsi="微软雅黑" w:eastAsia="宋体" w:cs="微软雅黑"/>
                <w:b/>
                <w:bCs/>
                <w:sz w:val="24"/>
              </w:rPr>
            </w:pPr>
            <w:r>
              <w:rPr>
                <w:rFonts w:hint="eastAsia" w:ascii="微软雅黑" w:hAnsi="微软雅黑" w:eastAsia="宋体" w:cs="微软雅黑"/>
                <w:b/>
                <w:bCs/>
                <w:sz w:val="24"/>
              </w:rPr>
              <w:t>废气：</w:t>
            </w:r>
          </w:p>
          <w:p>
            <w:pPr>
              <w:pStyle w:val="28"/>
              <w:keepNext w:val="0"/>
              <w:keepLines w:val="0"/>
              <w:pageBreakBefore w:val="0"/>
              <w:widowControl w:val="0"/>
              <w:kinsoku/>
              <w:wordWrap/>
              <w:overflowPunct/>
              <w:topLinePunct w:val="0"/>
              <w:autoSpaceDE/>
              <w:autoSpaceDN/>
              <w:bidi w:val="0"/>
              <w:adjustRightInd/>
              <w:snapToGrid/>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项目废气主要来自糊制工序</w:t>
            </w:r>
            <w:r>
              <w:rPr>
                <w:rFonts w:hint="eastAsia" w:asciiTheme="minorEastAsia" w:hAnsiTheme="minorEastAsia" w:eastAsiaTheme="minorEastAsia" w:cstheme="minorEastAsia"/>
                <w:color w:val="auto"/>
                <w:sz w:val="24"/>
                <w:szCs w:val="24"/>
              </w:rPr>
              <w:t>、修整工序粉尘、切割粉尘、焊接烟尘、浸蘸工序有机废气、缠</w:t>
            </w:r>
            <w:r>
              <w:rPr>
                <w:rFonts w:hint="eastAsia" w:asciiTheme="minorEastAsia" w:hAnsiTheme="minorEastAsia" w:eastAsiaTheme="minorEastAsia" w:cstheme="minorEastAsia"/>
                <w:sz w:val="24"/>
                <w:szCs w:val="24"/>
              </w:rPr>
              <w:t>绕工序有机废气</w:t>
            </w:r>
            <w:r>
              <w:rPr>
                <w:rFonts w:hint="eastAsia" w:asciiTheme="minorEastAsia" w:hAnsiTheme="minorEastAsia" w:eastAsiaTheme="minorEastAsia" w:cstheme="minorEastAsia"/>
                <w:sz w:val="24"/>
                <w:szCs w:val="24"/>
                <w:lang w:val="en-US" w:eastAsia="zh-CN"/>
              </w:rPr>
              <w:t>、</w:t>
            </w:r>
            <w:r>
              <w:rPr>
                <w:rFonts w:hint="eastAsia" w:asciiTheme="minorEastAsia" w:hAnsiTheme="minorEastAsia" w:eastAsiaTheme="minorEastAsia" w:cstheme="minorEastAsia"/>
                <w:sz w:val="24"/>
                <w:szCs w:val="24"/>
              </w:rPr>
              <w:t>修补工序有机废气。</w:t>
            </w:r>
          </w:p>
          <w:p>
            <w:pPr>
              <w:pStyle w:val="28"/>
              <w:keepNext w:val="0"/>
              <w:keepLines w:val="0"/>
              <w:pageBreakBefore w:val="0"/>
              <w:widowControl w:val="0"/>
              <w:kinsoku/>
              <w:wordWrap/>
              <w:overflowPunct/>
              <w:topLinePunct w:val="0"/>
              <w:autoSpaceDE/>
              <w:autoSpaceDN/>
              <w:bidi w:val="0"/>
              <w:adjustRightInd/>
              <w:snapToGrid/>
              <w:ind w:left="0" w:leftChars="0" w:firstLine="482" w:firstLineChars="200"/>
              <w:textAlignment w:val="auto"/>
              <w:rPr>
                <w:rFonts w:hint="eastAsia" w:asciiTheme="minorEastAsia" w:hAnsiTheme="minorEastAsia" w:eastAsiaTheme="minorEastAsia" w:cstheme="minorEastAsia"/>
                <w:b/>
                <w:bCs/>
                <w:sz w:val="24"/>
                <w:szCs w:val="24"/>
              </w:rPr>
            </w:pPr>
            <w:r>
              <w:rPr>
                <w:rFonts w:hint="eastAsia" w:ascii="宋体" w:hAnsi="宋体" w:eastAsia="宋体" w:cs="宋体"/>
                <w:b/>
                <w:bCs/>
                <w:sz w:val="24"/>
                <w:szCs w:val="24"/>
              </w:rPr>
              <w:t>①</w:t>
            </w:r>
            <w:r>
              <w:rPr>
                <w:rFonts w:hint="eastAsia" w:asciiTheme="minorEastAsia" w:hAnsiTheme="minorEastAsia" w:eastAsiaTheme="minorEastAsia" w:cstheme="minorEastAsia"/>
                <w:b/>
                <w:bCs/>
                <w:sz w:val="24"/>
                <w:szCs w:val="24"/>
              </w:rPr>
              <w:t>有机废气</w:t>
            </w:r>
          </w:p>
          <w:p>
            <w:pPr>
              <w:pStyle w:val="28"/>
              <w:keepNext w:val="0"/>
              <w:keepLines w:val="0"/>
              <w:pageBreakBefore w:val="0"/>
              <w:widowControl w:val="0"/>
              <w:kinsoku/>
              <w:wordWrap/>
              <w:overflowPunct/>
              <w:topLinePunct w:val="0"/>
              <w:autoSpaceDE/>
              <w:autoSpaceDN/>
              <w:bidi w:val="0"/>
              <w:adjustRightInd/>
              <w:snapToGrid/>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项目有机废气产生环节包括支撑生产糊制工序、浸蘸工序、缠绕工序和修补接口工序。</w:t>
            </w:r>
          </w:p>
          <w:p>
            <w:pPr>
              <w:spacing w:line="360" w:lineRule="auto"/>
              <w:ind w:firstLine="480" w:firstLineChars="20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eastAsia="zh-CN"/>
              </w:rPr>
              <w:t>本项目</w:t>
            </w:r>
            <w:r>
              <w:rPr>
                <w:rFonts w:hint="eastAsia" w:asciiTheme="minorEastAsia" w:hAnsiTheme="minorEastAsia" w:eastAsiaTheme="minorEastAsia" w:cstheme="minorEastAsia"/>
                <w:sz w:val="24"/>
                <w:szCs w:val="24"/>
              </w:rPr>
              <w:t>拟在涂胶、缠绕和晾干等产生</w:t>
            </w:r>
            <w:r>
              <w:rPr>
                <w:rFonts w:hint="eastAsia" w:asciiTheme="minorEastAsia" w:hAnsiTheme="minorEastAsia" w:eastAsiaTheme="minorEastAsia" w:cstheme="minorEastAsia"/>
                <w:sz w:val="24"/>
                <w:szCs w:val="24"/>
                <w:lang w:eastAsia="zh-CN"/>
              </w:rPr>
              <w:t>有机废气</w:t>
            </w:r>
            <w:r>
              <w:rPr>
                <w:rFonts w:hint="eastAsia" w:asciiTheme="minorEastAsia" w:hAnsiTheme="minorEastAsia" w:eastAsiaTheme="minorEastAsia" w:cstheme="minorEastAsia"/>
                <w:sz w:val="24"/>
                <w:szCs w:val="24"/>
              </w:rPr>
              <w:t>工序</w:t>
            </w:r>
            <w:r>
              <w:rPr>
                <w:rFonts w:hint="eastAsia" w:asciiTheme="minorEastAsia" w:hAnsiTheme="minorEastAsia" w:eastAsiaTheme="minorEastAsia" w:cstheme="minorEastAsia"/>
                <w:sz w:val="24"/>
                <w:szCs w:val="24"/>
                <w:lang w:eastAsia="zh-CN"/>
              </w:rPr>
              <w:t>的车间采用全密闭式管理，仅设置一扇门供员工及物料进出</w:t>
            </w:r>
            <w:r>
              <w:rPr>
                <w:rFonts w:hint="eastAsia" w:asciiTheme="minorEastAsia" w:hAnsiTheme="minorEastAsia" w:eastAsiaTheme="minorEastAsia" w:cstheme="minorEastAsia"/>
                <w:sz w:val="24"/>
                <w:szCs w:val="24"/>
                <w:lang w:val="en-US" w:eastAsia="zh-CN"/>
              </w:rPr>
              <w:t>，并保持随手关门，车间</w:t>
            </w:r>
            <w:r>
              <w:rPr>
                <w:rFonts w:hint="eastAsia" w:asciiTheme="minorEastAsia" w:hAnsiTheme="minorEastAsia" w:eastAsiaTheme="minorEastAsia" w:cstheme="minorEastAsia"/>
                <w:sz w:val="24"/>
                <w:szCs w:val="24"/>
              </w:rPr>
              <w:t>设置</w:t>
            </w:r>
            <w:r>
              <w:rPr>
                <w:rFonts w:hint="eastAsia" w:asciiTheme="minorEastAsia" w:hAnsiTheme="minorEastAsia" w:eastAsiaTheme="minorEastAsia" w:cstheme="minorEastAsia"/>
                <w:sz w:val="24"/>
                <w:szCs w:val="24"/>
                <w:lang w:eastAsia="zh-CN"/>
              </w:rPr>
              <w:t>微</w:t>
            </w:r>
            <w:r>
              <w:rPr>
                <w:rFonts w:hint="eastAsia" w:asciiTheme="minorEastAsia" w:hAnsiTheme="minorEastAsia" w:eastAsiaTheme="minorEastAsia" w:cstheme="minorEastAsia"/>
                <w:sz w:val="24"/>
                <w:szCs w:val="24"/>
              </w:rPr>
              <w:t>负压抽风机收集</w:t>
            </w:r>
            <w:r>
              <w:rPr>
                <w:rFonts w:hint="eastAsia" w:asciiTheme="minorEastAsia" w:hAnsiTheme="minorEastAsia" w:eastAsiaTheme="minorEastAsia" w:cstheme="minorEastAsia"/>
                <w:sz w:val="24"/>
                <w:szCs w:val="24"/>
                <w:lang w:val="en-US" w:eastAsia="zh-CN"/>
              </w:rPr>
              <w:t>运行时</w:t>
            </w:r>
            <w:r>
              <w:rPr>
                <w:rFonts w:hint="eastAsia" w:asciiTheme="minorEastAsia" w:hAnsiTheme="minorEastAsia" w:eastAsiaTheme="minorEastAsia" w:cstheme="minorEastAsia"/>
                <w:sz w:val="24"/>
                <w:szCs w:val="24"/>
              </w:rPr>
              <w:t>产生的</w:t>
            </w:r>
            <w:r>
              <w:rPr>
                <w:rFonts w:hint="eastAsia" w:asciiTheme="minorEastAsia" w:hAnsiTheme="minorEastAsia" w:eastAsiaTheme="minorEastAsia" w:cstheme="minorEastAsia"/>
                <w:sz w:val="24"/>
                <w:szCs w:val="24"/>
                <w:lang w:eastAsia="zh-CN"/>
              </w:rPr>
              <w:t>有机废气</w:t>
            </w:r>
            <w:r>
              <w:rPr>
                <w:rFonts w:hint="eastAsia" w:asciiTheme="minorEastAsia" w:hAnsiTheme="minorEastAsia" w:eastAsiaTheme="minorEastAsia" w:cstheme="minorEastAsia"/>
                <w:sz w:val="24"/>
                <w:szCs w:val="24"/>
              </w:rPr>
              <w:t>苯乙烯和</w:t>
            </w:r>
            <w:r>
              <w:rPr>
                <w:rFonts w:hint="eastAsia" w:asciiTheme="minorEastAsia" w:hAnsiTheme="minorEastAsia" w:cstheme="minorEastAsia"/>
                <w:sz w:val="24"/>
                <w:szCs w:val="24"/>
                <w:lang w:eastAsia="zh-CN"/>
              </w:rPr>
              <w:t>VOCS（以非甲烷总烃计）</w:t>
            </w:r>
            <w:r>
              <w:rPr>
                <w:rFonts w:hint="eastAsia" w:asciiTheme="minorEastAsia" w:hAnsiTheme="minorEastAsia" w:eastAsiaTheme="minorEastAsia" w:cstheme="minorEastAsia"/>
                <w:sz w:val="24"/>
                <w:szCs w:val="24"/>
              </w:rPr>
              <w:t>，</w:t>
            </w:r>
            <w:r>
              <w:rPr>
                <w:rFonts w:hint="eastAsia" w:asciiTheme="minorEastAsia" w:hAnsiTheme="minorEastAsia" w:cstheme="minorEastAsia"/>
                <w:sz w:val="24"/>
                <w:szCs w:val="24"/>
                <w:lang w:val="en-US" w:eastAsia="zh-CN"/>
              </w:rPr>
              <w:t>集尘罩（收集效率为90%）收集后</w:t>
            </w:r>
            <w:r>
              <w:rPr>
                <w:rFonts w:hint="eastAsia" w:asciiTheme="minorEastAsia" w:hAnsiTheme="minorEastAsia" w:eastAsiaTheme="minorEastAsia" w:cstheme="minorEastAsia"/>
                <w:sz w:val="24"/>
                <w:szCs w:val="24"/>
              </w:rPr>
              <w:t>的废气苯乙烯和</w:t>
            </w:r>
            <w:r>
              <w:rPr>
                <w:rFonts w:hint="eastAsia" w:asciiTheme="minorEastAsia" w:hAnsiTheme="minorEastAsia" w:cstheme="minorEastAsia"/>
                <w:sz w:val="24"/>
                <w:szCs w:val="24"/>
                <w:lang w:eastAsia="zh-CN"/>
              </w:rPr>
              <w:t>VOCS（以非甲烷总烃计）</w:t>
            </w:r>
            <w:r>
              <w:rPr>
                <w:rFonts w:hint="eastAsia" w:asciiTheme="minorEastAsia" w:hAnsiTheme="minorEastAsia" w:eastAsiaTheme="minorEastAsia" w:cstheme="minorEastAsia"/>
                <w:sz w:val="24"/>
                <w:szCs w:val="24"/>
              </w:rPr>
              <w:t>经二级活性炭吸附</w:t>
            </w:r>
            <w:r>
              <w:rPr>
                <w:rFonts w:hint="eastAsia" w:asciiTheme="minorEastAsia" w:hAnsiTheme="minorEastAsia" w:eastAsiaTheme="minorEastAsia" w:cstheme="minorEastAsia"/>
                <w:sz w:val="24"/>
                <w:szCs w:val="24"/>
                <w:lang w:eastAsia="zh-CN"/>
              </w:rPr>
              <w:t>装置</w:t>
            </w:r>
            <w:r>
              <w:rPr>
                <w:rFonts w:hint="eastAsia" w:asciiTheme="minorEastAsia" w:hAnsiTheme="minorEastAsia" w:eastAsiaTheme="minorEastAsia" w:cstheme="minorEastAsia"/>
                <w:sz w:val="24"/>
                <w:szCs w:val="24"/>
              </w:rPr>
              <w:t>（去除率90%以上）处理后</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经</w:t>
            </w:r>
            <w:r>
              <w:rPr>
                <w:rFonts w:hint="eastAsia" w:asciiTheme="minorEastAsia" w:hAnsiTheme="minorEastAsia" w:eastAsiaTheme="minorEastAsia" w:cstheme="minorEastAsia"/>
                <w:sz w:val="24"/>
                <w:szCs w:val="24"/>
                <w:lang w:val="en-US" w:eastAsia="zh-CN"/>
              </w:rPr>
              <w:t>1根不低于</w:t>
            </w:r>
            <w:r>
              <w:rPr>
                <w:rFonts w:hint="eastAsia" w:asciiTheme="minorEastAsia" w:hAnsiTheme="minorEastAsia" w:eastAsiaTheme="minorEastAsia" w:cstheme="minorEastAsia"/>
                <w:sz w:val="24"/>
                <w:szCs w:val="24"/>
              </w:rPr>
              <w:t>15m 高排气筒（DA001）</w:t>
            </w:r>
            <w:r>
              <w:rPr>
                <w:rFonts w:hint="eastAsia" w:asciiTheme="minorEastAsia" w:hAnsiTheme="minorEastAsia" w:eastAsiaTheme="minorEastAsia" w:cstheme="minorEastAsia"/>
                <w:sz w:val="24"/>
                <w:szCs w:val="24"/>
                <w:lang w:val="en-US" w:eastAsia="zh-CN"/>
              </w:rPr>
              <w:t>达标排放</w:t>
            </w:r>
            <w:r>
              <w:rPr>
                <w:rFonts w:hint="eastAsia" w:asciiTheme="minorEastAsia" w:hAnsiTheme="minorEastAsia" w:eastAsiaTheme="minorEastAsia" w:cstheme="minorEastAsia"/>
                <w:sz w:val="24"/>
                <w:szCs w:val="24"/>
              </w:rPr>
              <w:t>。其排放速率满足《恶臭污染物排放标准》（GB14554-93）表2排放限值的要求（6.5kg/h），苯乙烯排放浓度满足《合成树脂工业污染物排放标准》（GB31572-2015）表5排放限值（20 mg/m³）</w:t>
            </w:r>
            <w:r>
              <w:rPr>
                <w:rFonts w:hint="eastAsia" w:asciiTheme="minorEastAsia" w:hAnsiTheme="minorEastAsia" w:eastAsiaTheme="minorEastAsia" w:cstheme="minorEastAsia"/>
                <w:sz w:val="24"/>
                <w:szCs w:val="24"/>
                <w:lang w:eastAsia="zh-CN"/>
              </w:rPr>
              <w:t>。</w:t>
            </w:r>
            <w:r>
              <w:rPr>
                <w:rFonts w:hint="eastAsia" w:asciiTheme="minorEastAsia" w:hAnsiTheme="minorEastAsia" w:cstheme="minorEastAsia"/>
                <w:sz w:val="24"/>
                <w:szCs w:val="24"/>
                <w:lang w:val="en-US" w:eastAsia="zh-CN"/>
              </w:rPr>
              <w:t>VOCS（以非甲烷总烃计）</w:t>
            </w:r>
            <w:r>
              <w:rPr>
                <w:rFonts w:hint="eastAsia" w:asciiTheme="minorEastAsia" w:hAnsiTheme="minorEastAsia" w:eastAsiaTheme="minorEastAsia" w:cstheme="minorEastAsia"/>
                <w:sz w:val="24"/>
                <w:szCs w:val="24"/>
              </w:rPr>
              <w:t>排放浓度满足《合成树脂工业污染物排放标准》（GB31572-2015）表5排放限值（60mg/m</w:t>
            </w:r>
            <w:r>
              <w:rPr>
                <w:rFonts w:hint="eastAsia" w:asciiTheme="minorEastAsia" w:hAnsiTheme="minorEastAsia" w:eastAsiaTheme="minorEastAsia" w:cstheme="minorEastAsia"/>
                <w:sz w:val="24"/>
                <w:szCs w:val="24"/>
                <w:vertAlign w:val="superscript"/>
              </w:rPr>
              <w:t>3</w:t>
            </w:r>
            <w:r>
              <w:rPr>
                <w:rFonts w:hint="eastAsia" w:asciiTheme="minorEastAsia" w:hAnsiTheme="minorEastAsia" w:eastAsiaTheme="minorEastAsia" w:cstheme="minorEastAsia"/>
                <w:sz w:val="24"/>
                <w:szCs w:val="24"/>
              </w:rPr>
              <w:t>）</w:t>
            </w:r>
            <w:r>
              <w:rPr>
                <w:rFonts w:hint="eastAsia" w:asciiTheme="minorEastAsia" w:hAnsiTheme="minorEastAsia" w:cstheme="minorEastAsia"/>
                <w:sz w:val="24"/>
                <w:szCs w:val="24"/>
                <w:lang w:eastAsia="zh-CN"/>
              </w:rPr>
              <w:t>，</w:t>
            </w:r>
          </w:p>
          <w:p>
            <w:pPr>
              <w:pStyle w:val="28"/>
              <w:keepNext w:val="0"/>
              <w:keepLines w:val="0"/>
              <w:pageBreakBefore w:val="0"/>
              <w:widowControl w:val="0"/>
              <w:kinsoku/>
              <w:wordWrap/>
              <w:overflowPunct/>
              <w:topLinePunct w:val="0"/>
              <w:autoSpaceDE/>
              <w:autoSpaceDN/>
              <w:bidi w:val="0"/>
              <w:adjustRightInd/>
              <w:snapToGrid/>
              <w:ind w:left="0" w:leftChars="0" w:firstLine="482" w:firstLineChars="200"/>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lang w:val="en-US" w:eastAsia="zh-CN"/>
              </w:rPr>
              <w:t>②</w:t>
            </w:r>
            <w:r>
              <w:rPr>
                <w:rFonts w:hint="eastAsia" w:asciiTheme="minorEastAsia" w:hAnsiTheme="minorEastAsia" w:eastAsiaTheme="minorEastAsia" w:cstheme="minorEastAsia"/>
                <w:b/>
                <w:bCs/>
                <w:sz w:val="24"/>
                <w:szCs w:val="24"/>
              </w:rPr>
              <w:t>修整工序粉尘</w:t>
            </w:r>
          </w:p>
          <w:p>
            <w:pPr>
              <w:spacing w:line="360" w:lineRule="auto"/>
              <w:ind w:firstLine="480" w:firstLineChars="200"/>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本项目产品在脱模后需要对主体部件和堵头进行切割，该过程会产生玻璃钢粉尘</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本项目设置</w:t>
            </w:r>
            <w:r>
              <w:rPr>
                <w:rFonts w:hint="eastAsia" w:asciiTheme="minorEastAsia" w:hAnsiTheme="minorEastAsia" w:eastAsiaTheme="minorEastAsia" w:cstheme="minorEastAsia"/>
                <w:sz w:val="24"/>
                <w:szCs w:val="24"/>
                <w:lang w:val="en-US" w:eastAsia="zh-CN"/>
              </w:rPr>
              <w:t>1台</w:t>
            </w:r>
            <w:r>
              <w:rPr>
                <w:rFonts w:hint="eastAsia" w:asciiTheme="minorEastAsia" w:hAnsiTheme="minorEastAsia" w:eastAsiaTheme="minorEastAsia" w:cstheme="minorEastAsia"/>
                <w:sz w:val="24"/>
                <w:szCs w:val="24"/>
              </w:rPr>
              <w:t>移动式工业吸尘器处理</w:t>
            </w:r>
            <w:r>
              <w:rPr>
                <w:rFonts w:hint="eastAsia" w:asciiTheme="minorEastAsia" w:hAnsiTheme="minorEastAsia" w:eastAsiaTheme="minorEastAsia" w:cstheme="minorEastAsia"/>
                <w:sz w:val="24"/>
                <w:szCs w:val="24"/>
                <w:lang w:eastAsia="zh-CN"/>
              </w:rPr>
              <w:t>切割粉尘，</w:t>
            </w:r>
            <w:r>
              <w:rPr>
                <w:rFonts w:hint="eastAsia" w:asciiTheme="minorEastAsia" w:hAnsiTheme="minorEastAsia" w:eastAsiaTheme="minorEastAsia" w:cstheme="minorEastAsia"/>
                <w:sz w:val="24"/>
                <w:szCs w:val="24"/>
              </w:rPr>
              <w:t>工业吸尘器收集效率90%，</w:t>
            </w:r>
            <w:r>
              <w:rPr>
                <w:rFonts w:hint="eastAsia" w:asciiTheme="minorEastAsia" w:hAnsiTheme="minorEastAsia" w:eastAsiaTheme="minorEastAsia" w:cstheme="minorEastAsia"/>
                <w:sz w:val="24"/>
                <w:szCs w:val="24"/>
                <w:lang w:eastAsia="zh-CN"/>
              </w:rPr>
              <w:t>处理</w:t>
            </w:r>
            <w:r>
              <w:rPr>
                <w:rFonts w:hint="eastAsia" w:asciiTheme="minorEastAsia" w:hAnsiTheme="minorEastAsia" w:eastAsiaTheme="minorEastAsia" w:cstheme="minorEastAsia"/>
                <w:sz w:val="24"/>
                <w:szCs w:val="24"/>
              </w:rPr>
              <w:t>效率可达90%</w:t>
            </w:r>
            <w:r>
              <w:rPr>
                <w:rFonts w:hint="eastAsia" w:asciiTheme="minorEastAsia" w:hAnsiTheme="minorEastAsia" w:eastAsiaTheme="minorEastAsia" w:cstheme="minorEastAsia"/>
                <w:sz w:val="24"/>
                <w:szCs w:val="24"/>
                <w:lang w:eastAsia="zh-CN"/>
              </w:rPr>
              <w:t>。</w:t>
            </w:r>
          </w:p>
          <w:p>
            <w:pPr>
              <w:pStyle w:val="28"/>
              <w:keepNext w:val="0"/>
              <w:keepLines w:val="0"/>
              <w:pageBreakBefore w:val="0"/>
              <w:widowControl w:val="0"/>
              <w:kinsoku/>
              <w:wordWrap/>
              <w:overflowPunct/>
              <w:topLinePunct w:val="0"/>
              <w:autoSpaceDE/>
              <w:autoSpaceDN/>
              <w:bidi w:val="0"/>
              <w:adjustRightInd/>
              <w:snapToGrid/>
              <w:ind w:left="0" w:leftChars="0" w:firstLine="482" w:firstLineChars="200"/>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lang w:val="en-US" w:eastAsia="zh-CN"/>
              </w:rPr>
              <w:t>③</w:t>
            </w:r>
            <w:r>
              <w:rPr>
                <w:rFonts w:hint="eastAsia" w:asciiTheme="minorEastAsia" w:hAnsiTheme="minorEastAsia" w:eastAsiaTheme="minorEastAsia" w:cstheme="minorEastAsia"/>
                <w:b/>
                <w:bCs/>
                <w:sz w:val="24"/>
                <w:szCs w:val="24"/>
              </w:rPr>
              <w:t>切割粉尘</w:t>
            </w:r>
          </w:p>
          <w:p>
            <w:pPr>
              <w:spacing w:line="360" w:lineRule="auto"/>
              <w:ind w:firstLine="480" w:firstLineChars="200"/>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拟建项目机加工粉尘主要为切割工序产生的粉尘。由于金属粉尘颗粒较大，本项目</w:t>
            </w:r>
            <w:r>
              <w:rPr>
                <w:rFonts w:hint="eastAsia" w:asciiTheme="minorEastAsia" w:hAnsiTheme="minorEastAsia" w:eastAsiaTheme="minorEastAsia" w:cstheme="minorEastAsia"/>
                <w:sz w:val="24"/>
                <w:szCs w:val="24"/>
                <w:lang w:eastAsia="zh-CN"/>
              </w:rPr>
              <w:t>在钢圈制作车间</w:t>
            </w:r>
            <w:r>
              <w:rPr>
                <w:rFonts w:hint="eastAsia" w:asciiTheme="minorEastAsia" w:hAnsiTheme="minorEastAsia" w:eastAsiaTheme="minorEastAsia" w:cstheme="minorEastAsia"/>
                <w:sz w:val="24"/>
                <w:szCs w:val="24"/>
              </w:rPr>
              <w:t>设置</w:t>
            </w:r>
            <w:r>
              <w:rPr>
                <w:rFonts w:hint="eastAsia" w:asciiTheme="minorEastAsia" w:hAnsiTheme="minorEastAsia" w:eastAsiaTheme="minorEastAsia" w:cstheme="minorEastAsia"/>
                <w:sz w:val="24"/>
                <w:szCs w:val="24"/>
                <w:lang w:val="en-US" w:eastAsia="zh-CN"/>
              </w:rPr>
              <w:t>1台</w:t>
            </w:r>
            <w:r>
              <w:rPr>
                <w:rFonts w:hint="eastAsia" w:asciiTheme="minorEastAsia" w:hAnsiTheme="minorEastAsia" w:eastAsiaTheme="minorEastAsia" w:cstheme="minorEastAsia"/>
                <w:sz w:val="24"/>
                <w:szCs w:val="24"/>
              </w:rPr>
              <w:t>移动式工业吸尘器处理</w:t>
            </w:r>
            <w:r>
              <w:rPr>
                <w:rFonts w:hint="eastAsia" w:asciiTheme="minorEastAsia" w:hAnsiTheme="minorEastAsia" w:eastAsiaTheme="minorEastAsia" w:cstheme="minorEastAsia"/>
                <w:sz w:val="24"/>
                <w:szCs w:val="24"/>
                <w:lang w:eastAsia="zh-CN"/>
              </w:rPr>
              <w:t>切割粉尘</w:t>
            </w:r>
            <w:r>
              <w:rPr>
                <w:rFonts w:hint="eastAsia" w:asciiTheme="minorEastAsia" w:hAnsiTheme="minorEastAsia" w:eastAsiaTheme="minorEastAsia" w:cstheme="minorEastAsia"/>
                <w:sz w:val="24"/>
                <w:szCs w:val="24"/>
              </w:rPr>
              <w:t>工业吸尘器收集效率90%，</w:t>
            </w:r>
            <w:r>
              <w:rPr>
                <w:rFonts w:hint="eastAsia" w:asciiTheme="minorEastAsia" w:hAnsiTheme="minorEastAsia" w:eastAsiaTheme="minorEastAsia" w:cstheme="minorEastAsia"/>
                <w:sz w:val="24"/>
                <w:szCs w:val="24"/>
                <w:lang w:eastAsia="zh-CN"/>
              </w:rPr>
              <w:t>处理</w:t>
            </w:r>
            <w:r>
              <w:rPr>
                <w:rFonts w:hint="eastAsia" w:asciiTheme="minorEastAsia" w:hAnsiTheme="minorEastAsia" w:eastAsiaTheme="minorEastAsia" w:cstheme="minorEastAsia"/>
                <w:sz w:val="24"/>
                <w:szCs w:val="24"/>
              </w:rPr>
              <w:t>效率可达90%</w:t>
            </w:r>
            <w:r>
              <w:rPr>
                <w:rFonts w:hint="eastAsia" w:asciiTheme="minorEastAsia" w:hAnsiTheme="minorEastAsia" w:eastAsiaTheme="minorEastAsia" w:cstheme="minorEastAsia"/>
                <w:sz w:val="24"/>
                <w:szCs w:val="24"/>
                <w:lang w:eastAsia="zh-CN"/>
              </w:rPr>
              <w:t>。</w:t>
            </w:r>
          </w:p>
          <w:p>
            <w:pPr>
              <w:pStyle w:val="28"/>
              <w:keepNext w:val="0"/>
              <w:keepLines w:val="0"/>
              <w:pageBreakBefore w:val="0"/>
              <w:widowControl w:val="0"/>
              <w:kinsoku/>
              <w:wordWrap/>
              <w:overflowPunct/>
              <w:topLinePunct w:val="0"/>
              <w:autoSpaceDE/>
              <w:autoSpaceDN/>
              <w:bidi w:val="0"/>
              <w:adjustRightInd/>
              <w:snapToGrid/>
              <w:ind w:left="0" w:leftChars="0" w:firstLine="482" w:firstLineChars="200"/>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lang w:val="en-US" w:eastAsia="zh-CN"/>
              </w:rPr>
              <w:t>④</w:t>
            </w:r>
            <w:r>
              <w:rPr>
                <w:rFonts w:hint="eastAsia" w:asciiTheme="minorEastAsia" w:hAnsiTheme="minorEastAsia" w:eastAsiaTheme="minorEastAsia" w:cstheme="minorEastAsia"/>
                <w:b/>
                <w:bCs/>
                <w:sz w:val="24"/>
                <w:szCs w:val="24"/>
              </w:rPr>
              <w:t>焊接烟尘</w:t>
            </w:r>
          </w:p>
          <w:p>
            <w:pPr>
              <w:spacing w:line="360" w:lineRule="auto"/>
              <w:ind w:firstLine="480" w:firstLineChars="200"/>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本项目采用的焊接工艺为电弧焊。</w:t>
            </w:r>
            <w:r>
              <w:rPr>
                <w:rFonts w:hint="eastAsia" w:asciiTheme="minorEastAsia" w:hAnsiTheme="minorEastAsia" w:eastAsiaTheme="minorEastAsia" w:cstheme="minorEastAsia"/>
                <w:sz w:val="24"/>
                <w:szCs w:val="24"/>
                <w:lang w:eastAsia="zh-CN"/>
              </w:rPr>
              <w:t>车间采用密闭式管理，电弧焊机是固定式的，</w:t>
            </w:r>
            <w:r>
              <w:rPr>
                <w:rFonts w:hint="eastAsia" w:asciiTheme="minorEastAsia" w:hAnsiTheme="minorEastAsia" w:eastAsiaTheme="minorEastAsia" w:cstheme="minorEastAsia"/>
                <w:sz w:val="24"/>
                <w:szCs w:val="24"/>
              </w:rPr>
              <w:t>本项目</w:t>
            </w:r>
            <w:r>
              <w:rPr>
                <w:rFonts w:hint="eastAsia" w:asciiTheme="minorEastAsia" w:hAnsiTheme="minorEastAsia" w:eastAsiaTheme="minorEastAsia" w:cstheme="minorEastAsia"/>
                <w:sz w:val="24"/>
                <w:szCs w:val="24"/>
                <w:lang w:eastAsia="zh-CN"/>
              </w:rPr>
              <w:t>在电焊机旁边放置</w:t>
            </w:r>
            <w:r>
              <w:rPr>
                <w:rFonts w:hint="eastAsia" w:asciiTheme="minorEastAsia" w:hAnsiTheme="minorEastAsia" w:eastAsiaTheme="minorEastAsia" w:cstheme="minorEastAsia"/>
                <w:sz w:val="24"/>
                <w:szCs w:val="24"/>
                <w:lang w:val="en-US" w:eastAsia="zh-CN"/>
              </w:rPr>
              <w:t>1台</w:t>
            </w:r>
            <w:r>
              <w:rPr>
                <w:rFonts w:hint="eastAsia" w:asciiTheme="minorEastAsia" w:hAnsiTheme="minorEastAsia" w:eastAsiaTheme="minorEastAsia" w:cstheme="minorEastAsia"/>
                <w:sz w:val="24"/>
                <w:szCs w:val="24"/>
              </w:rPr>
              <w:t>移动式工业吸尘器处理</w:t>
            </w:r>
            <w:r>
              <w:rPr>
                <w:rFonts w:hint="eastAsia" w:asciiTheme="minorEastAsia" w:hAnsiTheme="minorEastAsia" w:eastAsiaTheme="minorEastAsia" w:cstheme="minorEastAsia"/>
                <w:sz w:val="24"/>
                <w:szCs w:val="24"/>
                <w:lang w:eastAsia="zh-CN"/>
              </w:rPr>
              <w:t>切割粉尘</w:t>
            </w:r>
            <w:r>
              <w:rPr>
                <w:rFonts w:hint="eastAsia" w:asciiTheme="minorEastAsia" w:hAnsiTheme="minorEastAsia" w:eastAsiaTheme="minorEastAsia" w:cstheme="minorEastAsia"/>
                <w:sz w:val="24"/>
                <w:szCs w:val="24"/>
              </w:rPr>
              <w:t>，工业吸尘器收集效率90%，</w:t>
            </w:r>
            <w:r>
              <w:rPr>
                <w:rFonts w:hint="eastAsia" w:asciiTheme="minorEastAsia" w:hAnsiTheme="minorEastAsia" w:eastAsiaTheme="minorEastAsia" w:cstheme="minorEastAsia"/>
                <w:sz w:val="24"/>
                <w:szCs w:val="24"/>
                <w:lang w:eastAsia="zh-CN"/>
              </w:rPr>
              <w:t>处理</w:t>
            </w:r>
            <w:r>
              <w:rPr>
                <w:rFonts w:hint="eastAsia" w:asciiTheme="minorEastAsia" w:hAnsiTheme="minorEastAsia" w:eastAsiaTheme="minorEastAsia" w:cstheme="minorEastAsia"/>
                <w:sz w:val="24"/>
                <w:szCs w:val="24"/>
              </w:rPr>
              <w:t>效率可达90%</w:t>
            </w:r>
            <w:r>
              <w:rPr>
                <w:rFonts w:hint="eastAsia" w:asciiTheme="minorEastAsia" w:hAnsiTheme="minorEastAsia" w:eastAsiaTheme="minorEastAsia" w:cstheme="minorEastAsia"/>
                <w:sz w:val="24"/>
                <w:szCs w:val="24"/>
                <w:lang w:eastAsia="zh-CN"/>
              </w:rPr>
              <w:t>。</w:t>
            </w:r>
          </w:p>
          <w:p>
            <w:pPr>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szCs w:val="24"/>
                <w:lang w:val="en-US" w:eastAsia="zh-CN"/>
              </w:rPr>
              <w:t>本项目产生的</w:t>
            </w:r>
            <w:r>
              <w:rPr>
                <w:rFonts w:hint="eastAsia" w:asciiTheme="minorEastAsia" w:hAnsiTheme="minorEastAsia" w:eastAsiaTheme="minorEastAsia" w:cstheme="minorEastAsia"/>
                <w:sz w:val="24"/>
                <w:szCs w:val="24"/>
              </w:rPr>
              <w:t>颗粒物、</w:t>
            </w:r>
            <w:r>
              <w:rPr>
                <w:rFonts w:hint="eastAsia" w:asciiTheme="minorEastAsia" w:hAnsiTheme="minorEastAsia" w:cstheme="minorEastAsia"/>
                <w:sz w:val="24"/>
                <w:szCs w:val="24"/>
                <w:lang w:eastAsia="zh-CN"/>
              </w:rPr>
              <w:t>VOCS（以非甲烷总烃计）</w:t>
            </w:r>
            <w:r>
              <w:rPr>
                <w:rFonts w:hint="eastAsia" w:asciiTheme="minorEastAsia" w:hAnsiTheme="minorEastAsia" w:eastAsiaTheme="minorEastAsia" w:cstheme="minorEastAsia"/>
                <w:sz w:val="24"/>
                <w:szCs w:val="24"/>
              </w:rPr>
              <w:t>的排放执行《合成树脂工业污染物排放标准》（GB31572-2015）表5大气污染物特别排放限值和表9企业边界大气污染物浓度限值；苯乙烯排放速率及无组织排放执行《恶臭污染物排放标准》（GB14554-93）表2中恶臭污染物排放标准值以及表1中新扩改建项目二级厂界标准值，苯乙烯排放浓度执行《合成树脂工业污染物排放标准》（GB31572-2015）表5大气污染物特别排放限值</w:t>
            </w:r>
            <w:r>
              <w:rPr>
                <w:rFonts w:hint="eastAsia" w:asciiTheme="minorEastAsia" w:hAnsiTheme="minorEastAsia" w:eastAsiaTheme="minorEastAsia" w:cstheme="minorEastAsia"/>
                <w:sz w:val="24"/>
                <w:szCs w:val="24"/>
                <w:lang w:eastAsia="zh-CN"/>
              </w:rPr>
              <w:t>。</w:t>
            </w:r>
            <w:r>
              <w:rPr>
                <w:rFonts w:hint="eastAsia" w:asciiTheme="minorEastAsia" w:hAnsiTheme="minorEastAsia" w:cstheme="minorEastAsia"/>
                <w:sz w:val="24"/>
                <w:szCs w:val="24"/>
                <w:lang w:val="en-US" w:eastAsia="zh-CN"/>
              </w:rPr>
              <w:t>本项目</w:t>
            </w:r>
            <w:r>
              <w:rPr>
                <w:rFonts w:hint="eastAsia" w:ascii="Times New Roman" w:hAnsi="Times New Roman" w:eastAsia="宋体" w:cs="Times New Roman"/>
                <w:sz w:val="24"/>
              </w:rPr>
              <w:t>对周围空气环境质量的影响不大。</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color w:val="auto"/>
              </w:rPr>
            </w:pPr>
            <w:r>
              <w:rPr>
                <w:rFonts w:hint="eastAsia" w:asciiTheme="minorEastAsia" w:hAnsiTheme="minorEastAsia" w:eastAsiaTheme="minorEastAsia" w:cstheme="minorEastAsia"/>
                <w:color w:val="000000"/>
                <w:kern w:val="0"/>
                <w:sz w:val="24"/>
                <w:lang w:bidi="ar"/>
              </w:rPr>
              <w:t>根据《环境影响评价技术导则 大气环境》（HJ2.2-2018）的要求，</w:t>
            </w:r>
            <w:r>
              <w:rPr>
                <w:rFonts w:hint="eastAsia" w:asciiTheme="minorEastAsia" w:hAnsiTheme="minorEastAsia" w:eastAsiaTheme="minorEastAsia" w:cstheme="minorEastAsia"/>
                <w:sz w:val="24"/>
                <w:szCs w:val="24"/>
              </w:rPr>
              <w:t>本项目</w:t>
            </w:r>
            <w:r>
              <w:rPr>
                <w:rFonts w:hint="eastAsia" w:asciiTheme="minorEastAsia" w:hAnsiTheme="minorEastAsia" w:eastAsiaTheme="minorEastAsia" w:cstheme="minorEastAsia"/>
                <w:sz w:val="24"/>
                <w:szCs w:val="24"/>
                <w:lang w:val="en-US" w:eastAsia="zh-CN"/>
              </w:rPr>
              <w:t>需</w:t>
            </w:r>
            <w:r>
              <w:rPr>
                <w:rFonts w:hint="eastAsia" w:asciiTheme="minorEastAsia" w:hAnsiTheme="minorEastAsia" w:eastAsiaTheme="minorEastAsia" w:cstheme="minorEastAsia"/>
                <w:sz w:val="24"/>
                <w:szCs w:val="24"/>
              </w:rPr>
              <w:t>设置</w:t>
            </w:r>
            <w:r>
              <w:rPr>
                <w:rFonts w:hint="eastAsia" w:asciiTheme="minorEastAsia" w:hAnsiTheme="minorEastAsia" w:eastAsiaTheme="minorEastAsia" w:cstheme="minorEastAsia"/>
                <w:sz w:val="24"/>
                <w:szCs w:val="24"/>
                <w:lang w:val="en-US" w:eastAsia="zh-CN"/>
              </w:rPr>
              <w:t>200</w:t>
            </w:r>
            <w:r>
              <w:rPr>
                <w:rFonts w:hint="eastAsia" w:asciiTheme="minorEastAsia" w:hAnsiTheme="minorEastAsia" w:eastAsiaTheme="minorEastAsia" w:cstheme="minorEastAsia"/>
                <w:sz w:val="24"/>
                <w:szCs w:val="24"/>
              </w:rPr>
              <w:t>m 范围内</w:t>
            </w:r>
            <w:r>
              <w:rPr>
                <w:rFonts w:hint="eastAsia" w:asciiTheme="minorEastAsia" w:hAnsiTheme="minorEastAsia" w:eastAsiaTheme="minorEastAsia" w:cstheme="minorEastAsia"/>
                <w:sz w:val="24"/>
                <w:szCs w:val="24"/>
                <w:lang w:val="en-US" w:eastAsia="zh-CN"/>
              </w:rPr>
              <w:t>环境防护距离，环境防护距离内不得规划建设居民住宅、医院、学校等环境敏感建筑。200米环境防护距离内现状无环境敏感点，最近敏感点距本项目274米，在设置的环境防护距离外。</w:t>
            </w:r>
            <w:r>
              <w:rPr>
                <w:rFonts w:hint="eastAsia" w:asciiTheme="minorEastAsia" w:hAnsiTheme="minorEastAsia" w:eastAsiaTheme="minorEastAsia" w:cstheme="minorEastAsia"/>
                <w:color w:val="000000"/>
                <w:sz w:val="24"/>
              </w:rPr>
              <w:t>因此，本项目不需设置大气环境</w:t>
            </w:r>
            <w:r>
              <w:rPr>
                <w:rFonts w:hint="eastAsia" w:asciiTheme="minorEastAsia" w:hAnsiTheme="minorEastAsia" w:eastAsiaTheme="minorEastAsia" w:cstheme="minorEastAsia"/>
                <w:color w:val="auto"/>
                <w:sz w:val="24"/>
              </w:rPr>
              <w:t>防护距离。</w:t>
            </w:r>
          </w:p>
          <w:p>
            <w:pPr>
              <w:numPr>
                <w:ilvl w:val="0"/>
                <w:numId w:val="0"/>
              </w:numPr>
              <w:jc w:val="left"/>
              <w:rPr>
                <w:rFonts w:hint="eastAsia" w:asciiTheme="minorEastAsia" w:hAnsiTheme="minorEastAsia" w:eastAsiaTheme="minorEastAsia" w:cstheme="minorEastAsia"/>
                <w:b/>
                <w:bCs/>
                <w:color w:val="auto"/>
                <w:sz w:val="24"/>
                <w:szCs w:val="24"/>
                <w:lang w:val="en-US" w:eastAsia="zh-CN"/>
              </w:rPr>
            </w:pPr>
            <w:r>
              <w:rPr>
                <w:rFonts w:hint="eastAsia" w:asciiTheme="minorEastAsia" w:hAnsiTheme="minorEastAsia" w:eastAsiaTheme="minorEastAsia" w:cstheme="minorEastAsia"/>
                <w:b/>
                <w:bCs/>
                <w:color w:val="auto"/>
                <w:sz w:val="24"/>
                <w:szCs w:val="24"/>
                <w:lang w:val="en-US" w:eastAsia="zh-CN"/>
              </w:rPr>
              <w:t>2、废水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无生产废水产生，仅有员工生活产生的生活废水</w:t>
            </w:r>
            <w:r>
              <w:rPr>
                <w:rFonts w:hint="eastAsia" w:asciiTheme="minorEastAsia" w:hAnsiTheme="minorEastAsia" w:eastAsiaTheme="minorEastAsia" w:cstheme="minorEastAsia"/>
                <w:color w:val="auto"/>
                <w:sz w:val="24"/>
                <w:szCs w:val="24"/>
                <w:lang w:eastAsia="zh-CN"/>
              </w:rPr>
              <w:t>。本项目</w:t>
            </w:r>
            <w:r>
              <w:rPr>
                <w:rFonts w:hint="eastAsia" w:asciiTheme="minorEastAsia" w:hAnsiTheme="minorEastAsia" w:eastAsiaTheme="minorEastAsia" w:cstheme="minorEastAsia"/>
                <w:color w:val="auto"/>
                <w:sz w:val="24"/>
                <w:szCs w:val="24"/>
              </w:rPr>
              <w:t>采取雨污分流原则进行分类收集，雨水经过雨水管网流入附近河道，项目产生的生活污水经化粪池预处理后定期清理用于农田施肥</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对水环境影响较小。</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b/>
                <w:bCs/>
                <w:color w:val="auto"/>
                <w:sz w:val="24"/>
                <w:szCs w:val="24"/>
                <w:lang w:val="en-US" w:eastAsia="zh-CN"/>
              </w:rPr>
            </w:pPr>
            <w:r>
              <w:rPr>
                <w:rFonts w:hint="eastAsia" w:asciiTheme="minorEastAsia" w:hAnsiTheme="minorEastAsia" w:eastAsiaTheme="minorEastAsia" w:cstheme="minorEastAsia"/>
                <w:b/>
                <w:bCs/>
                <w:color w:val="auto"/>
                <w:sz w:val="24"/>
                <w:szCs w:val="24"/>
                <w:lang w:val="en-US" w:eastAsia="zh-CN"/>
              </w:rPr>
              <w:t>3、噪声</w:t>
            </w:r>
          </w:p>
          <w:p>
            <w:pPr>
              <w:spacing w:line="360" w:lineRule="auto"/>
              <w:ind w:firstLine="480" w:firstLineChars="200"/>
              <w:jc w:val="left"/>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szCs w:val="24"/>
              </w:rPr>
              <w:t>项目生产中的噪声主要为搅拌罐、缠绕机、切割机、焊机等设备产生的噪声</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本项目营运期噪声经距离衰减、隔声降噪等措施处理后满足《工业企业厂界环境噪声排放标准》（GB12348-2008）中2类标准</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rPr>
              <w:t>因此项目运行期对周边的声环境影响不大。</w:t>
            </w:r>
          </w:p>
          <w:p>
            <w:pPr>
              <w:numPr>
                <w:ilvl w:val="0"/>
                <w:numId w:val="6"/>
              </w:numPr>
              <w:spacing w:line="360" w:lineRule="auto"/>
              <w:ind w:left="0" w:leftChars="0" w:firstLine="0" w:firstLineChars="0"/>
              <w:rPr>
                <w:rFonts w:hint="eastAsia"/>
                <w:b/>
                <w:bCs w:val="0"/>
                <w:color w:val="auto"/>
                <w:sz w:val="24"/>
                <w:lang w:val="en-US" w:eastAsia="zh-CN"/>
              </w:rPr>
            </w:pPr>
            <w:r>
              <w:rPr>
                <w:rFonts w:hint="eastAsia"/>
                <w:b/>
                <w:bCs w:val="0"/>
                <w:color w:val="auto"/>
                <w:sz w:val="24"/>
                <w:lang w:val="en-US" w:eastAsia="zh-CN"/>
              </w:rPr>
              <w:t>固体废物</w:t>
            </w:r>
          </w:p>
          <w:p>
            <w:pPr>
              <w:spacing w:line="360" w:lineRule="auto"/>
              <w:ind w:firstLine="480" w:firstLineChars="200"/>
              <w:jc w:val="left"/>
              <w:rPr>
                <w:rFonts w:hint="eastAsia"/>
                <w:sz w:val="24"/>
              </w:rPr>
            </w:pPr>
            <w:r>
              <w:rPr>
                <w:rFonts w:hint="eastAsia"/>
                <w:sz w:val="24"/>
              </w:rPr>
              <w:t>本项目产生的固体废物主要为员工生活垃圾、废</w:t>
            </w:r>
            <w:r>
              <w:rPr>
                <w:rFonts w:hint="eastAsia"/>
                <w:bCs/>
                <w:sz w:val="24"/>
              </w:rPr>
              <w:t>玻璃钢</w:t>
            </w:r>
            <w:r>
              <w:rPr>
                <w:rFonts w:hint="eastAsia"/>
                <w:sz w:val="24"/>
              </w:rPr>
              <w:t>边角料、</w:t>
            </w:r>
            <w:r>
              <w:rPr>
                <w:rFonts w:hint="eastAsia"/>
                <w:bCs/>
                <w:sz w:val="24"/>
              </w:rPr>
              <w:t>废钢板边角料、</w:t>
            </w:r>
            <w:r>
              <w:rPr>
                <w:rFonts w:hint="eastAsia"/>
                <w:sz w:val="24"/>
              </w:rPr>
              <w:t>废活性炭、废原料包装桶，按照固废性质分为生活垃圾、一般工业固体废物和危险废物。</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left"/>
              <w:textAlignment w:val="auto"/>
              <w:rPr>
                <w:rFonts w:hint="eastAsia" w:asciiTheme="minorEastAsia" w:hAnsiTheme="minorEastAsia" w:eastAsiaTheme="minorEastAsia" w:cstheme="minorEastAsia"/>
                <w:b/>
                <w:bCs w:val="0"/>
                <w:color w:val="auto"/>
                <w:sz w:val="24"/>
              </w:rPr>
            </w:pPr>
            <w:r>
              <w:rPr>
                <w:rFonts w:hint="eastAsia" w:asciiTheme="minorEastAsia" w:hAnsiTheme="minorEastAsia" w:eastAsiaTheme="minorEastAsia" w:cstheme="minorEastAsia"/>
                <w:b/>
                <w:bCs w:val="0"/>
                <w:color w:val="auto"/>
                <w:sz w:val="24"/>
              </w:rPr>
              <w:t>（1）生活垃圾</w:t>
            </w:r>
          </w:p>
          <w:p>
            <w:pPr>
              <w:spacing w:line="360" w:lineRule="auto"/>
              <w:ind w:firstLine="480" w:firstLineChars="200"/>
              <w:jc w:val="left"/>
              <w:rPr>
                <w:rFonts w:hint="eastAsia" w:asciiTheme="minorEastAsia" w:hAnsiTheme="minorEastAsia" w:eastAsiaTheme="minorEastAsia" w:cstheme="minorEastAsia"/>
                <w:bCs/>
                <w:color w:val="auto"/>
                <w:sz w:val="24"/>
              </w:rPr>
            </w:pPr>
            <w:r>
              <w:rPr>
                <w:rFonts w:hint="eastAsia" w:asciiTheme="minorEastAsia" w:hAnsiTheme="minorEastAsia" w:eastAsiaTheme="minorEastAsia" w:cstheme="minorEastAsia"/>
                <w:bCs/>
                <w:sz w:val="24"/>
              </w:rPr>
              <w:t>本项目共有职工</w:t>
            </w:r>
            <w:r>
              <w:rPr>
                <w:rFonts w:hint="eastAsia" w:asciiTheme="minorEastAsia" w:hAnsiTheme="minorEastAsia" w:eastAsiaTheme="minorEastAsia" w:cstheme="minorEastAsia"/>
                <w:bCs/>
                <w:color w:val="auto"/>
                <w:sz w:val="24"/>
              </w:rPr>
              <w:t>25人，每年工作300天，职工生活垃圾产生量按0.5kg/人·</w:t>
            </w:r>
          </w:p>
          <w:p>
            <w:pPr>
              <w:spacing w:line="360" w:lineRule="auto"/>
              <w:jc w:val="left"/>
              <w:rPr>
                <w:rFonts w:hint="eastAsia" w:asciiTheme="minorEastAsia" w:hAnsiTheme="minorEastAsia" w:eastAsiaTheme="minorEastAsia" w:cstheme="minorEastAsia"/>
                <w:color w:val="auto"/>
                <w:sz w:val="24"/>
                <w:lang w:val="en-US" w:eastAsia="zh-CN"/>
              </w:rPr>
            </w:pPr>
            <w:r>
              <w:rPr>
                <w:rFonts w:hint="eastAsia" w:asciiTheme="minorEastAsia" w:hAnsiTheme="minorEastAsia" w:eastAsiaTheme="minorEastAsia" w:cstheme="minorEastAsia"/>
                <w:bCs/>
                <w:color w:val="auto"/>
                <w:sz w:val="24"/>
              </w:rPr>
              <w:t>d 计，则垃圾年产生量为3.8t/a。厂区设置垃圾桶，生活垃圾统一收集后</w:t>
            </w:r>
            <w:r>
              <w:rPr>
                <w:rFonts w:hint="eastAsia" w:asciiTheme="minorEastAsia" w:hAnsiTheme="minorEastAsia" w:eastAsiaTheme="minorEastAsia" w:cstheme="minorEastAsia"/>
                <w:color w:val="auto"/>
                <w:sz w:val="24"/>
                <w:szCs w:val="24"/>
              </w:rPr>
              <w:t>由当地环卫部门</w:t>
            </w:r>
            <w:r>
              <w:rPr>
                <w:rFonts w:hint="eastAsia" w:asciiTheme="minorEastAsia" w:hAnsiTheme="minorEastAsia" w:eastAsiaTheme="minorEastAsia" w:cstheme="minorEastAsia"/>
                <w:color w:val="auto"/>
                <w:sz w:val="24"/>
              </w:rPr>
              <w:t>清运处理</w:t>
            </w:r>
            <w:r>
              <w:rPr>
                <w:rFonts w:hint="eastAsia" w:asciiTheme="minorEastAsia" w:hAnsiTheme="minorEastAsia" w:eastAsiaTheme="minorEastAsia" w:cstheme="minorEastAsia"/>
                <w:color w:val="auto"/>
                <w:sz w:val="24"/>
                <w:lang w:eastAsia="zh-CN"/>
              </w:rPr>
              <w:t>，</w:t>
            </w:r>
            <w:r>
              <w:rPr>
                <w:rFonts w:hint="eastAsia" w:asciiTheme="minorEastAsia" w:hAnsiTheme="minorEastAsia" w:eastAsiaTheme="minorEastAsia" w:cstheme="minorEastAsia"/>
                <w:color w:val="auto"/>
                <w:sz w:val="24"/>
                <w:lang w:val="en-US" w:eastAsia="zh-CN"/>
              </w:rPr>
              <w:t>不会对外环境有影响。</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（2）一般工业固废废物</w:t>
            </w:r>
          </w:p>
          <w:p>
            <w:pPr>
              <w:spacing w:line="360" w:lineRule="auto"/>
              <w:ind w:firstLine="480" w:firstLineChars="200"/>
              <w:rPr>
                <w:rFonts w:hint="eastAsia" w:asciiTheme="minorEastAsia" w:hAnsiTheme="minorEastAsia" w:eastAsiaTheme="minorEastAsia" w:cstheme="minorEastAsia"/>
                <w:bCs/>
                <w:color w:val="auto"/>
                <w:sz w:val="24"/>
              </w:rPr>
            </w:pPr>
            <w:r>
              <w:rPr>
                <w:rFonts w:hint="eastAsia" w:asciiTheme="minorEastAsia" w:hAnsiTheme="minorEastAsia" w:eastAsiaTheme="minorEastAsia" w:cstheme="minorEastAsia"/>
                <w:bCs/>
                <w:color w:val="auto"/>
                <w:sz w:val="24"/>
              </w:rPr>
              <w:t>废玻璃钢边角料：项目切割过程中会产生废边角料，根据企业提供资料，废玻璃钢边角料产生量约为5t/a，为一般固体废物，收集后外售</w:t>
            </w:r>
            <w:r>
              <w:rPr>
                <w:rFonts w:hint="eastAsia" w:asciiTheme="minorEastAsia" w:hAnsiTheme="minorEastAsia" w:cstheme="minorEastAsia"/>
                <w:bCs/>
                <w:color w:val="auto"/>
                <w:sz w:val="24"/>
                <w:lang w:eastAsia="zh-CN"/>
              </w:rPr>
              <w:t>（</w:t>
            </w:r>
            <w:r>
              <w:rPr>
                <w:rFonts w:hint="eastAsia" w:asciiTheme="minorEastAsia" w:hAnsiTheme="minorEastAsia" w:cstheme="minorEastAsia"/>
                <w:bCs/>
                <w:color w:val="auto"/>
                <w:sz w:val="24"/>
                <w:lang w:val="en-US" w:eastAsia="zh-CN"/>
              </w:rPr>
              <w:t>有资质单位</w:t>
            </w:r>
            <w:r>
              <w:rPr>
                <w:rFonts w:hint="eastAsia" w:asciiTheme="minorEastAsia" w:hAnsiTheme="minorEastAsia" w:cstheme="minorEastAsia"/>
                <w:bCs/>
                <w:color w:val="auto"/>
                <w:sz w:val="24"/>
                <w:lang w:eastAsia="zh-CN"/>
              </w:rPr>
              <w:t>）</w:t>
            </w:r>
            <w:r>
              <w:rPr>
                <w:rFonts w:hint="eastAsia" w:asciiTheme="minorEastAsia" w:hAnsiTheme="minorEastAsia" w:eastAsiaTheme="minorEastAsia" w:cstheme="minorEastAsia"/>
                <w:bCs/>
                <w:color w:val="auto"/>
                <w:sz w:val="24"/>
              </w:rPr>
              <w:t>废品回收站</w:t>
            </w:r>
            <w:r>
              <w:rPr>
                <w:rFonts w:hint="eastAsia" w:asciiTheme="minorEastAsia" w:hAnsiTheme="minorEastAsia" w:cstheme="minorEastAsia"/>
                <w:bCs/>
                <w:color w:val="auto"/>
                <w:sz w:val="24"/>
                <w:lang w:eastAsia="zh-CN"/>
              </w:rPr>
              <w:t>（</w:t>
            </w:r>
            <w:r>
              <w:rPr>
                <w:rFonts w:hint="eastAsia" w:asciiTheme="minorEastAsia" w:hAnsiTheme="minorEastAsia" w:cstheme="minorEastAsia"/>
                <w:bCs/>
                <w:color w:val="auto"/>
                <w:sz w:val="24"/>
                <w:lang w:val="en-US" w:eastAsia="zh-CN"/>
              </w:rPr>
              <w:t>一般固废协议，详见附件11</w:t>
            </w:r>
            <w:r>
              <w:rPr>
                <w:rFonts w:hint="eastAsia" w:asciiTheme="minorEastAsia" w:hAnsiTheme="minorEastAsia" w:cstheme="minorEastAsia"/>
                <w:bCs/>
                <w:color w:val="auto"/>
                <w:sz w:val="24"/>
                <w:lang w:eastAsia="zh-CN"/>
              </w:rPr>
              <w:t>）</w:t>
            </w:r>
            <w:r>
              <w:rPr>
                <w:rFonts w:hint="eastAsia" w:asciiTheme="minorEastAsia" w:hAnsiTheme="minorEastAsia" w:eastAsiaTheme="minorEastAsia" w:cstheme="minorEastAsia"/>
                <w:bCs/>
                <w:color w:val="auto"/>
                <w:sz w:val="24"/>
              </w:rPr>
              <w:t>。</w:t>
            </w:r>
          </w:p>
          <w:p>
            <w:pPr>
              <w:spacing w:line="360" w:lineRule="auto"/>
              <w:ind w:firstLine="480" w:firstLineChars="200"/>
              <w:rPr>
                <w:rFonts w:hint="eastAsia" w:asciiTheme="minorEastAsia" w:hAnsiTheme="minorEastAsia" w:eastAsiaTheme="minorEastAsia" w:cstheme="minorEastAsia"/>
                <w:bCs/>
                <w:color w:val="auto"/>
                <w:sz w:val="24"/>
              </w:rPr>
            </w:pPr>
            <w:r>
              <w:rPr>
                <w:rFonts w:hint="eastAsia" w:asciiTheme="minorEastAsia" w:hAnsiTheme="minorEastAsia" w:eastAsiaTheme="minorEastAsia" w:cstheme="minorEastAsia"/>
                <w:bCs/>
                <w:color w:val="auto"/>
                <w:sz w:val="24"/>
              </w:rPr>
              <w:t>废钢板边角料：一体化污水处理站加工过程中会产生废钢板，产生量为1.5t/a，为一般固体废物，收集后外售</w:t>
            </w:r>
            <w:r>
              <w:rPr>
                <w:rFonts w:hint="eastAsia" w:asciiTheme="minorEastAsia" w:hAnsiTheme="minorEastAsia" w:cstheme="minorEastAsia"/>
                <w:bCs/>
                <w:color w:val="auto"/>
                <w:sz w:val="24"/>
                <w:lang w:eastAsia="zh-CN"/>
              </w:rPr>
              <w:t>（</w:t>
            </w:r>
            <w:r>
              <w:rPr>
                <w:rFonts w:hint="eastAsia" w:asciiTheme="minorEastAsia" w:hAnsiTheme="minorEastAsia" w:cstheme="minorEastAsia"/>
                <w:bCs/>
                <w:color w:val="auto"/>
                <w:sz w:val="24"/>
                <w:lang w:val="en-US" w:eastAsia="zh-CN"/>
              </w:rPr>
              <w:t>有资质单位</w:t>
            </w:r>
            <w:r>
              <w:rPr>
                <w:rFonts w:hint="eastAsia" w:asciiTheme="minorEastAsia" w:hAnsiTheme="minorEastAsia" w:cstheme="minorEastAsia"/>
                <w:bCs/>
                <w:color w:val="auto"/>
                <w:sz w:val="24"/>
                <w:lang w:eastAsia="zh-CN"/>
              </w:rPr>
              <w:t>）</w:t>
            </w:r>
            <w:r>
              <w:rPr>
                <w:rFonts w:hint="eastAsia" w:asciiTheme="minorEastAsia" w:hAnsiTheme="minorEastAsia" w:eastAsiaTheme="minorEastAsia" w:cstheme="minorEastAsia"/>
                <w:bCs/>
                <w:color w:val="auto"/>
                <w:sz w:val="24"/>
              </w:rPr>
              <w:t>废品回收站</w:t>
            </w:r>
            <w:r>
              <w:rPr>
                <w:rFonts w:hint="eastAsia" w:asciiTheme="minorEastAsia" w:hAnsiTheme="minorEastAsia" w:cstheme="minorEastAsia"/>
                <w:bCs/>
                <w:color w:val="auto"/>
                <w:sz w:val="24"/>
                <w:lang w:eastAsia="zh-CN"/>
              </w:rPr>
              <w:t>（</w:t>
            </w:r>
            <w:r>
              <w:rPr>
                <w:rFonts w:hint="eastAsia" w:asciiTheme="minorEastAsia" w:hAnsiTheme="minorEastAsia" w:cstheme="minorEastAsia"/>
                <w:bCs/>
                <w:color w:val="auto"/>
                <w:sz w:val="24"/>
                <w:lang w:val="en-US" w:eastAsia="zh-CN"/>
              </w:rPr>
              <w:t>一般固废协议，详见附件11</w:t>
            </w:r>
            <w:r>
              <w:rPr>
                <w:rFonts w:hint="eastAsia" w:asciiTheme="minorEastAsia" w:hAnsiTheme="minorEastAsia" w:cstheme="minorEastAsia"/>
                <w:bCs/>
                <w:color w:val="auto"/>
                <w:sz w:val="24"/>
                <w:lang w:eastAsia="zh-CN"/>
              </w:rPr>
              <w:t>）</w:t>
            </w:r>
            <w:r>
              <w:rPr>
                <w:rFonts w:hint="eastAsia" w:asciiTheme="minorEastAsia" w:hAnsiTheme="minorEastAsia" w:eastAsiaTheme="minorEastAsia" w:cstheme="minorEastAsia"/>
                <w:bCs/>
                <w:color w:val="auto"/>
                <w:sz w:val="24"/>
              </w:rPr>
              <w:t>。</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（3）危险废物</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①废原料包装桶：</w:t>
            </w:r>
            <w:r>
              <w:rPr>
                <w:rFonts w:hint="eastAsia" w:asciiTheme="minorEastAsia" w:hAnsiTheme="minorEastAsia" w:eastAsiaTheme="minorEastAsia" w:cstheme="minorEastAsia"/>
                <w:bCs/>
                <w:color w:val="auto"/>
                <w:sz w:val="24"/>
                <w:szCs w:val="24"/>
              </w:rPr>
              <w:t>项目使用</w:t>
            </w:r>
            <w:r>
              <w:rPr>
                <w:rFonts w:hint="eastAsia" w:asciiTheme="minorEastAsia" w:hAnsiTheme="minorEastAsia" w:eastAsiaTheme="minorEastAsia" w:cstheme="minorEastAsia"/>
                <w:bCs/>
                <w:color w:val="auto"/>
                <w:sz w:val="24"/>
                <w:szCs w:val="24"/>
                <w:lang w:eastAsia="zh-CN"/>
              </w:rPr>
              <w:t>树脂胶水</w:t>
            </w:r>
            <w:r>
              <w:rPr>
                <w:rFonts w:hint="eastAsia" w:asciiTheme="minorEastAsia" w:hAnsiTheme="minorEastAsia" w:eastAsiaTheme="minorEastAsia" w:cstheme="minorEastAsia"/>
                <w:bCs/>
                <w:color w:val="auto"/>
                <w:sz w:val="24"/>
                <w:szCs w:val="24"/>
              </w:rPr>
              <w:t>采用密闭桶装运输，根据企业提供数据，</w:t>
            </w:r>
            <w:r>
              <w:rPr>
                <w:rFonts w:hint="eastAsia" w:asciiTheme="minorEastAsia" w:hAnsiTheme="minorEastAsia" w:eastAsiaTheme="minorEastAsia" w:cstheme="minorEastAsia"/>
                <w:color w:val="auto"/>
                <w:sz w:val="24"/>
                <w:szCs w:val="24"/>
              </w:rPr>
              <w:t>项目原料包装桶的产生量约为1t/a，经查《国家危险废物名录》（2021年版），废弃包装桶危废类别为HW49其他废物，危废类别为HW49其他废物，危废代码：900-041-49（含有或沾染毒性、感染性危险废物的废弃包装物、容器、过滤吸附介质），收集后委托有危险废物处置资质的单位进行处理</w:t>
            </w:r>
            <w:r>
              <w:rPr>
                <w:rFonts w:hint="eastAsia" w:asciiTheme="minorEastAsia" w:hAnsiTheme="minorEastAsia" w:cstheme="minorEastAsia"/>
                <w:color w:val="auto"/>
                <w:sz w:val="24"/>
                <w:szCs w:val="24"/>
                <w:lang w:eastAsia="zh-CN"/>
              </w:rPr>
              <w:t>（</w:t>
            </w:r>
            <w:r>
              <w:rPr>
                <w:rFonts w:hint="eastAsia" w:asciiTheme="minorEastAsia" w:hAnsiTheme="minorEastAsia" w:cstheme="minorEastAsia"/>
                <w:color w:val="auto"/>
                <w:sz w:val="24"/>
                <w:szCs w:val="24"/>
                <w:lang w:val="en-US" w:eastAsia="zh-CN"/>
              </w:rPr>
              <w:t>危废处置协，议详见附件7</w:t>
            </w:r>
            <w:r>
              <w:rPr>
                <w:rFonts w:hint="eastAsia" w:asciiTheme="minorEastAsia" w:hAnsi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②废活性炭：本项目设有1套“二级活性炭吸附装置”处理有机废气，该套系统对有机废气的去除效率取90%。活性炭吸附装置因吸附有机废气会产生废活性炭，</w:t>
            </w:r>
            <w:r>
              <w:rPr>
                <w:rFonts w:hint="eastAsia" w:asciiTheme="minorEastAsia" w:hAnsiTheme="minorEastAsia" w:eastAsiaTheme="minorEastAsia" w:cstheme="minorEastAsia"/>
                <w:color w:val="auto"/>
                <w:sz w:val="24"/>
                <w:szCs w:val="24"/>
                <w:lang w:eastAsia="zh-CN"/>
              </w:rPr>
              <w:t>本环评要求项目采用填充蜂窝状活性炭</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lang w:val="en-US" w:eastAsia="zh-CN"/>
              </w:rPr>
              <w:t>根据</w:t>
            </w:r>
            <w:r>
              <w:rPr>
                <w:rFonts w:hint="eastAsia" w:asciiTheme="minorEastAsia" w:hAnsiTheme="minorEastAsia" w:eastAsiaTheme="minorEastAsia" w:cstheme="minorEastAsia"/>
                <w:color w:val="auto"/>
                <w:sz w:val="24"/>
                <w:szCs w:val="24"/>
              </w:rPr>
              <w:t>《国家危险废物名录》（2021年版），废活性炭属于危险固废，类别为HW49其他废物，危废代码：900-041-49（含有或沾染毒性、感染性危险废物的废弃包装物、容器、过滤吸附介质），收集后委托有危险废物处置资质的单位进行处理</w:t>
            </w:r>
            <w:r>
              <w:rPr>
                <w:rFonts w:hint="eastAsia" w:asciiTheme="minorEastAsia" w:hAnsiTheme="minorEastAsia" w:cstheme="minorEastAsia"/>
                <w:color w:val="auto"/>
                <w:sz w:val="24"/>
                <w:szCs w:val="24"/>
                <w:lang w:eastAsia="zh-CN"/>
              </w:rPr>
              <w:t>（</w:t>
            </w:r>
            <w:r>
              <w:rPr>
                <w:rFonts w:hint="eastAsia" w:asciiTheme="minorEastAsia" w:hAnsiTheme="minorEastAsia" w:cstheme="minorEastAsia"/>
                <w:color w:val="auto"/>
                <w:sz w:val="24"/>
                <w:szCs w:val="24"/>
                <w:lang w:val="en-US" w:eastAsia="zh-CN"/>
              </w:rPr>
              <w:t>危废处置协，议详见附件7</w:t>
            </w:r>
            <w:r>
              <w:rPr>
                <w:rFonts w:hint="eastAsia" w:asciiTheme="minorEastAsia" w:hAnsi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w:t>
            </w:r>
          </w:p>
          <w:p>
            <w:pPr>
              <w:keepNext w:val="0"/>
              <w:keepLines w:val="0"/>
              <w:pageBreakBefore w:val="0"/>
              <w:widowControl w:val="0"/>
              <w:numPr>
                <w:ilvl w:val="0"/>
                <w:numId w:val="6"/>
              </w:numPr>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b/>
                <w:bCs/>
                <w:color w:val="auto"/>
                <w:sz w:val="24"/>
              </w:rPr>
            </w:pPr>
            <w:r>
              <w:rPr>
                <w:rFonts w:hint="eastAsia" w:asciiTheme="minorEastAsia" w:hAnsiTheme="minorEastAsia" w:eastAsiaTheme="minorEastAsia" w:cstheme="minorEastAsia"/>
                <w:b/>
                <w:bCs/>
                <w:color w:val="auto"/>
                <w:sz w:val="24"/>
              </w:rPr>
              <w:t>风险防范</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color w:val="auto"/>
                <w:sz w:val="24"/>
              </w:rPr>
              <w:t>参照《建设项目环境风险评价技术导则》（HJ/T 169-2018）及《危险化学品重大危险源辨识》（GB18218-2018）对物质危险性的规定，</w:t>
            </w:r>
            <w:r>
              <w:rPr>
                <w:rFonts w:hint="eastAsia" w:asciiTheme="minorEastAsia" w:hAnsiTheme="minorEastAsia" w:eastAsiaTheme="minorEastAsia" w:cstheme="minorEastAsia"/>
                <w:color w:val="auto"/>
                <w:kern w:val="0"/>
                <w:sz w:val="24"/>
              </w:rPr>
              <w:t>项目涉及的风险物质主要为不饱和聚酯树脂、固化剂、促进剂</w:t>
            </w:r>
            <w:r>
              <w:rPr>
                <w:rFonts w:hint="eastAsia" w:asciiTheme="minorEastAsia" w:hAnsiTheme="minorEastAsia" w:eastAsiaTheme="minorEastAsia" w:cstheme="minorEastAsia"/>
                <w:color w:val="auto"/>
                <w:kern w:val="0"/>
                <w:sz w:val="24"/>
                <w:lang w:eastAsia="zh-CN"/>
              </w:rPr>
              <w:t>，</w:t>
            </w:r>
            <w:r>
              <w:rPr>
                <w:rFonts w:hint="eastAsia" w:asciiTheme="minorEastAsia" w:hAnsiTheme="minorEastAsia" w:eastAsiaTheme="minorEastAsia" w:cstheme="minorEastAsia"/>
                <w:color w:val="auto"/>
                <w:kern w:val="0"/>
                <w:sz w:val="24"/>
              </w:rPr>
              <w:t>本项目Q=0.14＜1，</w:t>
            </w:r>
            <w:r>
              <w:rPr>
                <w:rFonts w:hint="eastAsia" w:asciiTheme="minorEastAsia" w:hAnsiTheme="minorEastAsia" w:eastAsiaTheme="minorEastAsia" w:cstheme="minorEastAsia"/>
                <w:kern w:val="0"/>
                <w:sz w:val="24"/>
              </w:rPr>
              <w:t>因此，本项目环境风险潜势为Ⅰ。</w:t>
            </w:r>
            <w:r>
              <w:rPr>
                <w:rFonts w:hint="eastAsia" w:asciiTheme="minorEastAsia" w:hAnsiTheme="minorEastAsia" w:eastAsiaTheme="minorEastAsia" w:cstheme="minorEastAsia"/>
                <w:kern w:val="0"/>
                <w:sz w:val="24"/>
                <w:lang w:val="en-US" w:eastAsia="zh-CN"/>
              </w:rPr>
              <w:t>不构成</w:t>
            </w:r>
            <w:r>
              <w:rPr>
                <w:rFonts w:hint="eastAsia" w:asciiTheme="minorEastAsia" w:hAnsiTheme="minorEastAsia" w:eastAsiaTheme="minorEastAsia" w:cstheme="minorEastAsia"/>
                <w:sz w:val="24"/>
              </w:rPr>
              <w:t>重大危险源，本项目风险处于可接受水平。</w:t>
            </w:r>
          </w:p>
          <w:p>
            <w:pPr>
              <w:numPr>
                <w:ilvl w:val="0"/>
                <w:numId w:val="6"/>
              </w:numPr>
              <w:jc w:val="left"/>
              <w:rPr>
                <w:rFonts w:hint="eastAsia" w:asciiTheme="minorEastAsia" w:hAnsiTheme="minorEastAsia" w:eastAsiaTheme="minorEastAsia" w:cstheme="minorEastAsia"/>
                <w:b/>
                <w:bCs/>
                <w:color w:val="auto"/>
                <w:sz w:val="24"/>
              </w:rPr>
            </w:pPr>
            <w:r>
              <w:rPr>
                <w:rFonts w:hint="eastAsia" w:asciiTheme="minorEastAsia" w:hAnsiTheme="minorEastAsia" w:eastAsiaTheme="minorEastAsia" w:cstheme="minorEastAsia"/>
                <w:b/>
                <w:bCs/>
                <w:color w:val="auto"/>
                <w:sz w:val="24"/>
              </w:rPr>
              <w:t>综合结论</w:t>
            </w:r>
          </w:p>
          <w:p>
            <w:pPr>
              <w:pStyle w:val="18"/>
              <w:keepNext w:val="0"/>
              <w:keepLines w:val="0"/>
              <w:pageBreakBefore w:val="0"/>
              <w:widowControl w:val="0"/>
              <w:kinsoku/>
              <w:wordWrap/>
              <w:overflowPunct/>
              <w:topLinePunct w:val="0"/>
              <w:autoSpaceDE w:val="0"/>
              <w:autoSpaceDN w:val="0"/>
              <w:bidi w:val="0"/>
              <w:adjustRightInd/>
              <w:snapToGrid/>
              <w:spacing w:after="0" w:afterLines="0" w:line="360" w:lineRule="auto"/>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合肥市新延科技有限公司</w:t>
            </w:r>
            <w:r>
              <w:rPr>
                <w:rFonts w:hint="eastAsia" w:asciiTheme="minorEastAsia" w:hAnsiTheme="minorEastAsia" w:eastAsiaTheme="minorEastAsia" w:cstheme="minorEastAsia"/>
                <w:sz w:val="24"/>
                <w:szCs w:val="24"/>
              </w:rPr>
              <w:t>位于</w:t>
            </w:r>
            <w:r>
              <w:rPr>
                <w:rFonts w:hint="eastAsia" w:asciiTheme="minorEastAsia" w:hAnsiTheme="minorEastAsia" w:eastAsiaTheme="minorEastAsia" w:cstheme="minorEastAsia"/>
                <w:sz w:val="24"/>
                <w:szCs w:val="24"/>
                <w:lang w:eastAsia="zh-CN"/>
              </w:rPr>
              <w:t>巢湖市庙岗乡沿山村</w:t>
            </w:r>
            <w:r>
              <w:rPr>
                <w:rFonts w:hint="eastAsia" w:asciiTheme="minorEastAsia" w:hAnsiTheme="minorEastAsia" w:eastAsiaTheme="minorEastAsia" w:cstheme="minorEastAsia"/>
                <w:sz w:val="24"/>
                <w:szCs w:val="24"/>
                <w:lang w:val="en-US" w:eastAsia="zh-CN"/>
              </w:rPr>
              <w:t>6号</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拟建设“</w:t>
            </w:r>
            <w:r>
              <w:rPr>
                <w:rFonts w:hint="eastAsia" w:asciiTheme="minorEastAsia" w:hAnsiTheme="minorEastAsia" w:eastAsiaTheme="minorEastAsia" w:cstheme="minorEastAsia"/>
                <w:sz w:val="24"/>
                <w:szCs w:val="24"/>
                <w:lang w:eastAsia="zh-CN"/>
              </w:rPr>
              <w:t>年产</w:t>
            </w:r>
            <w:r>
              <w:rPr>
                <w:rFonts w:hint="eastAsia" w:asciiTheme="minorEastAsia" w:hAnsiTheme="minorEastAsia" w:eastAsiaTheme="minorEastAsia" w:cstheme="minorEastAsia"/>
                <w:sz w:val="24"/>
                <w:szCs w:val="24"/>
                <w:lang w:val="en-US" w:eastAsia="zh-CN"/>
              </w:rPr>
              <w:t>6万立方米水处理环保设备项目</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val="en-US" w:eastAsia="zh-CN"/>
              </w:rPr>
              <w:t>。</w:t>
            </w:r>
            <w:r>
              <w:rPr>
                <w:rFonts w:hint="eastAsia" w:asciiTheme="minorEastAsia" w:hAnsiTheme="minorEastAsia" w:eastAsiaTheme="minorEastAsia" w:cstheme="minorEastAsia"/>
                <w:sz w:val="24"/>
                <w:szCs w:val="24"/>
                <w:lang w:eastAsia="zh-CN"/>
              </w:rPr>
              <w:t>该项目符合国家、地方的相关产业政策规划，符合</w:t>
            </w:r>
            <w:r>
              <w:rPr>
                <w:rFonts w:hint="eastAsia" w:asciiTheme="minorEastAsia" w:hAnsiTheme="minorEastAsia" w:eastAsiaTheme="minorEastAsia" w:cstheme="minorEastAsia"/>
                <w:sz w:val="24"/>
                <w:szCs w:val="24"/>
              </w:rPr>
              <w:t>《安徽省环保厅关于安徽居巢经济开发区总体发展规划环境影响报告书审查意见的函》皖环函【2014】152号文</w:t>
            </w:r>
            <w:r>
              <w:rPr>
                <w:rFonts w:hint="eastAsia" w:asciiTheme="minorEastAsia" w:hAnsiTheme="minorEastAsia" w:eastAsiaTheme="minorEastAsia" w:cstheme="minorEastAsia"/>
                <w:sz w:val="24"/>
                <w:szCs w:val="24"/>
                <w:lang w:eastAsia="zh-CN"/>
              </w:rPr>
              <w:t>；符合《巢湖流域水污染防治条例》要求；符合“三线一单”要求。</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jc w:val="left"/>
              <w:textAlignment w:val="auto"/>
              <w:rPr>
                <w:rFonts w:hint="default" w:ascii="Times New Roman" w:hAnsi="Times New Roman" w:cs="Times New Roman"/>
                <w:sz w:val="24"/>
                <w:szCs w:val="24"/>
                <w:lang w:eastAsia="zh-CN"/>
              </w:rPr>
            </w:pPr>
            <w:r>
              <w:rPr>
                <w:rFonts w:hint="eastAsia" w:asciiTheme="minorEastAsia" w:hAnsiTheme="minorEastAsia" w:eastAsiaTheme="minorEastAsia" w:cstheme="minorEastAsia"/>
                <w:sz w:val="24"/>
                <w:szCs w:val="24"/>
                <w:lang w:eastAsia="zh-CN"/>
              </w:rPr>
              <w:t>本</w:t>
            </w:r>
            <w:r>
              <w:rPr>
                <w:rFonts w:hint="eastAsia" w:asciiTheme="minorEastAsia" w:hAnsiTheme="minorEastAsia" w:cstheme="minorEastAsia"/>
                <w:sz w:val="24"/>
                <w:szCs w:val="24"/>
                <w:lang w:val="en-US" w:eastAsia="zh-CN"/>
              </w:rPr>
              <w:t>项目</w:t>
            </w:r>
            <w:r>
              <w:rPr>
                <w:rFonts w:hint="eastAsia" w:asciiTheme="minorEastAsia" w:hAnsiTheme="minorEastAsia" w:eastAsiaTheme="minorEastAsia" w:cstheme="minorEastAsia"/>
                <w:sz w:val="24"/>
                <w:szCs w:val="24"/>
                <w:lang w:eastAsia="zh-CN"/>
              </w:rPr>
              <w:t>依托厂区</w:t>
            </w:r>
            <w:r>
              <w:rPr>
                <w:rFonts w:hint="eastAsia" w:asciiTheme="minorEastAsia" w:hAnsiTheme="minorEastAsia" w:eastAsiaTheme="minorEastAsia" w:cstheme="minorEastAsia"/>
                <w:sz w:val="24"/>
                <w:szCs w:val="24"/>
              </w:rPr>
              <w:t>在严格落实环境影响报告表提出的污染防治对策和措施</w:t>
            </w:r>
            <w:r>
              <w:rPr>
                <w:rFonts w:hint="eastAsia" w:asciiTheme="minorEastAsia" w:hAnsiTheme="minorEastAsia" w:eastAsiaTheme="minorEastAsia" w:cstheme="minorEastAsia"/>
                <w:sz w:val="24"/>
                <w:szCs w:val="24"/>
                <w:lang w:eastAsia="zh-CN"/>
              </w:rPr>
              <w:t>及“三同时”</w:t>
            </w:r>
            <w:r>
              <w:rPr>
                <w:rFonts w:hint="eastAsia" w:asciiTheme="minorEastAsia" w:hAnsiTheme="minorEastAsia" w:eastAsiaTheme="minorEastAsia" w:cstheme="minorEastAsia"/>
                <w:sz w:val="24"/>
                <w:szCs w:val="24"/>
              </w:rPr>
              <w:t>后，污染物达标排放，固体废物得到合理处置，项目建设对周围环境影响较小</w:t>
            </w:r>
            <w:r>
              <w:rPr>
                <w:rFonts w:hint="eastAsia" w:asciiTheme="minorEastAsia" w:hAnsiTheme="minorEastAsia" w:eastAsiaTheme="minorEastAsia" w:cstheme="minorEastAsia"/>
                <w:sz w:val="24"/>
                <w:szCs w:val="24"/>
                <w:lang w:eastAsia="zh-CN"/>
              </w:rPr>
              <w:t>，不会降低区域环境质量，</w:t>
            </w:r>
            <w:r>
              <w:rPr>
                <w:rFonts w:hint="eastAsia" w:asciiTheme="minorEastAsia" w:hAnsiTheme="minorEastAsia" w:eastAsiaTheme="minorEastAsia" w:cstheme="minorEastAsia"/>
                <w:sz w:val="24"/>
                <w:szCs w:val="24"/>
              </w:rPr>
              <w:t>从</w:t>
            </w:r>
            <w:r>
              <w:rPr>
                <w:rFonts w:hint="eastAsia" w:asciiTheme="minorEastAsia" w:hAnsiTheme="minorEastAsia" w:eastAsiaTheme="minorEastAsia" w:cstheme="minorEastAsia"/>
                <w:sz w:val="24"/>
                <w:szCs w:val="24"/>
                <w:lang w:eastAsia="zh-CN"/>
              </w:rPr>
              <w:t>环境影响的</w:t>
            </w:r>
            <w:r>
              <w:rPr>
                <w:rFonts w:hint="eastAsia" w:asciiTheme="minorEastAsia" w:hAnsiTheme="minorEastAsia" w:eastAsiaTheme="minorEastAsia" w:cstheme="minorEastAsia"/>
                <w:sz w:val="24"/>
                <w:szCs w:val="24"/>
              </w:rPr>
              <w:t>角度分析，</w:t>
            </w:r>
            <w:r>
              <w:rPr>
                <w:rFonts w:hint="eastAsia" w:asciiTheme="minorEastAsia" w:hAnsiTheme="minorEastAsia" w:eastAsiaTheme="minorEastAsia" w:cstheme="minorEastAsia"/>
                <w:sz w:val="24"/>
                <w:szCs w:val="24"/>
                <w:lang w:eastAsia="zh-CN"/>
              </w:rPr>
              <w:t>本项目</w:t>
            </w:r>
            <w:r>
              <w:rPr>
                <w:rFonts w:hint="eastAsia" w:asciiTheme="minorEastAsia" w:hAnsiTheme="minorEastAsia" w:eastAsiaTheme="minorEastAsia" w:cstheme="minorEastAsia"/>
                <w:sz w:val="24"/>
                <w:szCs w:val="24"/>
              </w:rPr>
              <w:t>的建设是可行的。</w:t>
            </w:r>
          </w:p>
          <w:p>
            <w:pPr>
              <w:keepNext w:val="0"/>
              <w:keepLines w:val="0"/>
              <w:pageBreakBefore w:val="0"/>
              <w:widowControl w:val="0"/>
              <w:numPr>
                <w:ilvl w:val="0"/>
                <w:numId w:val="6"/>
              </w:numPr>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b/>
                <w:bCs/>
                <w:color w:val="auto"/>
                <w:sz w:val="24"/>
              </w:rPr>
            </w:pPr>
            <w:r>
              <w:rPr>
                <w:rFonts w:hint="eastAsia" w:asciiTheme="minorEastAsia" w:hAnsiTheme="minorEastAsia" w:eastAsiaTheme="minorEastAsia" w:cstheme="minorEastAsia"/>
                <w:b/>
                <w:bCs/>
                <w:color w:val="auto"/>
                <w:sz w:val="24"/>
              </w:rPr>
              <w:t>建议</w:t>
            </w:r>
          </w:p>
          <w:p>
            <w:pPr>
              <w:numPr>
                <w:ilvl w:val="0"/>
                <w:numId w:val="8"/>
              </w:numPr>
              <w:spacing w:line="360" w:lineRule="auto"/>
              <w:ind w:firstLine="480" w:firstLineChars="200"/>
              <w:jc w:val="left"/>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认真落实各项治理措施，确保污染处理设施的正常稳定运行，污染物稳定达标排放；杜绝污染物非正常排放。</w:t>
            </w:r>
          </w:p>
          <w:p>
            <w:pPr>
              <w:numPr>
                <w:ilvl w:val="0"/>
                <w:numId w:val="8"/>
              </w:numPr>
              <w:spacing w:line="360" w:lineRule="auto"/>
              <w:ind w:firstLine="480" w:firstLineChars="200"/>
              <w:jc w:val="left"/>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本项目的建设应重视引进和建立先进的环保管理模式，完善管理机制，强化企业职工自身的环保意识和安全、消防事故风险意识。</w:t>
            </w:r>
          </w:p>
          <w:p>
            <w:pPr>
              <w:numPr>
                <w:ilvl w:val="0"/>
                <w:numId w:val="8"/>
              </w:numPr>
              <w:spacing w:line="360" w:lineRule="auto"/>
              <w:ind w:firstLine="480" w:firstLineChars="200"/>
              <w:jc w:val="left"/>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切实做好厂区绿化工程，加强厂区绿化，提高厂区绿化面积。</w:t>
            </w:r>
          </w:p>
          <w:p>
            <w:pPr>
              <w:numPr>
                <w:ilvl w:val="0"/>
                <w:numId w:val="8"/>
              </w:numPr>
              <w:spacing w:line="360" w:lineRule="auto"/>
              <w:ind w:firstLine="480" w:firstLineChars="200"/>
              <w:jc w:val="left"/>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做好安全消防工作，防止事故发生。</w:t>
            </w:r>
          </w:p>
          <w:p>
            <w:pPr>
              <w:numPr>
                <w:ilvl w:val="0"/>
                <w:numId w:val="6"/>
              </w:numPr>
              <w:spacing w:line="360" w:lineRule="auto"/>
              <w:rPr>
                <w:rFonts w:ascii="微软雅黑" w:hAnsi="微软雅黑" w:eastAsia="宋体" w:cs="微软雅黑"/>
                <w:b/>
                <w:bCs/>
                <w:sz w:val="24"/>
              </w:rPr>
            </w:pPr>
            <w:r>
              <w:rPr>
                <w:rFonts w:hint="eastAsia" w:ascii="微软雅黑" w:hAnsi="微软雅黑" w:eastAsia="宋体" w:cs="微软雅黑"/>
                <w:b/>
                <w:bCs/>
                <w:sz w:val="24"/>
              </w:rPr>
              <w:t>审批部门审批决定</w:t>
            </w:r>
          </w:p>
          <w:p>
            <w:pPr>
              <w:spacing w:line="360" w:lineRule="auto"/>
              <w:ind w:firstLine="482" w:firstLineChars="200"/>
              <w:rPr>
                <w:rFonts w:eastAsia="宋体" w:asciiTheme="minorEastAsia" w:hAnsiTheme="minorEastAsia" w:cstheme="minorEastAsia"/>
                <w:b/>
                <w:bCs/>
                <w:sz w:val="24"/>
              </w:rPr>
            </w:pPr>
            <w:r>
              <w:rPr>
                <w:rFonts w:hint="eastAsia" w:eastAsia="宋体" w:asciiTheme="minorEastAsia" w:hAnsiTheme="minorEastAsia" w:cstheme="minorEastAsia"/>
                <w:b/>
                <w:bCs/>
                <w:sz w:val="24"/>
              </w:rPr>
              <w:t>关于《</w:t>
            </w:r>
            <w:r>
              <w:rPr>
                <w:rFonts w:hint="eastAsia" w:eastAsia="宋体" w:asciiTheme="minorEastAsia" w:hAnsiTheme="minorEastAsia" w:cstheme="minorEastAsia"/>
                <w:b/>
                <w:bCs/>
                <w:sz w:val="24"/>
                <w:lang w:val="en-US" w:eastAsia="zh-CN"/>
              </w:rPr>
              <w:t>合肥新延科技有限公司年产6万立方米水处理环保设备环境影响报告表</w:t>
            </w:r>
            <w:r>
              <w:rPr>
                <w:rFonts w:hint="eastAsia" w:eastAsia="宋体" w:asciiTheme="minorEastAsia" w:hAnsiTheme="minorEastAsia" w:cstheme="minorEastAsia"/>
                <w:b/>
                <w:bCs/>
                <w:sz w:val="24"/>
              </w:rPr>
              <w:t>》的批复 --------环</w:t>
            </w:r>
            <w:r>
              <w:rPr>
                <w:rFonts w:hint="eastAsia" w:eastAsia="宋体" w:asciiTheme="minorEastAsia" w:hAnsiTheme="minorEastAsia" w:cstheme="minorEastAsia"/>
                <w:b/>
                <w:bCs/>
                <w:sz w:val="24"/>
                <w:lang w:val="en-US" w:eastAsia="zh-CN"/>
              </w:rPr>
              <w:t>建</w:t>
            </w:r>
            <w:r>
              <w:rPr>
                <w:rFonts w:hint="eastAsia" w:eastAsia="宋体" w:asciiTheme="minorEastAsia" w:hAnsiTheme="minorEastAsia" w:cstheme="minorEastAsia"/>
                <w:b/>
                <w:bCs/>
                <w:sz w:val="24"/>
              </w:rPr>
              <w:t>审［2021]50</w:t>
            </w:r>
            <w:r>
              <w:rPr>
                <w:rFonts w:hint="eastAsia" w:eastAsia="宋体" w:asciiTheme="minorEastAsia" w:hAnsiTheme="minorEastAsia" w:cstheme="minorEastAsia"/>
                <w:b/>
                <w:bCs/>
                <w:sz w:val="24"/>
                <w:lang w:val="en-US" w:eastAsia="zh-CN"/>
              </w:rPr>
              <w:t>59</w:t>
            </w:r>
            <w:r>
              <w:rPr>
                <w:rFonts w:hint="eastAsia" w:eastAsia="宋体" w:asciiTheme="minorEastAsia" w:hAnsiTheme="minorEastAsia" w:cstheme="minorEastAsia"/>
                <w:b/>
                <w:bCs/>
                <w:sz w:val="24"/>
              </w:rPr>
              <w:t>号</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合肥新延科技有限公司：</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你公司报来的《合肥新延科技有限公司年产6万立方米水处理环保设备项目环境影响报告表》（以下简称《报告表》）及相关材料收悉，经审查，批复如下：</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拟建项目位于安徽省巢湖市庙岗乡沿山村331省道6号，租赁安徽绿韵节能建材有限公司的闲置厂房进行建设。项目区北侧为省道S331,东侧、南侧、西侧均为荒废土地。主要建设内容：购置缠绕机、电焊机等生产设备，项目建成后可形成年产6万立方米水处理环保设备的生产能力。拟建项目租赁总建筑面积约2200平方米，总投资1200万元，其中环保投资24万元。</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根据《中华人民共和国环境影响评价法》第二条及第二十条规定：“环境影响评价是对建设项目实施后可能造成的环境影响进行分析、预测和评估，提出预防或减轻不良环境影响的对策和措施”；“建设单位应当对建设项目环境影响报告书、环境影响报告表的内容和结论负责，接受委托编制建设项目环境影响报告书、环境影响报告表的技术单位对其编制的建设项目环境影响报告书、环境影响报告表承担相应责任”。</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落实《报告表》提出的各项环境保护措施和风险防范措施、确保各类污染物达标排放的前提下，从环境影响角度，我局原则同意该项目按照安徽绿环环保科技有限公司编制的环境影响报告表的总体评价结论和拟采取的生态环境保护措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三、项目建设和运行管理中应重点做好以下工作：</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（一）项目区排水实行雨污分流制。本项目无生产废水产生。</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生活污水经化粪池预处理后，定期清理用于附近农田施肥；待项目附近污水管网建成后，本项目生活污水经化粪池处理达到接管标准后，方可进入庙岗乡污水处理厂进行深度处理。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二）加强废气污染防治。本项目一律使用清洁能源。涂胶、缠绕、固化工序产生的有机废气，采用密闭车间微负压方式收集，经1套二级活性炭吸附装置处理后，由1根不低于15米高排气筒排放；切割、焊接、修整工序产生的粉尘，采用密闭车间设置移动式工业吸尘器处理后外排。颗粒物、</w:t>
            </w:r>
            <w:r>
              <w:rPr>
                <w:rFonts w:hint="eastAsia" w:asciiTheme="minorEastAsia" w:hAnsiTheme="minorEastAsia" w:cstheme="minorEastAsia"/>
                <w:sz w:val="24"/>
                <w:szCs w:val="24"/>
                <w:lang w:val="en-US" w:eastAsia="zh-CN"/>
              </w:rPr>
              <w:t>VOCS（以非甲烷总烃计）</w:t>
            </w:r>
            <w:r>
              <w:rPr>
                <w:rFonts w:hint="eastAsia" w:asciiTheme="minorEastAsia" w:hAnsiTheme="minorEastAsia" w:eastAsiaTheme="minorEastAsia" w:cstheme="minorEastAsia"/>
                <w:sz w:val="24"/>
                <w:szCs w:val="24"/>
                <w:lang w:val="en-US" w:eastAsia="zh-CN"/>
              </w:rPr>
              <w:t>的排放执行《合成树脂工业污染物排放标准》（GB31572-2015)表5大气污染物特别排放限值和表9企业边界大气污染物浓度限值；苯乙烯排放速率及无组织排放执行《恶臭污染物排放标准》（GB14554-93)表2中恶臭污染物排放标准值以及表1中新扩改建项目二级厂界标准值；苯乙烯排放浓度执行《合成树脂工业污染物排放标准》（GB31572-2015)表5大气污染物特别排放限值。</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（三）进一步强化噪声污染防治。选用低噪声、低振动设备，</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优化车间内总图布置，并采取减振、隔声等降噪措施确保厂界到《工业企业厂界环境噪声排放标准》（GB12348-2008)中2类标准。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（四）妥善处理固体废弃物。生活垃圾委托环卫部门处置。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本项目一般工业固体废物：废包装物、废边角料收集后外售综合利用。合理设置危废暂存间，确保暂存容积。危险废物：废原料包装桶、废活性炭等收集后暂存于厂区危废库，定期交由有资质的单位处置。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（五）加强施工期间的环境保护管理工作，减少设备安装调试过程产生的噪声等污染。</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六）按《报告表》要求，本项目须设置200m环境防护距离，环境防护距离内不得规划建设居民住宅、医院、学校等环境敏感建筑。200m环境防护距离内现状无环境敏感点，最近敏感点距本项目274米，在设置的环境防护距离外。</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（七）落实《报告表》提出的环境管理及监测计划，配备必要的实验室和分析设备，或委托有资质的第三方监测机构，及时发现和解决项目运营过程中的各类环境问题，确保周边环境功能不降低。</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（八）本项目排放的废气污染物总量按照我局2021年9月28日下达的建设项目主要污染物新增排放容量核定表执行：烟</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粉）尘0. 309t/a</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VOCs0. 171t/a.</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（九）有关本项目的其他环境影响减缓措施，按报告表相关要求落实到工程设计中。</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四、严格执行排污许可制度与“三同时”制度。项目应在实际排放污染物之前取得排污许可证；建成后，按规定开展竣工环境保护验收，验收合格后，方可正式投入生产运行。项目的规模、地点、生产工艺或污染防治措施发生重大变动时，应依法重新履行相关审批手续。巢湖市庙岗乡人民政府、合肥市巢湖市生态环境保护综合行政执法大队负责该项目日常环境监管工作。</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（项目代码：2108-340181-04-01-506251)</w:t>
            </w:r>
          </w:p>
          <w:p>
            <w:pPr>
              <w:pStyle w:val="2"/>
              <w:rPr>
                <w:rFonts w:ascii="微软雅黑" w:hAnsi="微软雅黑" w:cs="微软雅黑"/>
              </w:rPr>
            </w:pPr>
          </w:p>
          <w:p>
            <w:pPr>
              <w:pStyle w:val="2"/>
              <w:rPr>
                <w:rFonts w:ascii="微软雅黑" w:hAnsi="微软雅黑" w:cs="微软雅黑"/>
              </w:rPr>
            </w:pPr>
          </w:p>
          <w:p>
            <w:pPr>
              <w:pStyle w:val="2"/>
              <w:rPr>
                <w:rFonts w:ascii="微软雅黑" w:hAnsi="微软雅黑" w:cs="微软雅黑"/>
              </w:rPr>
            </w:pPr>
          </w:p>
          <w:p>
            <w:pPr>
              <w:spacing w:line="360" w:lineRule="auto"/>
              <w:ind w:firstLine="5760" w:firstLineChars="2400"/>
              <w:rPr>
                <w:rFonts w:eastAsia="宋体" w:asciiTheme="minorEastAsia" w:hAnsiTheme="minorEastAsia" w:cstheme="minorEastAsia"/>
                <w:sz w:val="24"/>
              </w:rPr>
            </w:pPr>
            <w:r>
              <w:rPr>
                <w:rFonts w:hint="eastAsia" w:eastAsia="宋体" w:asciiTheme="minorEastAsia" w:hAnsiTheme="minorEastAsia" w:cstheme="minorEastAsia"/>
                <w:sz w:val="24"/>
              </w:rPr>
              <w:t>2021年10月19日</w:t>
            </w:r>
          </w:p>
          <w:p>
            <w:pPr>
              <w:pStyle w:val="2"/>
              <w:rPr>
                <w:rFonts w:asciiTheme="minorEastAsia" w:hAnsiTheme="minorEastAsia" w:eastAsiaTheme="minorEastAsia" w:cstheme="minorEastAsia"/>
              </w:rPr>
            </w:pPr>
          </w:p>
          <w:p>
            <w:pPr>
              <w:pStyle w:val="2"/>
              <w:rPr>
                <w:rFonts w:asciiTheme="minorEastAsia" w:hAnsiTheme="minorEastAsia" w:eastAsiaTheme="minorEastAsia" w:cstheme="minorEastAsia"/>
              </w:rPr>
            </w:pPr>
          </w:p>
          <w:p>
            <w:pPr>
              <w:pStyle w:val="2"/>
              <w:rPr>
                <w:rFonts w:asciiTheme="minorEastAsia" w:hAnsiTheme="minorEastAsia" w:eastAsiaTheme="minorEastAsia" w:cstheme="minorEastAsia"/>
              </w:rPr>
            </w:pPr>
          </w:p>
          <w:p>
            <w:pPr>
              <w:pStyle w:val="2"/>
              <w:rPr>
                <w:rFonts w:asciiTheme="minorEastAsia" w:hAnsiTheme="minorEastAsia" w:eastAsiaTheme="minorEastAsia" w:cstheme="minorEastAsia"/>
              </w:rPr>
            </w:pPr>
          </w:p>
          <w:p>
            <w:pPr>
              <w:pStyle w:val="2"/>
              <w:rPr>
                <w:rFonts w:asciiTheme="minorEastAsia" w:hAnsiTheme="minorEastAsia" w:eastAsiaTheme="minorEastAsia" w:cstheme="minorEastAsia"/>
              </w:rPr>
            </w:pPr>
          </w:p>
          <w:p>
            <w:pPr>
              <w:pStyle w:val="2"/>
              <w:rPr>
                <w:rFonts w:asciiTheme="minorEastAsia" w:hAnsiTheme="minorEastAsia" w:eastAsiaTheme="minorEastAsia" w:cstheme="minorEastAsia"/>
              </w:rPr>
            </w:pPr>
          </w:p>
          <w:p>
            <w:pPr>
              <w:pStyle w:val="2"/>
              <w:rPr>
                <w:rFonts w:asciiTheme="minorEastAsia" w:hAnsiTheme="minorEastAsia" w:eastAsiaTheme="minorEastAsia" w:cstheme="minorEastAsia"/>
              </w:rPr>
            </w:pPr>
          </w:p>
          <w:p>
            <w:pPr>
              <w:pStyle w:val="2"/>
              <w:rPr>
                <w:rFonts w:asciiTheme="minorEastAsia" w:hAnsiTheme="minorEastAsia" w:eastAsiaTheme="minorEastAsia" w:cstheme="minorEastAsia"/>
              </w:rPr>
            </w:pPr>
          </w:p>
          <w:p>
            <w:pPr>
              <w:spacing w:line="360" w:lineRule="auto"/>
              <w:rPr>
                <w:rFonts w:ascii="微软雅黑" w:hAnsi="微软雅黑" w:eastAsia="宋体" w:cs="微软雅黑"/>
                <w:sz w:val="24"/>
              </w:rPr>
            </w:pPr>
          </w:p>
        </w:tc>
      </w:tr>
    </w:tbl>
    <w:p>
      <w:pPr>
        <w:pStyle w:val="6"/>
        <w:spacing w:line="240" w:lineRule="auto"/>
        <w:jc w:val="center"/>
        <w:rPr>
          <w:rFonts w:hint="eastAsia" w:asciiTheme="minorEastAsia" w:hAnsiTheme="minorEastAsia" w:eastAsiaTheme="minorEastAsia" w:cstheme="minorEastAsia"/>
          <w:sz w:val="24"/>
        </w:rPr>
        <w:sectPr>
          <w:footerReference r:id="rId3" w:type="default"/>
          <w:pgSz w:w="11906" w:h="16838"/>
          <w:pgMar w:top="1440" w:right="1800" w:bottom="1440" w:left="1800" w:header="851" w:footer="992" w:gutter="0"/>
          <w:pgBorders>
            <w:top w:val="none" w:sz="0" w:space="0"/>
            <w:left w:val="none" w:sz="0" w:space="0"/>
            <w:bottom w:val="none" w:sz="0" w:space="0"/>
            <w:right w:val="none" w:sz="0" w:space="0"/>
          </w:pgBorders>
          <w:pgNumType w:fmt="decimal" w:start="1"/>
          <w:cols w:space="425" w:num="1"/>
          <w:docGrid w:type="lines" w:linePitch="312" w:charSpace="0"/>
        </w:sectPr>
      </w:pPr>
    </w:p>
    <w:p>
      <w:pPr>
        <w:pStyle w:val="6"/>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表4-1环评批复与实际落实情况</w:t>
      </w:r>
    </w:p>
    <w:tbl>
      <w:tblPr>
        <w:tblStyle w:val="22"/>
        <w:tblW w:w="14415" w:type="dxa"/>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autofit"/>
        <w:tblCellMar>
          <w:top w:w="0" w:type="dxa"/>
          <w:left w:w="108" w:type="dxa"/>
          <w:bottom w:w="0" w:type="dxa"/>
          <w:right w:w="108" w:type="dxa"/>
        </w:tblCellMar>
      </w:tblPr>
      <w:tblGrid>
        <w:gridCol w:w="675"/>
        <w:gridCol w:w="2340"/>
        <w:gridCol w:w="4350"/>
        <w:gridCol w:w="3974"/>
        <w:gridCol w:w="3076"/>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604" w:hRule="atLeast"/>
        </w:trPr>
        <w:tc>
          <w:tcPr>
            <w:tcW w:w="67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jc w:val="both"/>
              <w:textAlignment w:val="auto"/>
              <w:rPr>
                <w:rFonts w:hint="eastAsia"/>
              </w:rPr>
            </w:pPr>
            <w:r>
              <w:rPr>
                <w:rFonts w:hint="eastAsia"/>
              </w:rPr>
              <w:t>阶段</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rPr>
            </w:pPr>
            <w:r>
              <w:rPr>
                <w:rFonts w:hint="eastAsia"/>
              </w:rPr>
              <w:t>项目</w:t>
            </w:r>
          </w:p>
        </w:tc>
        <w:tc>
          <w:tcPr>
            <w:tcW w:w="234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环境影响报告表提出的环境保护措施</w:t>
            </w:r>
          </w:p>
        </w:tc>
        <w:tc>
          <w:tcPr>
            <w:tcW w:w="43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审批文件中提出的环境保护措施</w:t>
            </w:r>
          </w:p>
        </w:tc>
        <w:tc>
          <w:tcPr>
            <w:tcW w:w="397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实际落实情况</w:t>
            </w:r>
          </w:p>
        </w:tc>
        <w:tc>
          <w:tcPr>
            <w:tcW w:w="307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措施的执行效果及未采取措施的原因</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242" w:hRule="atLeast"/>
        </w:trPr>
        <w:tc>
          <w:tcPr>
            <w:tcW w:w="675"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大气环境</w:t>
            </w:r>
          </w:p>
        </w:tc>
        <w:tc>
          <w:tcPr>
            <w:tcW w:w="234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rPr>
              <w:t>涂胶、缠绕和晾干等工序产生的有机废气</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lang w:val="en-US" w:eastAsia="zh-CN"/>
              </w:rPr>
              <w:t>通过</w:t>
            </w:r>
            <w:r>
              <w:rPr>
                <w:rFonts w:hint="eastAsia" w:asciiTheme="minorEastAsia" w:hAnsiTheme="minorEastAsia" w:eastAsiaTheme="minorEastAsia" w:cstheme="minorEastAsia"/>
                <w:sz w:val="21"/>
                <w:szCs w:val="21"/>
                <w:lang w:eastAsia="zh-CN"/>
              </w:rPr>
              <w:t>密闭车间经微负压收集再由</w:t>
            </w:r>
            <w:r>
              <w:rPr>
                <w:rFonts w:hint="eastAsia" w:asciiTheme="minorEastAsia" w:hAnsiTheme="minorEastAsia" w:eastAsiaTheme="minorEastAsia" w:cstheme="minorEastAsia"/>
                <w:sz w:val="21"/>
                <w:szCs w:val="21"/>
              </w:rPr>
              <w:t>1套二级活性炭吸附装置+15m高排气筒（DA001）</w:t>
            </w:r>
            <w:r>
              <w:rPr>
                <w:rFonts w:hint="eastAsia" w:asciiTheme="minorEastAsia" w:hAnsiTheme="minorEastAsia" w:eastAsiaTheme="minorEastAsia" w:cstheme="minorEastAsia"/>
                <w:sz w:val="21"/>
                <w:szCs w:val="21"/>
                <w:lang w:val="en-US" w:eastAsia="zh-CN"/>
              </w:rPr>
              <w:t>排放</w:t>
            </w:r>
          </w:p>
        </w:tc>
        <w:tc>
          <w:tcPr>
            <w:tcW w:w="43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采用</w:t>
            </w:r>
            <w:r>
              <w:rPr>
                <w:rFonts w:hint="eastAsia" w:asciiTheme="minorEastAsia" w:hAnsiTheme="minorEastAsia" w:eastAsiaTheme="minorEastAsia" w:cstheme="minorEastAsia"/>
                <w:sz w:val="21"/>
                <w:szCs w:val="21"/>
                <w:lang w:eastAsia="zh-CN"/>
              </w:rPr>
              <w:t>密闭车间微负压</w:t>
            </w:r>
            <w:r>
              <w:rPr>
                <w:rFonts w:hint="eastAsia" w:asciiTheme="minorEastAsia" w:hAnsiTheme="minorEastAsia" w:eastAsiaTheme="minorEastAsia" w:cstheme="minorEastAsia"/>
                <w:sz w:val="21"/>
                <w:szCs w:val="21"/>
                <w:lang w:val="en-US" w:eastAsia="zh-CN"/>
              </w:rPr>
              <w:t>方式</w:t>
            </w:r>
            <w:r>
              <w:rPr>
                <w:rFonts w:hint="eastAsia" w:asciiTheme="minorEastAsia" w:hAnsiTheme="minorEastAsia" w:eastAsiaTheme="minorEastAsia" w:cstheme="minorEastAsia"/>
                <w:sz w:val="21"/>
                <w:szCs w:val="21"/>
                <w:lang w:eastAsia="zh-CN"/>
              </w:rPr>
              <w:t>收集，</w:t>
            </w:r>
            <w:r>
              <w:rPr>
                <w:rFonts w:hint="eastAsia" w:asciiTheme="minorEastAsia" w:hAnsiTheme="minorEastAsia" w:eastAsiaTheme="minorEastAsia" w:cstheme="minorEastAsia"/>
                <w:sz w:val="21"/>
                <w:szCs w:val="21"/>
                <w:lang w:val="en-US" w:eastAsia="zh-CN"/>
              </w:rPr>
              <w:t>经</w:t>
            </w:r>
            <w:r>
              <w:rPr>
                <w:rFonts w:hint="eastAsia" w:asciiTheme="minorEastAsia" w:hAnsiTheme="minorEastAsia" w:eastAsiaTheme="minorEastAsia" w:cstheme="minorEastAsia"/>
                <w:sz w:val="21"/>
                <w:szCs w:val="21"/>
              </w:rPr>
              <w:t>1套二级活性炭吸附装置</w:t>
            </w:r>
            <w:r>
              <w:rPr>
                <w:rFonts w:hint="eastAsia" w:asciiTheme="minorEastAsia" w:hAnsiTheme="minorEastAsia" w:eastAsiaTheme="minorEastAsia" w:cstheme="minorEastAsia"/>
                <w:sz w:val="21"/>
                <w:szCs w:val="21"/>
                <w:lang w:val="en-US" w:eastAsia="zh-CN"/>
              </w:rPr>
              <w:t>处理后，由1根不低于</w:t>
            </w:r>
            <w:r>
              <w:rPr>
                <w:rFonts w:hint="eastAsia" w:asciiTheme="minorEastAsia" w:hAnsiTheme="minorEastAsia" w:eastAsiaTheme="minorEastAsia" w:cstheme="minorEastAsia"/>
                <w:sz w:val="21"/>
                <w:szCs w:val="21"/>
              </w:rPr>
              <w:t>15m高排气筒（DA001）</w:t>
            </w:r>
            <w:r>
              <w:rPr>
                <w:rFonts w:hint="eastAsia" w:asciiTheme="minorEastAsia" w:hAnsiTheme="minorEastAsia" w:eastAsiaTheme="minorEastAsia" w:cstheme="minorEastAsia"/>
                <w:sz w:val="21"/>
                <w:szCs w:val="21"/>
                <w:lang w:val="en-US" w:eastAsia="zh-CN"/>
              </w:rPr>
              <w:t>执行</w:t>
            </w:r>
            <w:r>
              <w:rPr>
                <w:rFonts w:hint="eastAsia" w:asciiTheme="minorEastAsia" w:hAnsiTheme="minorEastAsia" w:eastAsiaTheme="minorEastAsia" w:cstheme="minorEastAsia"/>
                <w:sz w:val="21"/>
                <w:szCs w:val="21"/>
              </w:rPr>
              <w:t>《合成树脂工业污染物排放标准》（GB31572-2015）表5大气污染物特别排放限值和表9企业边界大气污染物浓度限值</w:t>
            </w:r>
          </w:p>
        </w:tc>
        <w:tc>
          <w:tcPr>
            <w:tcW w:w="397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采用</w:t>
            </w:r>
            <w:r>
              <w:rPr>
                <w:rFonts w:hint="eastAsia" w:asciiTheme="minorEastAsia" w:hAnsiTheme="minorEastAsia" w:eastAsiaTheme="minorEastAsia" w:cstheme="minorEastAsia"/>
                <w:sz w:val="21"/>
                <w:szCs w:val="21"/>
                <w:lang w:eastAsia="zh-CN"/>
              </w:rPr>
              <w:t>密闭车间微负压</w:t>
            </w:r>
            <w:r>
              <w:rPr>
                <w:rFonts w:hint="eastAsia" w:asciiTheme="minorEastAsia" w:hAnsiTheme="minorEastAsia" w:eastAsiaTheme="minorEastAsia" w:cstheme="minorEastAsia"/>
                <w:sz w:val="21"/>
                <w:szCs w:val="21"/>
                <w:lang w:val="en-US" w:eastAsia="zh-CN"/>
              </w:rPr>
              <w:t>方式</w:t>
            </w:r>
            <w:r>
              <w:rPr>
                <w:rFonts w:hint="eastAsia" w:asciiTheme="minorEastAsia" w:hAnsiTheme="minorEastAsia" w:cstheme="minorEastAsia"/>
                <w:sz w:val="21"/>
                <w:szCs w:val="21"/>
                <w:lang w:val="en-US" w:eastAsia="zh-CN"/>
              </w:rPr>
              <w:t>（收集效率为90%）</w:t>
            </w:r>
            <w:r>
              <w:rPr>
                <w:rFonts w:hint="eastAsia" w:asciiTheme="minorEastAsia" w:hAnsiTheme="minorEastAsia" w:eastAsiaTheme="minorEastAsia" w:cstheme="minorEastAsia"/>
                <w:sz w:val="21"/>
                <w:szCs w:val="21"/>
                <w:lang w:eastAsia="zh-CN"/>
              </w:rPr>
              <w:t>收集，</w:t>
            </w:r>
            <w:r>
              <w:rPr>
                <w:rFonts w:hint="eastAsia" w:asciiTheme="minorEastAsia" w:hAnsiTheme="minorEastAsia" w:eastAsiaTheme="minorEastAsia" w:cstheme="minorEastAsia"/>
                <w:sz w:val="21"/>
                <w:szCs w:val="21"/>
                <w:lang w:val="en-US" w:eastAsia="zh-CN"/>
              </w:rPr>
              <w:t>经</w:t>
            </w:r>
            <w:r>
              <w:rPr>
                <w:rFonts w:hint="eastAsia" w:asciiTheme="minorEastAsia" w:hAnsiTheme="minorEastAsia" w:eastAsiaTheme="minorEastAsia" w:cstheme="minorEastAsia"/>
                <w:sz w:val="21"/>
                <w:szCs w:val="21"/>
              </w:rPr>
              <w:t>1套二级活性炭</w:t>
            </w:r>
            <w:r>
              <w:rPr>
                <w:rFonts w:hint="eastAsia" w:asciiTheme="minorEastAsia" w:hAnsiTheme="minorEastAsia" w:cstheme="minorEastAsia"/>
                <w:sz w:val="21"/>
                <w:szCs w:val="21"/>
                <w:lang w:eastAsia="zh-CN"/>
              </w:rPr>
              <w:t>（</w:t>
            </w:r>
            <w:r>
              <w:rPr>
                <w:rFonts w:hint="eastAsia" w:asciiTheme="minorEastAsia" w:hAnsiTheme="minorEastAsia" w:cstheme="minorEastAsia"/>
                <w:sz w:val="21"/>
                <w:szCs w:val="21"/>
                <w:lang w:val="en-US" w:eastAsia="zh-CN"/>
              </w:rPr>
              <w:t>处理效率为90%以上</w:t>
            </w:r>
            <w:r>
              <w:rPr>
                <w:rFonts w:hint="eastAsia" w:asciiTheme="minorEastAsia" w:hAnsiTheme="minorEastAsia" w:cstheme="minorEastAsia"/>
                <w:sz w:val="21"/>
                <w:szCs w:val="21"/>
                <w:lang w:eastAsia="zh-CN"/>
              </w:rPr>
              <w:t>）</w:t>
            </w:r>
            <w:r>
              <w:rPr>
                <w:rFonts w:hint="eastAsia" w:asciiTheme="minorEastAsia" w:hAnsiTheme="minorEastAsia" w:eastAsiaTheme="minorEastAsia" w:cstheme="minorEastAsia"/>
                <w:sz w:val="21"/>
                <w:szCs w:val="21"/>
              </w:rPr>
              <w:t>吸附装置</w:t>
            </w:r>
            <w:r>
              <w:rPr>
                <w:rFonts w:hint="eastAsia" w:asciiTheme="minorEastAsia" w:hAnsiTheme="minorEastAsia" w:eastAsiaTheme="minorEastAsia" w:cstheme="minorEastAsia"/>
                <w:sz w:val="21"/>
                <w:szCs w:val="21"/>
                <w:lang w:val="en-US" w:eastAsia="zh-CN"/>
              </w:rPr>
              <w:t>处理后，由1根不低于</w:t>
            </w:r>
            <w:r>
              <w:rPr>
                <w:rFonts w:hint="eastAsia" w:asciiTheme="minorEastAsia" w:hAnsiTheme="minorEastAsia" w:eastAsiaTheme="minorEastAsia" w:cstheme="minorEastAsia"/>
                <w:sz w:val="21"/>
                <w:szCs w:val="21"/>
              </w:rPr>
              <w:t>15m高排气筒（DA001）满足《合成树脂工业污染物排放标准》（GB31572-2015）表5大气污染物特别排放限值和表9企业边界大气污染物浓度限值；《恶臭污染物排放标准》（GB14554-93）排放标准值</w:t>
            </w:r>
          </w:p>
        </w:tc>
        <w:tc>
          <w:tcPr>
            <w:tcW w:w="3076" w:type="dxa"/>
            <w:tcBorders>
              <w:tl2br w:val="nil"/>
              <w:tr2bl w:val="nil"/>
            </w:tcBorders>
          </w:tcPr>
          <w:p>
            <w:pPr>
              <w:keepNext w:val="0"/>
              <w:keepLines w:val="0"/>
              <w:pageBreakBefore w:val="0"/>
              <w:widowControl w:val="0"/>
              <w:kinsoku/>
              <w:wordWrap/>
              <w:overflowPunct/>
              <w:topLinePunct w:val="0"/>
              <w:autoSpaceDE/>
              <w:autoSpaceDN/>
              <w:bidi w:val="0"/>
              <w:adjustRightInd/>
              <w:snapToGrid/>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满足《合成树脂工业污染物排放标准》（GB31572-2015）表5大气污染物特别排放限值和表9企业边界大气污染物浓度限值；《恶臭污染物排放标准》（GB14554-93）排放标准值</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485" w:hRule="atLeast"/>
        </w:trPr>
        <w:tc>
          <w:tcPr>
            <w:tcW w:w="675"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lang w:val="en-US" w:eastAsia="zh-CN"/>
              </w:rPr>
            </w:pPr>
          </w:p>
        </w:tc>
        <w:tc>
          <w:tcPr>
            <w:tcW w:w="234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eastAsia="zh-CN"/>
              </w:rPr>
              <w:t>修整、</w:t>
            </w:r>
            <w:r>
              <w:rPr>
                <w:rFonts w:hint="eastAsia" w:asciiTheme="minorEastAsia" w:hAnsiTheme="minorEastAsia" w:eastAsiaTheme="minorEastAsia" w:cstheme="minorEastAsia"/>
                <w:color w:val="auto"/>
                <w:sz w:val="21"/>
                <w:szCs w:val="21"/>
              </w:rPr>
              <w:t>切割、焊接粉尘</w:t>
            </w:r>
            <w:r>
              <w:rPr>
                <w:rFonts w:hint="eastAsia" w:asciiTheme="minorEastAsia" w:hAnsiTheme="minorEastAsia" w:eastAsiaTheme="minorEastAsia" w:cstheme="minorEastAsia"/>
                <w:color w:val="auto"/>
                <w:sz w:val="21"/>
                <w:szCs w:val="21"/>
                <w:lang w:val="en-US" w:eastAsia="zh-CN"/>
              </w:rPr>
              <w:t>通过</w:t>
            </w:r>
            <w:r>
              <w:rPr>
                <w:rFonts w:hint="eastAsia" w:asciiTheme="minorEastAsia" w:hAnsiTheme="minorEastAsia" w:eastAsiaTheme="minorEastAsia" w:cstheme="minorEastAsia"/>
                <w:color w:val="auto"/>
                <w:sz w:val="21"/>
                <w:szCs w:val="21"/>
              </w:rPr>
              <w:t>移动式</w:t>
            </w:r>
            <w:r>
              <w:rPr>
                <w:rFonts w:hint="eastAsia" w:asciiTheme="minorEastAsia" w:hAnsiTheme="minorEastAsia" w:eastAsiaTheme="minorEastAsia" w:cstheme="minorEastAsia"/>
                <w:color w:val="auto"/>
                <w:sz w:val="21"/>
                <w:szCs w:val="21"/>
                <w:lang w:eastAsia="zh-CN"/>
              </w:rPr>
              <w:t>工业吸尘器</w:t>
            </w:r>
            <w:r>
              <w:rPr>
                <w:rFonts w:hint="eastAsia" w:asciiTheme="minorEastAsia" w:hAnsiTheme="minorEastAsia" w:eastAsiaTheme="minorEastAsia" w:cstheme="minorEastAsia"/>
                <w:color w:val="auto"/>
                <w:sz w:val="21"/>
                <w:szCs w:val="21"/>
              </w:rPr>
              <w:t>，加强车间机械通风</w:t>
            </w:r>
          </w:p>
        </w:tc>
        <w:tc>
          <w:tcPr>
            <w:tcW w:w="43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采用密闭车间设置</w:t>
            </w:r>
            <w:r>
              <w:rPr>
                <w:rFonts w:hint="eastAsia" w:asciiTheme="minorEastAsia" w:hAnsiTheme="minorEastAsia" w:eastAsiaTheme="minorEastAsia" w:cstheme="minorEastAsia"/>
                <w:color w:val="auto"/>
                <w:sz w:val="21"/>
                <w:szCs w:val="21"/>
              </w:rPr>
              <w:t>移动式</w:t>
            </w:r>
            <w:r>
              <w:rPr>
                <w:rFonts w:hint="eastAsia" w:asciiTheme="minorEastAsia" w:hAnsiTheme="minorEastAsia" w:eastAsiaTheme="minorEastAsia" w:cstheme="minorEastAsia"/>
                <w:color w:val="auto"/>
                <w:sz w:val="21"/>
                <w:szCs w:val="21"/>
                <w:lang w:eastAsia="zh-CN"/>
              </w:rPr>
              <w:t>工业吸尘器</w:t>
            </w:r>
            <w:r>
              <w:rPr>
                <w:rFonts w:hint="eastAsia" w:asciiTheme="minorEastAsia" w:hAnsiTheme="minorEastAsia" w:eastAsiaTheme="minorEastAsia" w:cstheme="minorEastAsia"/>
                <w:color w:val="auto"/>
                <w:sz w:val="21"/>
                <w:szCs w:val="21"/>
                <w:lang w:val="en-US" w:eastAsia="zh-CN"/>
              </w:rPr>
              <w:t>处理后外排，无组织执行</w:t>
            </w:r>
            <w:r>
              <w:rPr>
                <w:rFonts w:hint="eastAsia" w:asciiTheme="minorEastAsia" w:hAnsiTheme="minorEastAsia" w:eastAsiaTheme="minorEastAsia" w:cstheme="minorEastAsia"/>
                <w:color w:val="auto"/>
                <w:sz w:val="21"/>
                <w:szCs w:val="21"/>
              </w:rPr>
              <w:t>《恶臭污染物排放标准》（GB14554-93）</w:t>
            </w:r>
            <w:r>
              <w:rPr>
                <w:rFonts w:hint="eastAsia" w:asciiTheme="minorEastAsia" w:hAnsiTheme="minorEastAsia" w:eastAsiaTheme="minorEastAsia" w:cstheme="minorEastAsia"/>
                <w:color w:val="auto"/>
                <w:sz w:val="21"/>
                <w:szCs w:val="21"/>
                <w:lang w:val="en-US" w:eastAsia="zh-CN"/>
              </w:rPr>
              <w:t>表2中恶臭污染物</w:t>
            </w:r>
            <w:r>
              <w:rPr>
                <w:rFonts w:hint="eastAsia" w:asciiTheme="minorEastAsia" w:hAnsiTheme="minorEastAsia" w:eastAsiaTheme="minorEastAsia" w:cstheme="minorEastAsia"/>
                <w:color w:val="auto"/>
                <w:sz w:val="21"/>
                <w:szCs w:val="21"/>
              </w:rPr>
              <w:t>排放标准值</w:t>
            </w:r>
            <w:r>
              <w:rPr>
                <w:rFonts w:hint="eastAsia" w:asciiTheme="minorEastAsia" w:hAnsiTheme="minorEastAsia" w:eastAsiaTheme="minorEastAsia" w:cstheme="minorEastAsia"/>
                <w:color w:val="auto"/>
                <w:sz w:val="21"/>
                <w:szCs w:val="21"/>
                <w:lang w:val="en-US" w:eastAsia="zh-CN"/>
              </w:rPr>
              <w:t>以及表1中新扩建项目二级厂界标准值</w:t>
            </w:r>
          </w:p>
        </w:tc>
        <w:tc>
          <w:tcPr>
            <w:tcW w:w="397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采用密闭车间设置</w:t>
            </w:r>
            <w:r>
              <w:rPr>
                <w:rFonts w:hint="eastAsia" w:asciiTheme="minorEastAsia" w:hAnsiTheme="minorEastAsia" w:eastAsiaTheme="minorEastAsia" w:cstheme="minorEastAsia"/>
                <w:color w:val="auto"/>
                <w:sz w:val="21"/>
                <w:szCs w:val="21"/>
              </w:rPr>
              <w:t>移动式</w:t>
            </w:r>
            <w:r>
              <w:rPr>
                <w:rFonts w:hint="eastAsia" w:asciiTheme="minorEastAsia" w:hAnsiTheme="minorEastAsia" w:eastAsiaTheme="minorEastAsia" w:cstheme="minorEastAsia"/>
                <w:color w:val="auto"/>
                <w:sz w:val="21"/>
                <w:szCs w:val="21"/>
                <w:lang w:eastAsia="zh-CN"/>
              </w:rPr>
              <w:t>工业吸尘器</w:t>
            </w:r>
            <w:r>
              <w:rPr>
                <w:rFonts w:hint="eastAsia" w:asciiTheme="minorEastAsia" w:hAnsiTheme="minorEastAsia" w:eastAsiaTheme="minorEastAsia" w:cstheme="minorEastAsia"/>
                <w:color w:val="auto"/>
                <w:sz w:val="21"/>
                <w:szCs w:val="21"/>
                <w:lang w:val="en-US" w:eastAsia="zh-CN"/>
              </w:rPr>
              <w:t>处理后外排，无组织执行</w:t>
            </w:r>
            <w:r>
              <w:rPr>
                <w:rFonts w:hint="eastAsia" w:asciiTheme="minorEastAsia" w:hAnsiTheme="minorEastAsia" w:eastAsiaTheme="minorEastAsia" w:cstheme="minorEastAsia"/>
                <w:color w:val="auto"/>
                <w:sz w:val="21"/>
                <w:szCs w:val="21"/>
              </w:rPr>
              <w:t>《恶臭污染物排放标准》（GB14554-93）</w:t>
            </w:r>
            <w:r>
              <w:rPr>
                <w:rFonts w:hint="eastAsia" w:asciiTheme="minorEastAsia" w:hAnsiTheme="minorEastAsia" w:eastAsiaTheme="minorEastAsia" w:cstheme="minorEastAsia"/>
                <w:color w:val="auto"/>
                <w:sz w:val="21"/>
                <w:szCs w:val="21"/>
                <w:lang w:val="en-US" w:eastAsia="zh-CN"/>
              </w:rPr>
              <w:t>表2中恶臭污染物</w:t>
            </w:r>
            <w:r>
              <w:rPr>
                <w:rFonts w:hint="eastAsia" w:asciiTheme="minorEastAsia" w:hAnsiTheme="minorEastAsia" w:eastAsiaTheme="minorEastAsia" w:cstheme="minorEastAsia"/>
                <w:color w:val="auto"/>
                <w:sz w:val="21"/>
                <w:szCs w:val="21"/>
              </w:rPr>
              <w:t>排放标准值</w:t>
            </w:r>
            <w:r>
              <w:rPr>
                <w:rFonts w:hint="eastAsia" w:asciiTheme="minorEastAsia" w:hAnsiTheme="minorEastAsia" w:eastAsiaTheme="minorEastAsia" w:cstheme="minorEastAsia"/>
                <w:color w:val="auto"/>
                <w:sz w:val="21"/>
                <w:szCs w:val="21"/>
                <w:lang w:val="en-US" w:eastAsia="zh-CN"/>
              </w:rPr>
              <w:t>以及表1中新扩建项目二级厂界标准值</w:t>
            </w:r>
          </w:p>
        </w:tc>
        <w:tc>
          <w:tcPr>
            <w:tcW w:w="307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满足《合成树脂工业污染物排放标准》（GB31572-2015）表9企业边界大气污染物浓度限值</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500" w:hRule="atLeast"/>
        </w:trPr>
        <w:tc>
          <w:tcPr>
            <w:tcW w:w="67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水环境</w:t>
            </w:r>
          </w:p>
        </w:tc>
        <w:tc>
          <w:tcPr>
            <w:tcW w:w="234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rPr>
              <w:t>生活污水</w:t>
            </w:r>
          </w:p>
        </w:tc>
        <w:tc>
          <w:tcPr>
            <w:tcW w:w="43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项目排水实行雨污分流制。本项目五生产废水产生。生活污水经化粪池预处理后，定期清理于附近农田施肥，本项目生活污水经化粪池处理达到接管标准后，方可进入庙岗乡污水处理厂进行深度处理</w:t>
            </w:r>
          </w:p>
        </w:tc>
        <w:tc>
          <w:tcPr>
            <w:tcW w:w="397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项目排水实行雨污分流制。本项目五生产废水产生。生活污水经化粪池预处理后，定期清理于附近农田施肥</w:t>
            </w:r>
            <w:r>
              <w:rPr>
                <w:rFonts w:hint="eastAsia" w:asciiTheme="minorEastAsia" w:hAnsiTheme="minorEastAsia" w:cstheme="minorEastAsia"/>
                <w:color w:val="auto"/>
                <w:sz w:val="21"/>
                <w:szCs w:val="21"/>
                <w:lang w:val="en-US" w:eastAsia="zh-CN"/>
              </w:rPr>
              <w:t>（协议详见附件12）</w:t>
            </w:r>
          </w:p>
        </w:tc>
        <w:tc>
          <w:tcPr>
            <w:tcW w:w="307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资源化、无害化</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379" w:hRule="atLeast"/>
        </w:trPr>
        <w:tc>
          <w:tcPr>
            <w:tcW w:w="67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声环境</w:t>
            </w:r>
          </w:p>
        </w:tc>
        <w:tc>
          <w:tcPr>
            <w:tcW w:w="234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rPr>
              <w:t>产噪设备</w:t>
            </w:r>
          </w:p>
        </w:tc>
        <w:tc>
          <w:tcPr>
            <w:tcW w:w="43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选用低噪声、低振动设备，优化车间内总图布置，并采取减振、隔声</w:t>
            </w:r>
            <w:r>
              <w:rPr>
                <w:rFonts w:hint="eastAsia" w:asciiTheme="minorEastAsia" w:hAnsiTheme="minorEastAsia" w:eastAsiaTheme="minorEastAsia" w:cstheme="minorEastAsia"/>
                <w:color w:val="auto"/>
                <w:sz w:val="21"/>
                <w:szCs w:val="21"/>
              </w:rPr>
              <w:t>满足《工业企业厂界环境噪声排放标准》（GB12348-2008）中2类标准</w:t>
            </w:r>
          </w:p>
        </w:tc>
        <w:tc>
          <w:tcPr>
            <w:tcW w:w="397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本项目选用低噪声、低振动设备，优化车间内总图布置，并采取减振、隔声</w:t>
            </w:r>
            <w:r>
              <w:rPr>
                <w:rFonts w:hint="eastAsia" w:asciiTheme="minorEastAsia" w:hAnsiTheme="minorEastAsia" w:eastAsiaTheme="minorEastAsia" w:cstheme="minorEastAsia"/>
                <w:color w:val="auto"/>
                <w:sz w:val="21"/>
                <w:szCs w:val="21"/>
              </w:rPr>
              <w:t>满足《工业企业厂界环境噪声排放标准》（GB12348-2008）中2类标准</w:t>
            </w:r>
          </w:p>
        </w:tc>
        <w:tc>
          <w:tcPr>
            <w:tcW w:w="307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满足《工业企业厂界环境噪声排放标准》（GB12348-2008）中2类标准</w:t>
            </w:r>
          </w:p>
        </w:tc>
      </w:tr>
    </w:tbl>
    <w:p>
      <w:pPr>
        <w:pStyle w:val="6"/>
        <w:spacing w:line="240" w:lineRule="auto"/>
        <w:jc w:val="center"/>
        <w:rPr>
          <w:rFonts w:hint="eastAsia" w:asciiTheme="minorEastAsia" w:hAnsiTheme="minorEastAsia" w:eastAsiaTheme="minorEastAsia" w:cstheme="minorEastAsia"/>
          <w:color w:val="auto"/>
          <w:sz w:val="24"/>
        </w:rPr>
        <w:sectPr>
          <w:pgSz w:w="16838" w:h="11906" w:orient="landscape"/>
          <w:pgMar w:top="1800" w:right="1440" w:bottom="1800" w:left="1440"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pStyle w:val="6"/>
        <w:spacing w:line="360" w:lineRule="auto"/>
        <w:rPr>
          <w:sz w:val="30"/>
          <w:szCs w:val="30"/>
        </w:rPr>
      </w:pPr>
      <w:r>
        <w:rPr>
          <w:rFonts w:hint="eastAsia"/>
          <w:sz w:val="30"/>
          <w:szCs w:val="30"/>
        </w:rPr>
        <w:t xml:space="preserve">表五 </w:t>
      </w:r>
    </w:p>
    <w:tbl>
      <w:tblPr>
        <w:tblStyle w:val="22"/>
        <w:tblW w:w="0" w:type="auto"/>
        <w:tblInd w:w="0"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8522"/>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PrEx>
        <w:trPr>
          <w:trHeight w:val="13007" w:hRule="atLeast"/>
        </w:trPr>
        <w:tc>
          <w:tcPr>
            <w:tcW w:w="8522" w:type="dxa"/>
            <w:tcBorders>
              <w:tl2br w:val="nil"/>
              <w:tr2bl w:val="nil"/>
            </w:tcBorders>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ascii="微软雅黑" w:hAnsi="微软雅黑" w:eastAsia="宋体" w:cs="微软雅黑"/>
                <w:b/>
                <w:bCs/>
                <w:sz w:val="24"/>
                <w:szCs w:val="24"/>
              </w:rPr>
            </w:pPr>
            <w:r>
              <w:rPr>
                <w:rFonts w:hint="eastAsia" w:ascii="微软雅黑" w:hAnsi="微软雅黑" w:eastAsia="宋体" w:cs="微软雅黑"/>
                <w:b/>
                <w:bCs/>
                <w:sz w:val="24"/>
                <w:szCs w:val="24"/>
              </w:rPr>
              <w:t>验收监测质量保证及质量控制：</w:t>
            </w:r>
          </w:p>
          <w:p>
            <w:pPr>
              <w:keepNext w:val="0"/>
              <w:keepLines w:val="0"/>
              <w:pageBreakBefore w:val="0"/>
              <w:widowControl w:val="0"/>
              <w:numPr>
                <w:ilvl w:val="0"/>
                <w:numId w:val="9"/>
              </w:numPr>
              <w:kinsoku/>
              <w:wordWrap/>
              <w:overflowPunct/>
              <w:topLinePunct w:val="0"/>
              <w:autoSpaceDE/>
              <w:autoSpaceDN/>
              <w:bidi w:val="0"/>
              <w:adjustRightInd/>
              <w:snapToGrid/>
              <w:spacing w:line="360" w:lineRule="auto"/>
              <w:jc w:val="left"/>
              <w:textAlignment w:val="auto"/>
              <w:rPr>
                <w:rFonts w:ascii="微软雅黑" w:hAnsi="微软雅黑" w:eastAsia="宋体" w:cs="微软雅黑"/>
                <w:b/>
                <w:bCs/>
                <w:sz w:val="24"/>
                <w:szCs w:val="24"/>
              </w:rPr>
            </w:pPr>
            <w:r>
              <w:rPr>
                <w:rFonts w:hint="eastAsia" w:ascii="微软雅黑" w:hAnsi="微软雅黑" w:eastAsia="宋体" w:cs="微软雅黑"/>
                <w:b/>
                <w:bCs/>
                <w:sz w:val="24"/>
                <w:szCs w:val="24"/>
              </w:rPr>
              <w:t>检测分析全过程质量控制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为确保监测数据具有代表性、可靠性、准确性，在监测中对监测全过程包括布点采样、实验室分析、数据处理等环节进行严格的质量控制。具体措施如下：</w:t>
            </w:r>
          </w:p>
          <w:p>
            <w:pPr>
              <w:keepNext w:val="0"/>
              <w:keepLines w:val="0"/>
              <w:pageBreakBefore w:val="0"/>
              <w:widowControl w:val="0"/>
              <w:numPr>
                <w:ilvl w:val="0"/>
                <w:numId w:val="10"/>
              </w:numPr>
              <w:kinsoku/>
              <w:wordWrap/>
              <w:overflowPunct/>
              <w:topLinePunct w:val="0"/>
              <w:autoSpaceDE/>
              <w:autoSpaceDN/>
              <w:bidi w:val="0"/>
              <w:adjustRightInd/>
              <w:snapToGrid/>
              <w:spacing w:line="360" w:lineRule="auto"/>
              <w:ind w:firstLine="480" w:firstLineChars="200"/>
              <w:jc w:val="left"/>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即使了解工况，保证监测过程中负荷满足验收要求；</w:t>
            </w:r>
          </w:p>
          <w:p>
            <w:pPr>
              <w:keepNext w:val="0"/>
              <w:keepLines w:val="0"/>
              <w:pageBreakBefore w:val="0"/>
              <w:widowControl w:val="0"/>
              <w:numPr>
                <w:ilvl w:val="0"/>
                <w:numId w:val="10"/>
              </w:numPr>
              <w:kinsoku/>
              <w:wordWrap/>
              <w:overflowPunct/>
              <w:topLinePunct w:val="0"/>
              <w:autoSpaceDE/>
              <w:autoSpaceDN/>
              <w:bidi w:val="0"/>
              <w:adjustRightInd/>
              <w:snapToGrid/>
              <w:spacing w:line="360" w:lineRule="auto"/>
              <w:ind w:firstLine="480" w:firstLineChars="200"/>
              <w:jc w:val="left"/>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合理布设监测点位，保证各监测点位布设的科学性和可比性；</w:t>
            </w:r>
          </w:p>
          <w:p>
            <w:pPr>
              <w:keepNext w:val="0"/>
              <w:keepLines w:val="0"/>
              <w:pageBreakBefore w:val="0"/>
              <w:widowControl w:val="0"/>
              <w:numPr>
                <w:ilvl w:val="0"/>
                <w:numId w:val="10"/>
              </w:numPr>
              <w:kinsoku/>
              <w:wordWrap/>
              <w:overflowPunct/>
              <w:topLinePunct w:val="0"/>
              <w:autoSpaceDE/>
              <w:autoSpaceDN/>
              <w:bidi w:val="0"/>
              <w:adjustRightInd/>
              <w:snapToGrid/>
              <w:spacing w:line="360" w:lineRule="auto"/>
              <w:ind w:firstLine="480" w:firstLineChars="200"/>
              <w:jc w:val="left"/>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监测分析方法采用国家有关部门颁布的标准分析方法，监测人员经过考核并持有合格证书；</w:t>
            </w:r>
          </w:p>
          <w:p>
            <w:pPr>
              <w:keepNext w:val="0"/>
              <w:keepLines w:val="0"/>
              <w:pageBreakBefore w:val="0"/>
              <w:widowControl w:val="0"/>
              <w:numPr>
                <w:ilvl w:val="0"/>
                <w:numId w:val="10"/>
              </w:numPr>
              <w:kinsoku/>
              <w:wordWrap/>
              <w:overflowPunct/>
              <w:topLinePunct w:val="0"/>
              <w:autoSpaceDE/>
              <w:autoSpaceDN/>
              <w:bidi w:val="0"/>
              <w:adjustRightInd/>
              <w:snapToGrid/>
              <w:spacing w:line="360" w:lineRule="auto"/>
              <w:ind w:firstLine="480" w:firstLineChars="200"/>
              <w:jc w:val="left"/>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采样仪器要经过计量部门检测合格，并按照国家保护局发布的《环境监测技术规范》的要求进行全过程质量控制，声级计测量前后要进行自校；</w:t>
            </w:r>
          </w:p>
          <w:p>
            <w:pPr>
              <w:keepNext w:val="0"/>
              <w:keepLines w:val="0"/>
              <w:pageBreakBefore w:val="0"/>
              <w:widowControl w:val="0"/>
              <w:numPr>
                <w:ilvl w:val="0"/>
                <w:numId w:val="10"/>
              </w:numPr>
              <w:kinsoku/>
              <w:wordWrap/>
              <w:overflowPunct/>
              <w:topLinePunct w:val="0"/>
              <w:autoSpaceDE/>
              <w:autoSpaceDN/>
              <w:bidi w:val="0"/>
              <w:adjustRightInd/>
              <w:snapToGrid/>
              <w:spacing w:line="360" w:lineRule="auto"/>
              <w:ind w:firstLine="480" w:firstLineChars="200"/>
              <w:jc w:val="left"/>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监测数据严格实施三级审核制度，经过校对、校核。最后由技术负责人审定。</w:t>
            </w:r>
          </w:p>
          <w:p>
            <w:pPr>
              <w:keepNext w:val="0"/>
              <w:keepLines w:val="0"/>
              <w:pageBreakBefore w:val="0"/>
              <w:widowControl w:val="0"/>
              <w:numPr>
                <w:ilvl w:val="0"/>
                <w:numId w:val="9"/>
              </w:numPr>
              <w:kinsoku/>
              <w:wordWrap/>
              <w:overflowPunct/>
              <w:topLinePunct w:val="0"/>
              <w:autoSpaceDE/>
              <w:autoSpaceDN/>
              <w:bidi w:val="0"/>
              <w:adjustRightInd/>
              <w:snapToGrid/>
              <w:spacing w:line="360" w:lineRule="auto"/>
              <w:jc w:val="left"/>
              <w:textAlignment w:val="auto"/>
              <w:rPr>
                <w:rFonts w:ascii="微软雅黑" w:hAnsi="微软雅黑" w:eastAsia="宋体" w:cs="微软雅黑"/>
                <w:b/>
                <w:bCs/>
                <w:sz w:val="24"/>
                <w:szCs w:val="24"/>
              </w:rPr>
            </w:pPr>
            <w:r>
              <w:rPr>
                <w:rFonts w:hint="eastAsia" w:ascii="微软雅黑" w:hAnsi="微软雅黑" w:eastAsia="宋体" w:cs="微软雅黑"/>
                <w:b/>
                <w:bCs/>
                <w:sz w:val="24"/>
                <w:szCs w:val="24"/>
              </w:rPr>
              <w:t>现场监测质量控制</w:t>
            </w:r>
          </w:p>
          <w:p>
            <w:pPr>
              <w:keepNext w:val="0"/>
              <w:keepLines w:val="0"/>
              <w:pageBreakBefore w:val="0"/>
              <w:widowControl w:val="0"/>
              <w:numPr>
                <w:ilvl w:val="0"/>
                <w:numId w:val="11"/>
              </w:numPr>
              <w:kinsoku/>
              <w:wordWrap/>
              <w:overflowPunct/>
              <w:topLinePunct w:val="0"/>
              <w:autoSpaceDE/>
              <w:autoSpaceDN/>
              <w:bidi w:val="0"/>
              <w:adjustRightInd/>
              <w:snapToGrid/>
              <w:spacing w:line="360" w:lineRule="auto"/>
              <w:jc w:val="left"/>
              <w:textAlignment w:val="auto"/>
              <w:rPr>
                <w:rFonts w:eastAsia="宋体" w:asciiTheme="minorEastAsia" w:hAnsiTheme="minorEastAsia" w:cstheme="minorEastAsia"/>
                <w:b/>
                <w:bCs/>
                <w:sz w:val="24"/>
                <w:szCs w:val="24"/>
              </w:rPr>
            </w:pPr>
            <w:r>
              <w:rPr>
                <w:rFonts w:hint="eastAsia" w:eastAsia="宋体" w:asciiTheme="minorEastAsia" w:hAnsiTheme="minorEastAsia" w:cstheme="minorEastAsia"/>
                <w:b/>
                <w:bCs/>
                <w:sz w:val="24"/>
                <w:szCs w:val="24"/>
              </w:rPr>
              <w:t>废气监测分析质量保证及质量控制</w:t>
            </w:r>
          </w:p>
          <w:p>
            <w:pPr>
              <w:spacing w:line="360" w:lineRule="auto"/>
              <w:ind w:firstLine="480" w:firstLineChars="200"/>
              <w:jc w:val="left"/>
              <w:rPr>
                <w:rFonts w:ascii="微软雅黑" w:hAnsi="微软雅黑" w:eastAsia="宋体" w:cs="微软雅黑"/>
                <w:sz w:val="24"/>
              </w:rPr>
            </w:pPr>
            <w:r>
              <w:rPr>
                <w:rFonts w:hint="eastAsia" w:eastAsia="宋体" w:asciiTheme="minorEastAsia" w:hAnsiTheme="minorEastAsia" w:cstheme="minorEastAsia"/>
                <w:sz w:val="24"/>
              </w:rPr>
              <w:t>监测期间，废气监测按照《固定源废气监测技术规范》（HJ/T397-2007）、《大气污染物无组织排放监测技术导则》(HJ/T55-2000)要求进行全过程质量控制，保证监测结果准确可靠性，同步记录风速、风向、气温以及气压等气象参数。</w:t>
            </w:r>
          </w:p>
          <w:p>
            <w:pPr>
              <w:keepNext w:val="0"/>
              <w:keepLines w:val="0"/>
              <w:pageBreakBefore w:val="0"/>
              <w:widowControl w:val="0"/>
              <w:numPr>
                <w:ilvl w:val="0"/>
                <w:numId w:val="11"/>
              </w:numPr>
              <w:kinsoku/>
              <w:wordWrap/>
              <w:overflowPunct/>
              <w:topLinePunct w:val="0"/>
              <w:autoSpaceDE/>
              <w:autoSpaceDN/>
              <w:bidi w:val="0"/>
              <w:adjustRightInd/>
              <w:snapToGrid/>
              <w:spacing w:line="360" w:lineRule="auto"/>
              <w:jc w:val="left"/>
              <w:textAlignment w:val="auto"/>
              <w:rPr>
                <w:rFonts w:eastAsia="宋体" w:asciiTheme="minorEastAsia" w:hAnsiTheme="minorEastAsia" w:cstheme="minorEastAsia"/>
                <w:b/>
                <w:bCs/>
                <w:sz w:val="24"/>
                <w:szCs w:val="24"/>
              </w:rPr>
            </w:pPr>
            <w:r>
              <w:rPr>
                <w:rFonts w:hint="eastAsia" w:eastAsia="宋体" w:asciiTheme="minorEastAsia" w:hAnsiTheme="minorEastAsia" w:cstheme="minorEastAsia"/>
                <w:b/>
                <w:bCs/>
                <w:sz w:val="24"/>
                <w:szCs w:val="24"/>
              </w:rPr>
              <w:t>噪声监测分析保证质量和质量控制</w:t>
            </w:r>
          </w:p>
          <w:p>
            <w:pPr>
              <w:spacing w:line="360" w:lineRule="auto"/>
              <w:ind w:firstLine="480" w:firstLineChars="200"/>
              <w:jc w:val="left"/>
              <w:rPr>
                <w:rFonts w:eastAsia="宋体" w:asciiTheme="minorEastAsia" w:hAnsiTheme="minorEastAsia" w:cstheme="minorEastAsia"/>
                <w:sz w:val="24"/>
              </w:rPr>
            </w:pPr>
            <w:r>
              <w:rPr>
                <w:rFonts w:hint="eastAsia" w:eastAsia="宋体" w:asciiTheme="minorEastAsia" w:hAnsiTheme="minorEastAsia" w:cstheme="minorEastAsia"/>
                <w:sz w:val="24"/>
              </w:rPr>
              <w:t>厂界噪声环境监测按照《工业企业厂界环境噪声排放标准》（GB12348-2008）进行。监测时使用经计量部门鉴定、并在有效使用期内的声级计；声级计在测试前后用标准发生源进行校准，测量前后仪器的灵敏度相差不大于0.5db，若大于0.5db测试数据无效。</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Theme="majorEastAsia" w:hAnsiTheme="majorEastAsia" w:eastAsiaTheme="majorEastAsia" w:cstheme="majorEastAsia"/>
                <w:b/>
                <w:bCs/>
                <w:sz w:val="24"/>
                <w:szCs w:val="24"/>
              </w:rPr>
            </w:pPr>
            <w:r>
              <w:rPr>
                <w:rFonts w:hint="eastAsia" w:asciiTheme="majorEastAsia" w:hAnsiTheme="majorEastAsia" w:eastAsiaTheme="majorEastAsia" w:cstheme="majorEastAsia"/>
                <w:b/>
                <w:bCs/>
                <w:sz w:val="24"/>
                <w:szCs w:val="24"/>
                <w:lang w:val="en-US" w:eastAsia="zh-CN"/>
              </w:rPr>
              <w:t>3</w:t>
            </w:r>
            <w:r>
              <w:rPr>
                <w:rFonts w:hint="eastAsia" w:asciiTheme="majorEastAsia" w:hAnsiTheme="majorEastAsia" w:eastAsiaTheme="majorEastAsia" w:cstheme="majorEastAsia"/>
                <w:b/>
                <w:bCs/>
                <w:sz w:val="24"/>
                <w:szCs w:val="24"/>
              </w:rPr>
              <w:t>.检测分析方法、仪器及检出限</w:t>
            </w:r>
          </w:p>
          <w:p>
            <w:pPr>
              <w:keepNext w:val="0"/>
              <w:keepLines w:val="0"/>
              <w:pageBreakBefore w:val="0"/>
              <w:widowControl w:val="0"/>
              <w:kinsoku/>
              <w:wordWrap/>
              <w:overflowPunct/>
              <w:topLinePunct w:val="0"/>
              <w:autoSpaceDE/>
              <w:autoSpaceDN/>
              <w:bidi w:val="0"/>
              <w:adjustRightInd/>
              <w:snapToGrid/>
              <w:jc w:val="center"/>
              <w:textAlignment w:val="auto"/>
              <w:rPr>
                <w:rFonts w:ascii="Times New Roman" w:hAnsi="Times New Roman" w:eastAsia="宋体" w:cs="Times New Roman"/>
                <w:b/>
                <w:bCs/>
                <w:color w:val="auto"/>
                <w:sz w:val="24"/>
              </w:rPr>
            </w:pPr>
            <w:r>
              <w:rPr>
                <w:rFonts w:hint="eastAsia" w:asciiTheme="minorEastAsia" w:hAnsiTheme="minorEastAsia" w:eastAsiaTheme="minorEastAsia" w:cstheme="minorEastAsia"/>
                <w:b/>
                <w:bCs/>
                <w:color w:val="auto"/>
                <w:sz w:val="24"/>
              </w:rPr>
              <w:t>表5-1检测分析方法、仪器及检出限一览表</w:t>
            </w:r>
          </w:p>
          <w:tbl>
            <w:tblPr>
              <w:tblStyle w:val="22"/>
              <w:tblW w:w="82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9"/>
              <w:gridCol w:w="977"/>
              <w:gridCol w:w="2274"/>
              <w:gridCol w:w="1110"/>
              <w:gridCol w:w="690"/>
              <w:gridCol w:w="1168"/>
              <w:gridCol w:w="12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200" w:type="dxa"/>
                  <w:gridSpan w:val="7"/>
                  <w:tcBorders>
                    <w:tl2br w:val="nil"/>
                    <w:tr2bl w:val="nil"/>
                  </w:tcBorders>
                  <w:vAlign w:val="center"/>
                </w:tcPr>
                <w:p>
                  <w:pPr>
                    <w:jc w:val="center"/>
                    <w:rPr>
                      <w:rFonts w:hint="eastAsia" w:asciiTheme="minorEastAsia" w:hAnsiTheme="minorEastAsia" w:eastAsiaTheme="minorEastAsia" w:cstheme="minorEastAsia"/>
                      <w:color w:val="auto"/>
                      <w:kern w:val="2"/>
                      <w:sz w:val="21"/>
                      <w:szCs w:val="21"/>
                      <w:lang w:val="en-US" w:eastAsia="zh-CN"/>
                    </w:rPr>
                  </w:pPr>
                  <w:r>
                    <w:rPr>
                      <w:rFonts w:hint="eastAsia" w:asciiTheme="minorEastAsia" w:hAnsiTheme="minorEastAsia" w:eastAsiaTheme="minorEastAsia" w:cstheme="minorEastAsia"/>
                      <w:color w:val="auto"/>
                      <w:kern w:val="2"/>
                      <w:sz w:val="21"/>
                      <w:szCs w:val="21"/>
                      <w:lang w:val="en-US" w:eastAsia="zh-CN"/>
                    </w:rPr>
                    <w:t>检测方法依据及主要检测设备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769" w:type="dxa"/>
                  <w:vMerge w:val="restart"/>
                  <w:tcBorders>
                    <w:tl2br w:val="nil"/>
                    <w:tr2bl w:val="nil"/>
                  </w:tcBorders>
                  <w:vAlign w:val="center"/>
                </w:tcPr>
                <w:p>
                  <w:pPr>
                    <w:jc w:val="center"/>
                    <w:rPr>
                      <w:rFonts w:hint="eastAsia" w:asciiTheme="minorEastAsia" w:hAnsiTheme="minorEastAsia" w:eastAsiaTheme="minorEastAsia" w:cstheme="minorEastAsia"/>
                      <w:color w:val="auto"/>
                      <w:kern w:val="2"/>
                      <w:sz w:val="21"/>
                      <w:szCs w:val="21"/>
                      <w:lang w:eastAsia="zh-CN"/>
                    </w:rPr>
                  </w:pPr>
                  <w:r>
                    <w:rPr>
                      <w:rFonts w:hint="eastAsia" w:asciiTheme="minorEastAsia" w:hAnsiTheme="minorEastAsia" w:eastAsiaTheme="minorEastAsia" w:cstheme="minorEastAsia"/>
                      <w:color w:val="auto"/>
                      <w:kern w:val="2"/>
                      <w:sz w:val="21"/>
                      <w:szCs w:val="21"/>
                      <w:lang w:eastAsia="zh-CN"/>
                    </w:rPr>
                    <w:t>样品</w:t>
                  </w:r>
                </w:p>
                <w:p>
                  <w:pPr>
                    <w:jc w:val="center"/>
                    <w:rPr>
                      <w:rFonts w:hint="eastAsia" w:asciiTheme="minorEastAsia" w:hAnsiTheme="minorEastAsia" w:eastAsiaTheme="minorEastAsia" w:cstheme="minorEastAsia"/>
                      <w:color w:val="auto"/>
                      <w:kern w:val="2"/>
                      <w:sz w:val="21"/>
                      <w:szCs w:val="21"/>
                      <w:lang w:eastAsia="zh-CN"/>
                    </w:rPr>
                  </w:pPr>
                  <w:r>
                    <w:rPr>
                      <w:rFonts w:hint="eastAsia" w:asciiTheme="minorEastAsia" w:hAnsiTheme="minorEastAsia" w:eastAsiaTheme="minorEastAsia" w:cstheme="minorEastAsia"/>
                      <w:color w:val="auto"/>
                      <w:kern w:val="2"/>
                      <w:sz w:val="21"/>
                      <w:szCs w:val="21"/>
                      <w:lang w:eastAsia="zh-CN"/>
                    </w:rPr>
                    <w:t>类型</w:t>
                  </w:r>
                </w:p>
              </w:tc>
              <w:tc>
                <w:tcPr>
                  <w:tcW w:w="977" w:type="dxa"/>
                  <w:vMerge w:val="restart"/>
                  <w:tcBorders>
                    <w:tl2br w:val="nil"/>
                    <w:tr2bl w:val="nil"/>
                  </w:tcBorders>
                  <w:vAlign w:val="center"/>
                </w:tcPr>
                <w:p>
                  <w:pPr>
                    <w:jc w:val="center"/>
                    <w:rPr>
                      <w:rFonts w:hint="eastAsia" w:asciiTheme="minorEastAsia" w:hAnsiTheme="minorEastAsia" w:eastAsiaTheme="minorEastAsia" w:cstheme="minorEastAsia"/>
                      <w:color w:val="auto"/>
                      <w:kern w:val="2"/>
                      <w:sz w:val="21"/>
                      <w:szCs w:val="21"/>
                    </w:rPr>
                  </w:pPr>
                  <w:r>
                    <w:rPr>
                      <w:rFonts w:hint="eastAsia" w:asciiTheme="minorEastAsia" w:hAnsiTheme="minorEastAsia" w:eastAsiaTheme="minorEastAsia" w:cstheme="minorEastAsia"/>
                      <w:color w:val="auto"/>
                      <w:kern w:val="2"/>
                      <w:sz w:val="21"/>
                      <w:szCs w:val="21"/>
                    </w:rPr>
                    <w:t>检测项目</w:t>
                  </w:r>
                </w:p>
              </w:tc>
              <w:tc>
                <w:tcPr>
                  <w:tcW w:w="2274" w:type="dxa"/>
                  <w:vMerge w:val="restart"/>
                  <w:tcBorders>
                    <w:tl2br w:val="nil"/>
                    <w:tr2bl w:val="nil"/>
                  </w:tcBorders>
                  <w:vAlign w:val="center"/>
                </w:tcPr>
                <w:p>
                  <w:pPr>
                    <w:jc w:val="center"/>
                    <w:rPr>
                      <w:rFonts w:hint="eastAsia" w:asciiTheme="minorEastAsia" w:hAnsiTheme="minorEastAsia" w:eastAsiaTheme="minorEastAsia" w:cstheme="minorEastAsia"/>
                      <w:color w:val="auto"/>
                      <w:kern w:val="2"/>
                      <w:sz w:val="21"/>
                      <w:szCs w:val="21"/>
                    </w:rPr>
                  </w:pPr>
                  <w:r>
                    <w:rPr>
                      <w:rFonts w:hint="eastAsia" w:asciiTheme="minorEastAsia" w:hAnsiTheme="minorEastAsia" w:eastAsiaTheme="minorEastAsia" w:cstheme="minorEastAsia"/>
                      <w:color w:val="auto"/>
                      <w:kern w:val="2"/>
                      <w:sz w:val="21"/>
                      <w:szCs w:val="21"/>
                    </w:rPr>
                    <w:t>检测依据</w:t>
                  </w:r>
                </w:p>
              </w:tc>
              <w:tc>
                <w:tcPr>
                  <w:tcW w:w="2968" w:type="dxa"/>
                  <w:gridSpan w:val="3"/>
                  <w:tcBorders>
                    <w:tl2br w:val="nil"/>
                    <w:tr2bl w:val="nil"/>
                  </w:tcBorders>
                  <w:vAlign w:val="center"/>
                </w:tcPr>
                <w:p>
                  <w:pPr>
                    <w:jc w:val="center"/>
                    <w:rPr>
                      <w:rFonts w:hint="eastAsia" w:asciiTheme="minorEastAsia" w:hAnsiTheme="minorEastAsia" w:eastAsiaTheme="minorEastAsia" w:cstheme="minorEastAsia"/>
                      <w:color w:val="auto"/>
                      <w:kern w:val="2"/>
                      <w:sz w:val="21"/>
                      <w:szCs w:val="21"/>
                    </w:rPr>
                  </w:pPr>
                  <w:r>
                    <w:rPr>
                      <w:rFonts w:hint="eastAsia" w:asciiTheme="minorEastAsia" w:hAnsiTheme="minorEastAsia" w:eastAsiaTheme="minorEastAsia" w:cstheme="minorEastAsia"/>
                      <w:color w:val="auto"/>
                      <w:kern w:val="2"/>
                      <w:sz w:val="21"/>
                      <w:szCs w:val="21"/>
                    </w:rPr>
                    <w:t>主要检测设备</w:t>
                  </w:r>
                </w:p>
              </w:tc>
              <w:tc>
                <w:tcPr>
                  <w:tcW w:w="1212" w:type="dxa"/>
                  <w:vMerge w:val="restart"/>
                  <w:tcBorders>
                    <w:tl2br w:val="nil"/>
                    <w:tr2bl w:val="nil"/>
                  </w:tcBorders>
                  <w:vAlign w:val="center"/>
                </w:tcPr>
                <w:p>
                  <w:pPr>
                    <w:jc w:val="center"/>
                    <w:rPr>
                      <w:rFonts w:hint="eastAsia" w:asciiTheme="minorEastAsia" w:hAnsiTheme="minorEastAsia" w:eastAsiaTheme="minorEastAsia" w:cstheme="minorEastAsia"/>
                      <w:color w:val="auto"/>
                      <w:kern w:val="2"/>
                      <w:sz w:val="21"/>
                      <w:szCs w:val="21"/>
                      <w:lang w:val="en-US" w:eastAsia="zh-CN"/>
                    </w:rPr>
                  </w:pPr>
                  <w:r>
                    <w:rPr>
                      <w:rFonts w:hint="eastAsia" w:asciiTheme="minorEastAsia" w:hAnsiTheme="minorEastAsia" w:eastAsiaTheme="minorEastAsia" w:cstheme="minorEastAsia"/>
                      <w:color w:val="auto"/>
                      <w:kern w:val="2"/>
                      <w:sz w:val="21"/>
                      <w:szCs w:val="21"/>
                      <w:lang w:val="en-US" w:eastAsia="zh-CN"/>
                    </w:rPr>
                    <w:t>检出限或最低检出浓度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769" w:type="dxa"/>
                  <w:vMerge w:val="continue"/>
                  <w:tcBorders>
                    <w:tl2br w:val="nil"/>
                    <w:tr2bl w:val="nil"/>
                  </w:tcBorders>
                  <w:vAlign w:val="center"/>
                </w:tcPr>
                <w:p>
                  <w:pPr>
                    <w:jc w:val="center"/>
                    <w:rPr>
                      <w:rFonts w:hint="eastAsia" w:asciiTheme="minorEastAsia" w:hAnsiTheme="minorEastAsia" w:eastAsiaTheme="minorEastAsia" w:cstheme="minorEastAsia"/>
                      <w:color w:val="auto"/>
                      <w:kern w:val="2"/>
                      <w:sz w:val="21"/>
                      <w:szCs w:val="21"/>
                    </w:rPr>
                  </w:pPr>
                </w:p>
              </w:tc>
              <w:tc>
                <w:tcPr>
                  <w:tcW w:w="977" w:type="dxa"/>
                  <w:vMerge w:val="continue"/>
                  <w:tcBorders>
                    <w:tl2br w:val="nil"/>
                    <w:tr2bl w:val="nil"/>
                  </w:tcBorders>
                  <w:vAlign w:val="center"/>
                </w:tcPr>
                <w:p>
                  <w:pPr>
                    <w:jc w:val="center"/>
                    <w:rPr>
                      <w:rFonts w:hint="eastAsia" w:asciiTheme="minorEastAsia" w:hAnsiTheme="minorEastAsia" w:eastAsiaTheme="minorEastAsia" w:cstheme="minorEastAsia"/>
                      <w:color w:val="auto"/>
                      <w:kern w:val="2"/>
                      <w:sz w:val="21"/>
                      <w:szCs w:val="21"/>
                    </w:rPr>
                  </w:pPr>
                </w:p>
              </w:tc>
              <w:tc>
                <w:tcPr>
                  <w:tcW w:w="2274" w:type="dxa"/>
                  <w:vMerge w:val="continue"/>
                  <w:tcBorders>
                    <w:tl2br w:val="nil"/>
                    <w:tr2bl w:val="nil"/>
                  </w:tcBorders>
                  <w:vAlign w:val="center"/>
                </w:tcPr>
                <w:p>
                  <w:pPr>
                    <w:jc w:val="center"/>
                    <w:rPr>
                      <w:rFonts w:hint="eastAsia" w:asciiTheme="minorEastAsia" w:hAnsiTheme="minorEastAsia" w:eastAsiaTheme="minorEastAsia" w:cstheme="minorEastAsia"/>
                      <w:color w:val="auto"/>
                      <w:kern w:val="2"/>
                      <w:sz w:val="21"/>
                      <w:szCs w:val="21"/>
                    </w:rPr>
                  </w:pPr>
                </w:p>
              </w:tc>
              <w:tc>
                <w:tcPr>
                  <w:tcW w:w="1110" w:type="dxa"/>
                  <w:tcBorders>
                    <w:tl2br w:val="nil"/>
                    <w:tr2bl w:val="nil"/>
                  </w:tcBorders>
                  <w:vAlign w:val="center"/>
                </w:tcPr>
                <w:p>
                  <w:pPr>
                    <w:jc w:val="center"/>
                    <w:rPr>
                      <w:rFonts w:hint="eastAsia" w:asciiTheme="minorEastAsia" w:hAnsiTheme="minorEastAsia" w:eastAsiaTheme="minorEastAsia" w:cstheme="minorEastAsia"/>
                      <w:color w:val="auto"/>
                      <w:kern w:val="2"/>
                      <w:sz w:val="21"/>
                      <w:szCs w:val="21"/>
                      <w:lang w:val="en-US" w:eastAsia="zh-CN"/>
                    </w:rPr>
                  </w:pPr>
                  <w:r>
                    <w:rPr>
                      <w:rFonts w:hint="eastAsia" w:asciiTheme="minorEastAsia" w:hAnsiTheme="minorEastAsia" w:eastAsiaTheme="minorEastAsia" w:cstheme="minorEastAsia"/>
                      <w:color w:val="auto"/>
                      <w:kern w:val="2"/>
                      <w:sz w:val="21"/>
                      <w:szCs w:val="21"/>
                      <w:lang w:val="en-US" w:eastAsia="zh-CN"/>
                    </w:rPr>
                    <w:t>名称</w:t>
                  </w:r>
                </w:p>
              </w:tc>
              <w:tc>
                <w:tcPr>
                  <w:tcW w:w="690" w:type="dxa"/>
                  <w:tcBorders>
                    <w:tl2br w:val="nil"/>
                    <w:tr2bl w:val="nil"/>
                  </w:tcBorders>
                  <w:vAlign w:val="center"/>
                </w:tcPr>
                <w:p>
                  <w:pPr>
                    <w:jc w:val="center"/>
                    <w:rPr>
                      <w:rFonts w:hint="eastAsia" w:asciiTheme="minorEastAsia" w:hAnsiTheme="minorEastAsia" w:eastAsiaTheme="minorEastAsia" w:cstheme="minorEastAsia"/>
                      <w:color w:val="auto"/>
                      <w:kern w:val="2"/>
                      <w:sz w:val="21"/>
                      <w:szCs w:val="21"/>
                    </w:rPr>
                  </w:pPr>
                  <w:r>
                    <w:rPr>
                      <w:rFonts w:hint="eastAsia" w:asciiTheme="minorEastAsia" w:hAnsiTheme="minorEastAsia" w:eastAsiaTheme="minorEastAsia" w:cstheme="minorEastAsia"/>
                      <w:color w:val="auto"/>
                      <w:kern w:val="2"/>
                      <w:sz w:val="21"/>
                      <w:szCs w:val="21"/>
                    </w:rPr>
                    <w:t>编号</w:t>
                  </w:r>
                </w:p>
              </w:tc>
              <w:tc>
                <w:tcPr>
                  <w:tcW w:w="1168" w:type="dxa"/>
                  <w:tcBorders>
                    <w:tl2br w:val="nil"/>
                    <w:tr2bl w:val="nil"/>
                  </w:tcBorders>
                  <w:vAlign w:val="center"/>
                </w:tcPr>
                <w:p>
                  <w:pPr>
                    <w:jc w:val="center"/>
                    <w:rPr>
                      <w:rFonts w:hint="eastAsia" w:asciiTheme="minorEastAsia" w:hAnsiTheme="minorEastAsia" w:eastAsiaTheme="minorEastAsia" w:cstheme="minorEastAsia"/>
                      <w:color w:val="auto"/>
                      <w:kern w:val="2"/>
                      <w:sz w:val="21"/>
                      <w:szCs w:val="21"/>
                      <w:lang w:eastAsia="zh-CN"/>
                    </w:rPr>
                  </w:pPr>
                  <w:r>
                    <w:rPr>
                      <w:rFonts w:hint="eastAsia" w:asciiTheme="minorEastAsia" w:hAnsiTheme="minorEastAsia" w:eastAsiaTheme="minorEastAsia" w:cstheme="minorEastAsia"/>
                      <w:color w:val="auto"/>
                      <w:kern w:val="2"/>
                      <w:sz w:val="21"/>
                      <w:szCs w:val="21"/>
                      <w:lang w:val="en-US" w:eastAsia="zh-CN"/>
                    </w:rPr>
                    <w:t>检校</w:t>
                  </w:r>
                  <w:r>
                    <w:rPr>
                      <w:rFonts w:hint="eastAsia" w:asciiTheme="minorEastAsia" w:hAnsiTheme="minorEastAsia" w:eastAsiaTheme="minorEastAsia" w:cstheme="minorEastAsia"/>
                      <w:color w:val="auto"/>
                      <w:kern w:val="2"/>
                      <w:sz w:val="21"/>
                      <w:szCs w:val="21"/>
                      <w:lang w:eastAsia="zh-CN"/>
                    </w:rPr>
                    <w:t>有效期</w:t>
                  </w:r>
                </w:p>
              </w:tc>
              <w:tc>
                <w:tcPr>
                  <w:tcW w:w="1212" w:type="dxa"/>
                  <w:vMerge w:val="continue"/>
                  <w:tcBorders>
                    <w:tl2br w:val="nil"/>
                    <w:tr2bl w:val="nil"/>
                  </w:tcBorders>
                  <w:vAlign w:val="center"/>
                </w:tcPr>
                <w:p>
                  <w:pPr>
                    <w:jc w:val="center"/>
                    <w:rPr>
                      <w:rFonts w:hint="eastAsia" w:asciiTheme="minorEastAsia" w:hAnsiTheme="minorEastAsia" w:eastAsiaTheme="minorEastAsia" w:cstheme="minorEastAsia"/>
                      <w:color w:val="auto"/>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8" w:hRule="atLeast"/>
              </w:trPr>
              <w:tc>
                <w:tcPr>
                  <w:tcW w:w="769" w:type="dxa"/>
                  <w:vMerge w:val="restart"/>
                  <w:tcBorders>
                    <w:tl2br w:val="nil"/>
                    <w:tr2bl w:val="nil"/>
                  </w:tcBorders>
                  <w:vAlign w:val="center"/>
                </w:tcPr>
                <w:p>
                  <w:pPr>
                    <w:pStyle w:val="2"/>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kern w:val="2"/>
                      <w:sz w:val="21"/>
                      <w:szCs w:val="21"/>
                      <w:lang w:eastAsia="zh-CN"/>
                    </w:rPr>
                    <w:t>有组织废气</w:t>
                  </w:r>
                </w:p>
              </w:tc>
              <w:tc>
                <w:tcPr>
                  <w:tcW w:w="977" w:type="dxa"/>
                  <w:tcBorders>
                    <w:tl2br w:val="nil"/>
                    <w:tr2bl w:val="nil"/>
                  </w:tcBorders>
                  <w:vAlign w:val="center"/>
                </w:tcPr>
                <w:p>
                  <w:pPr>
                    <w:ind w:left="0" w:leftChars="0" w:right="0" w:rightChars="0"/>
                    <w:jc w:val="center"/>
                    <w:rPr>
                      <w:rFonts w:hint="eastAsia" w:asciiTheme="minorEastAsia" w:hAnsiTheme="minorEastAsia" w:eastAsiaTheme="minorEastAsia" w:cstheme="minorEastAsia"/>
                      <w:kern w:val="2"/>
                      <w:sz w:val="21"/>
                      <w:szCs w:val="21"/>
                      <w:lang w:eastAsia="zh-CN"/>
                    </w:rPr>
                  </w:pPr>
                  <w:r>
                    <w:rPr>
                      <w:rFonts w:hint="eastAsia" w:asciiTheme="minorEastAsia" w:hAnsiTheme="minorEastAsia" w:cstheme="minorEastAsia"/>
                      <w:kern w:val="2"/>
                      <w:sz w:val="21"/>
                      <w:szCs w:val="21"/>
                      <w:lang w:val="en-US" w:eastAsia="zh-CN"/>
                    </w:rPr>
                    <w:t>VOCS（以非甲烷总烃计）</w:t>
                  </w:r>
                </w:p>
              </w:tc>
              <w:tc>
                <w:tcPr>
                  <w:tcW w:w="2274" w:type="dxa"/>
                  <w:tcBorders>
                    <w:tl2br w:val="nil"/>
                    <w:tr2bl w:val="nil"/>
                  </w:tcBorders>
                  <w:vAlign w:val="center"/>
                </w:tcPr>
                <w:p>
                  <w:pPr>
                    <w:ind w:left="0" w:leftChars="0" w:right="0" w:rightChars="0"/>
                    <w:jc w:val="center"/>
                    <w:rPr>
                      <w:rFonts w:hint="eastAsia" w:asciiTheme="minorEastAsia" w:hAnsiTheme="minorEastAsia" w:eastAsiaTheme="minorEastAsia" w:cstheme="minorEastAsia"/>
                      <w:kern w:val="2"/>
                      <w:sz w:val="21"/>
                      <w:szCs w:val="21"/>
                      <w:lang w:val="en-US" w:eastAsia="zh-CN"/>
                    </w:rPr>
                  </w:pPr>
                  <w:r>
                    <w:rPr>
                      <w:rFonts w:hint="eastAsia" w:asciiTheme="minorEastAsia" w:hAnsiTheme="minorEastAsia" w:eastAsiaTheme="minorEastAsia" w:cstheme="minorEastAsia"/>
                      <w:kern w:val="2"/>
                      <w:sz w:val="21"/>
                      <w:szCs w:val="21"/>
                      <w:lang w:val="en-US" w:eastAsia="zh-CN"/>
                    </w:rPr>
                    <w:t>HJ 38-2017《固定污染源废气 总烃、甲烷和</w:t>
                  </w:r>
                  <w:r>
                    <w:rPr>
                      <w:rFonts w:hint="eastAsia" w:asciiTheme="minorEastAsia" w:hAnsiTheme="minorEastAsia" w:cstheme="minorEastAsia"/>
                      <w:kern w:val="2"/>
                      <w:sz w:val="21"/>
                      <w:szCs w:val="21"/>
                      <w:lang w:val="en-US" w:eastAsia="zh-CN"/>
                    </w:rPr>
                    <w:t>VOCS（以非甲烷总烃计）</w:t>
                  </w:r>
                  <w:r>
                    <w:rPr>
                      <w:rFonts w:hint="eastAsia" w:asciiTheme="minorEastAsia" w:hAnsiTheme="minorEastAsia" w:eastAsiaTheme="minorEastAsia" w:cstheme="minorEastAsia"/>
                      <w:kern w:val="2"/>
                      <w:sz w:val="21"/>
                      <w:szCs w:val="21"/>
                      <w:lang w:val="en-US" w:eastAsia="zh-CN"/>
                    </w:rPr>
                    <w:t>的测定 气相色谱法》</w:t>
                  </w:r>
                </w:p>
              </w:tc>
              <w:tc>
                <w:tcPr>
                  <w:tcW w:w="1110" w:type="dxa"/>
                  <w:tcBorders>
                    <w:tl2br w:val="nil"/>
                    <w:tr2bl w:val="nil"/>
                  </w:tcBorders>
                  <w:vAlign w:val="center"/>
                </w:tcPr>
                <w:p>
                  <w:pPr>
                    <w:ind w:left="0" w:leftChars="0" w:right="0" w:rightChars="0"/>
                    <w:jc w:val="center"/>
                    <w:rPr>
                      <w:rFonts w:hint="eastAsia" w:asciiTheme="minorEastAsia" w:hAnsiTheme="minorEastAsia" w:eastAsiaTheme="minorEastAsia" w:cstheme="minorEastAsia"/>
                      <w:color w:val="000000" w:themeColor="text1"/>
                      <w:kern w:val="2"/>
                      <w:sz w:val="21"/>
                      <w:szCs w:val="21"/>
                      <w:lang w:val="en-US" w:eastAsia="zh-CN"/>
                      <w14:textFill>
                        <w14:solidFill>
                          <w14:schemeClr w14:val="tx1"/>
                        </w14:solidFill>
                      </w14:textFill>
                    </w:rPr>
                  </w:pPr>
                  <w:r>
                    <w:rPr>
                      <w:rFonts w:hint="eastAsia" w:asciiTheme="minorEastAsia" w:hAnsiTheme="minorEastAsia" w:eastAsiaTheme="minorEastAsia" w:cstheme="minorEastAsia"/>
                      <w:kern w:val="2"/>
                      <w:sz w:val="21"/>
                      <w:szCs w:val="21"/>
                      <w:lang w:val="en-US" w:eastAsia="zh-CN"/>
                    </w:rPr>
                    <w:t>GC7890</w:t>
                  </w:r>
                  <w:r>
                    <w:rPr>
                      <w:rFonts w:hint="eastAsia" w:asciiTheme="minorEastAsia" w:hAnsiTheme="minorEastAsia" w:cstheme="minorEastAsia"/>
                      <w:kern w:val="2"/>
                      <w:sz w:val="21"/>
                      <w:szCs w:val="21"/>
                      <w:lang w:val="en-US" w:eastAsia="zh-CN"/>
                    </w:rPr>
                    <w:t>VOCS（以非甲烷总烃计）</w:t>
                  </w:r>
                  <w:r>
                    <w:rPr>
                      <w:rFonts w:hint="eastAsia" w:asciiTheme="minorEastAsia" w:hAnsiTheme="minorEastAsia" w:eastAsiaTheme="minorEastAsia" w:cstheme="minorEastAsia"/>
                      <w:kern w:val="2"/>
                      <w:sz w:val="21"/>
                      <w:szCs w:val="21"/>
                      <w:lang w:val="en-US" w:eastAsia="zh-CN"/>
                    </w:rPr>
                    <w:t>检测仪</w:t>
                  </w:r>
                </w:p>
              </w:tc>
              <w:tc>
                <w:tcPr>
                  <w:tcW w:w="690" w:type="dxa"/>
                  <w:tcBorders>
                    <w:tl2br w:val="nil"/>
                    <w:tr2bl w:val="nil"/>
                  </w:tcBorders>
                  <w:vAlign w:val="center"/>
                </w:tcPr>
                <w:p>
                  <w:pPr>
                    <w:ind w:left="0" w:leftChars="0" w:right="0" w:rightChars="0"/>
                    <w:jc w:val="center"/>
                    <w:rPr>
                      <w:rFonts w:hint="eastAsia" w:asciiTheme="minorEastAsia" w:hAnsiTheme="minorEastAsia" w:eastAsiaTheme="minorEastAsia" w:cstheme="minorEastAsia"/>
                      <w:kern w:val="2"/>
                      <w:sz w:val="21"/>
                      <w:szCs w:val="21"/>
                      <w:lang w:val="en-US" w:eastAsia="zh-CN"/>
                    </w:rPr>
                  </w:pPr>
                  <w:r>
                    <w:rPr>
                      <w:rFonts w:hint="eastAsia" w:asciiTheme="minorEastAsia" w:hAnsiTheme="minorEastAsia" w:eastAsiaTheme="minorEastAsia" w:cstheme="minorEastAsia"/>
                      <w:kern w:val="2"/>
                      <w:sz w:val="21"/>
                      <w:szCs w:val="21"/>
                      <w:lang w:val="en-US" w:eastAsia="zh-CN"/>
                    </w:rPr>
                    <w:t>J003</w:t>
                  </w:r>
                </w:p>
              </w:tc>
              <w:tc>
                <w:tcPr>
                  <w:tcW w:w="1168" w:type="dxa"/>
                  <w:tcBorders>
                    <w:tl2br w:val="nil"/>
                    <w:tr2bl w:val="nil"/>
                  </w:tcBorders>
                  <w:vAlign w:val="center"/>
                </w:tcPr>
                <w:p>
                  <w:pPr>
                    <w:ind w:left="0" w:leftChars="0" w:right="0" w:rightChars="0"/>
                    <w:jc w:val="center"/>
                    <w:rPr>
                      <w:rFonts w:hint="eastAsia" w:asciiTheme="minorEastAsia" w:hAnsiTheme="minorEastAsia" w:eastAsiaTheme="minorEastAsia" w:cstheme="minorEastAsia"/>
                      <w:kern w:val="2"/>
                      <w:sz w:val="21"/>
                      <w:szCs w:val="21"/>
                      <w:lang w:val="en-US" w:eastAsia="zh-CN"/>
                    </w:rPr>
                  </w:pPr>
                  <w:r>
                    <w:rPr>
                      <w:rFonts w:hint="eastAsia" w:asciiTheme="minorEastAsia" w:hAnsiTheme="minorEastAsia" w:eastAsiaTheme="minorEastAsia" w:cstheme="minorEastAsia"/>
                      <w:kern w:val="2"/>
                      <w:sz w:val="21"/>
                      <w:szCs w:val="21"/>
                      <w:lang w:val="en-US" w:eastAsia="zh-CN"/>
                    </w:rPr>
                    <w:t>2022.9.12</w:t>
                  </w:r>
                </w:p>
              </w:tc>
              <w:tc>
                <w:tcPr>
                  <w:tcW w:w="1212" w:type="dxa"/>
                  <w:tcBorders>
                    <w:tl2br w:val="nil"/>
                    <w:tr2bl w:val="nil"/>
                  </w:tcBorders>
                  <w:vAlign w:val="center"/>
                </w:tcPr>
                <w:p>
                  <w:pPr>
                    <w:ind w:left="0" w:leftChars="0" w:right="0" w:rightChars="0"/>
                    <w:jc w:val="center"/>
                    <w:rPr>
                      <w:rFonts w:hint="eastAsia" w:asciiTheme="minorEastAsia" w:hAnsiTheme="minorEastAsia" w:eastAsiaTheme="minorEastAsia" w:cstheme="minorEastAsia"/>
                      <w:kern w:val="2"/>
                      <w:sz w:val="21"/>
                      <w:szCs w:val="21"/>
                      <w:lang w:val="en-US" w:eastAsia="zh-CN"/>
                    </w:rPr>
                  </w:pPr>
                  <w:r>
                    <w:rPr>
                      <w:rFonts w:hint="eastAsia" w:asciiTheme="minorEastAsia" w:hAnsiTheme="minorEastAsia" w:eastAsiaTheme="minorEastAsia" w:cstheme="minorEastAsia"/>
                      <w:kern w:val="2"/>
                      <w:sz w:val="21"/>
                      <w:szCs w:val="21"/>
                      <w:lang w:val="en-US" w:eastAsia="zh-CN"/>
                    </w:rPr>
                    <w:t>0.07mg/m</w:t>
                  </w:r>
                  <w:r>
                    <w:rPr>
                      <w:rFonts w:hint="eastAsia" w:asciiTheme="minorEastAsia" w:hAnsiTheme="minorEastAsia" w:eastAsiaTheme="minorEastAsia" w:cstheme="minorEastAsia"/>
                      <w:kern w:val="2"/>
                      <w:sz w:val="21"/>
                      <w:szCs w:val="21"/>
                      <w:vertAlign w:val="superscript"/>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0" w:hRule="atLeast"/>
              </w:trPr>
              <w:tc>
                <w:tcPr>
                  <w:tcW w:w="769" w:type="dxa"/>
                  <w:vMerge w:val="continue"/>
                  <w:tcBorders>
                    <w:tl2br w:val="nil"/>
                    <w:tr2bl w:val="nil"/>
                  </w:tcBorders>
                  <w:vAlign w:val="center"/>
                </w:tcPr>
                <w:p>
                  <w:pPr>
                    <w:pStyle w:val="2"/>
                    <w:jc w:val="center"/>
                    <w:rPr>
                      <w:rFonts w:hint="eastAsia" w:asciiTheme="minorEastAsia" w:hAnsiTheme="minorEastAsia" w:eastAsiaTheme="minorEastAsia" w:cstheme="minorEastAsia"/>
                      <w:sz w:val="21"/>
                      <w:szCs w:val="21"/>
                      <w:lang w:eastAsia="zh-CN"/>
                    </w:rPr>
                  </w:pPr>
                </w:p>
              </w:tc>
              <w:tc>
                <w:tcPr>
                  <w:tcW w:w="977" w:type="dxa"/>
                  <w:tcBorders>
                    <w:tl2br w:val="nil"/>
                    <w:tr2bl w:val="nil"/>
                  </w:tcBorders>
                  <w:vAlign w:val="center"/>
                </w:tcPr>
                <w:p>
                  <w:pPr>
                    <w:ind w:left="0" w:leftChars="0" w:right="0" w:rightChars="0"/>
                    <w:jc w:val="center"/>
                    <w:rPr>
                      <w:rFonts w:hint="eastAsia" w:asciiTheme="minorEastAsia" w:hAnsiTheme="minorEastAsia" w:eastAsiaTheme="minorEastAsia" w:cstheme="minorEastAsia"/>
                      <w:color w:val="000000" w:themeColor="text1"/>
                      <w:kern w:val="2"/>
                      <w:sz w:val="21"/>
                      <w:szCs w:val="21"/>
                      <w:lang w:val="en-US" w:eastAsia="zh-CN"/>
                      <w14:textFill>
                        <w14:solidFill>
                          <w14:schemeClr w14:val="tx1"/>
                        </w14:solidFill>
                      </w14:textFill>
                    </w:rPr>
                  </w:pPr>
                  <w:r>
                    <w:rPr>
                      <w:rFonts w:hint="eastAsia" w:asciiTheme="minorEastAsia" w:hAnsiTheme="minorEastAsia" w:eastAsiaTheme="minorEastAsia" w:cstheme="minorEastAsia"/>
                      <w:kern w:val="2"/>
                      <w:sz w:val="21"/>
                      <w:szCs w:val="21"/>
                      <w:lang w:eastAsia="zh-CN"/>
                    </w:rPr>
                    <w:t>苯乙烯</w:t>
                  </w:r>
                </w:p>
              </w:tc>
              <w:tc>
                <w:tcPr>
                  <w:tcW w:w="2274" w:type="dxa"/>
                  <w:tcBorders>
                    <w:tl2br w:val="nil"/>
                    <w:tr2bl w:val="nil"/>
                  </w:tcBorders>
                  <w:vAlign w:val="center"/>
                </w:tcPr>
                <w:p>
                  <w:pPr>
                    <w:ind w:left="0" w:leftChars="0" w:right="0" w:rightChars="0"/>
                    <w:jc w:val="center"/>
                    <w:rPr>
                      <w:rFonts w:hint="eastAsia" w:asciiTheme="minorEastAsia" w:hAnsiTheme="minorEastAsia" w:eastAsiaTheme="minorEastAsia" w:cstheme="minorEastAsia"/>
                      <w:kern w:val="2"/>
                      <w:sz w:val="21"/>
                      <w:szCs w:val="21"/>
                      <w:lang w:val="en-US" w:eastAsia="zh-CN"/>
                    </w:rPr>
                  </w:pPr>
                  <w:r>
                    <w:rPr>
                      <w:rFonts w:hint="eastAsia" w:asciiTheme="minorEastAsia" w:hAnsiTheme="minorEastAsia" w:eastAsiaTheme="minorEastAsia" w:cstheme="minorEastAsia"/>
                      <w:kern w:val="2"/>
                      <w:sz w:val="21"/>
                      <w:szCs w:val="21"/>
                      <w:lang w:val="en-US" w:eastAsia="zh-CN"/>
                    </w:rPr>
                    <w:t xml:space="preserve"> HJ 734-2014《固定污染源废气 挥发性有机物的测定 固相吸附-热脱附/气相色谱-质谱法》</w:t>
                  </w:r>
                </w:p>
              </w:tc>
              <w:tc>
                <w:tcPr>
                  <w:tcW w:w="1110" w:type="dxa"/>
                  <w:tcBorders>
                    <w:tl2br w:val="nil"/>
                    <w:tr2bl w:val="nil"/>
                  </w:tcBorders>
                  <w:vAlign w:val="center"/>
                </w:tcPr>
                <w:p>
                  <w:pPr>
                    <w:ind w:left="0" w:leftChars="0" w:right="0" w:rightChars="0"/>
                    <w:jc w:val="center"/>
                    <w:rPr>
                      <w:rFonts w:hint="eastAsia" w:asciiTheme="minorEastAsia" w:hAnsiTheme="minorEastAsia" w:eastAsiaTheme="minorEastAsia" w:cstheme="minorEastAsia"/>
                      <w:color w:val="000000" w:themeColor="text1"/>
                      <w:kern w:val="2"/>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2"/>
                      <w:sz w:val="21"/>
                      <w:szCs w:val="21"/>
                      <w:lang w:val="en-US" w:eastAsia="zh-CN"/>
                      <w14:textFill>
                        <w14:solidFill>
                          <w14:schemeClr w14:val="tx1"/>
                        </w14:solidFill>
                      </w14:textFill>
                    </w:rPr>
                    <w:t>7600气相色谱质谱联用仪</w:t>
                  </w:r>
                </w:p>
              </w:tc>
              <w:tc>
                <w:tcPr>
                  <w:tcW w:w="690" w:type="dxa"/>
                  <w:tcBorders>
                    <w:tl2br w:val="nil"/>
                    <w:tr2bl w:val="nil"/>
                  </w:tcBorders>
                  <w:vAlign w:val="center"/>
                </w:tcPr>
                <w:p>
                  <w:pPr>
                    <w:ind w:left="0" w:leftChars="0" w:right="0" w:rightChars="0"/>
                    <w:jc w:val="center"/>
                    <w:rPr>
                      <w:rFonts w:hint="eastAsia" w:asciiTheme="minorEastAsia" w:hAnsiTheme="minorEastAsia" w:eastAsiaTheme="minorEastAsia" w:cstheme="minorEastAsia"/>
                      <w:kern w:val="2"/>
                      <w:sz w:val="21"/>
                      <w:szCs w:val="21"/>
                      <w:lang w:val="en-US" w:eastAsia="zh-CN"/>
                    </w:rPr>
                  </w:pPr>
                  <w:r>
                    <w:rPr>
                      <w:rFonts w:hint="eastAsia" w:asciiTheme="minorEastAsia" w:hAnsiTheme="minorEastAsia" w:eastAsiaTheme="minorEastAsia" w:cstheme="minorEastAsia"/>
                      <w:kern w:val="2"/>
                      <w:sz w:val="21"/>
                      <w:szCs w:val="21"/>
                      <w:lang w:val="en-US" w:eastAsia="zh-CN"/>
                    </w:rPr>
                    <w:t>J001</w:t>
                  </w:r>
                </w:p>
              </w:tc>
              <w:tc>
                <w:tcPr>
                  <w:tcW w:w="1168" w:type="dxa"/>
                  <w:tcBorders>
                    <w:tl2br w:val="nil"/>
                    <w:tr2bl w:val="nil"/>
                  </w:tcBorders>
                  <w:vAlign w:val="center"/>
                </w:tcPr>
                <w:p>
                  <w:pPr>
                    <w:ind w:left="0" w:leftChars="0" w:right="0" w:rightChars="0"/>
                    <w:jc w:val="center"/>
                    <w:rPr>
                      <w:rFonts w:hint="eastAsia" w:asciiTheme="minorEastAsia" w:hAnsiTheme="minorEastAsia" w:eastAsiaTheme="minorEastAsia" w:cstheme="minorEastAsia"/>
                      <w:color w:val="000000" w:themeColor="text1"/>
                      <w:kern w:val="2"/>
                      <w:sz w:val="21"/>
                      <w:szCs w:val="21"/>
                      <w:lang w:val="en-US" w:eastAsia="zh-CN"/>
                      <w14:textFill>
                        <w14:solidFill>
                          <w14:schemeClr w14:val="tx1"/>
                        </w14:solidFill>
                      </w14:textFill>
                    </w:rPr>
                  </w:pPr>
                  <w:r>
                    <w:rPr>
                      <w:rFonts w:hint="eastAsia" w:asciiTheme="minorEastAsia" w:hAnsiTheme="minorEastAsia" w:eastAsiaTheme="minorEastAsia" w:cstheme="minorEastAsia"/>
                      <w:kern w:val="2"/>
                      <w:sz w:val="21"/>
                      <w:szCs w:val="21"/>
                      <w:lang w:val="en-US" w:eastAsia="zh-CN"/>
                    </w:rPr>
                    <w:t>2022.9.12</w:t>
                  </w:r>
                </w:p>
              </w:tc>
              <w:tc>
                <w:tcPr>
                  <w:tcW w:w="1212" w:type="dxa"/>
                  <w:tcBorders>
                    <w:tl2br w:val="nil"/>
                    <w:tr2bl w:val="nil"/>
                  </w:tcBorders>
                  <w:vAlign w:val="center"/>
                </w:tcPr>
                <w:p>
                  <w:pPr>
                    <w:ind w:left="0" w:leftChars="0" w:right="0" w:rightChars="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kern w:val="2"/>
                      <w:sz w:val="21"/>
                      <w:szCs w:val="21"/>
                      <w:lang w:val="en-US" w:eastAsia="zh-CN"/>
                    </w:rPr>
                    <w:t>0.004mg/m</w:t>
                  </w:r>
                  <w:r>
                    <w:rPr>
                      <w:rFonts w:hint="eastAsia" w:asciiTheme="minorEastAsia" w:hAnsiTheme="minorEastAsia" w:eastAsiaTheme="minorEastAsia" w:cstheme="minorEastAsia"/>
                      <w:kern w:val="2"/>
                      <w:sz w:val="21"/>
                      <w:szCs w:val="21"/>
                      <w:vertAlign w:val="superscript"/>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8" w:hRule="atLeast"/>
              </w:trPr>
              <w:tc>
                <w:tcPr>
                  <w:tcW w:w="769" w:type="dxa"/>
                  <w:vMerge w:val="restart"/>
                  <w:tcBorders>
                    <w:tl2br w:val="nil"/>
                    <w:tr2bl w:val="nil"/>
                  </w:tcBorders>
                  <w:noWrap w:val="0"/>
                  <w:vAlign w:val="center"/>
                </w:tcPr>
                <w:p>
                  <w:pPr>
                    <w:ind w:left="0" w:leftChars="0" w:right="0" w:rightChars="0"/>
                    <w:jc w:val="center"/>
                    <w:rPr>
                      <w:rFonts w:hint="eastAsia" w:asciiTheme="minorEastAsia" w:hAnsiTheme="minorEastAsia" w:eastAsiaTheme="minorEastAsia" w:cstheme="minorEastAsia"/>
                      <w:kern w:val="2"/>
                      <w:sz w:val="21"/>
                      <w:szCs w:val="21"/>
                      <w:lang w:eastAsia="zh-CN"/>
                    </w:rPr>
                  </w:pPr>
                  <w:r>
                    <w:rPr>
                      <w:rFonts w:hint="eastAsia" w:asciiTheme="minorEastAsia" w:hAnsiTheme="minorEastAsia" w:eastAsiaTheme="minorEastAsia" w:cstheme="minorEastAsia"/>
                      <w:color w:val="auto"/>
                      <w:kern w:val="2"/>
                      <w:sz w:val="21"/>
                      <w:szCs w:val="21"/>
                      <w:lang w:eastAsia="zh-CN"/>
                    </w:rPr>
                    <w:t>无组织废气</w:t>
                  </w:r>
                </w:p>
              </w:tc>
              <w:tc>
                <w:tcPr>
                  <w:tcW w:w="977" w:type="dxa"/>
                  <w:tcBorders>
                    <w:tl2br w:val="nil"/>
                    <w:tr2bl w:val="nil"/>
                  </w:tcBorders>
                  <w:noWrap w:val="0"/>
                  <w:vAlign w:val="center"/>
                </w:tcPr>
                <w:p>
                  <w:pPr>
                    <w:ind w:left="0" w:leftChars="0" w:right="0" w:rightChars="0"/>
                    <w:jc w:val="center"/>
                    <w:rPr>
                      <w:rFonts w:hint="eastAsia" w:asciiTheme="minorEastAsia" w:hAnsiTheme="minorEastAsia" w:eastAsiaTheme="minorEastAsia" w:cstheme="minorEastAsia"/>
                      <w:color w:val="000000" w:themeColor="text1"/>
                      <w:kern w:val="2"/>
                      <w:sz w:val="21"/>
                      <w:szCs w:val="21"/>
                      <w:lang w:val="en-US" w:eastAsia="zh-CN"/>
                      <w14:textFill>
                        <w14:solidFill>
                          <w14:schemeClr w14:val="tx1"/>
                        </w14:solidFill>
                      </w14:textFill>
                    </w:rPr>
                  </w:pPr>
                  <w:r>
                    <w:rPr>
                      <w:rFonts w:hint="eastAsia" w:asciiTheme="minorEastAsia" w:hAnsiTheme="minorEastAsia" w:cstheme="minorEastAsia"/>
                      <w:color w:val="000000" w:themeColor="text1"/>
                      <w:kern w:val="2"/>
                      <w:sz w:val="21"/>
                      <w:szCs w:val="21"/>
                      <w:lang w:val="en-US" w:eastAsia="zh-CN"/>
                      <w14:textFill>
                        <w14:solidFill>
                          <w14:schemeClr w14:val="tx1"/>
                        </w14:solidFill>
                      </w14:textFill>
                    </w:rPr>
                    <w:t>VOCS（以非甲烷总烃计）</w:t>
                  </w:r>
                </w:p>
              </w:tc>
              <w:tc>
                <w:tcPr>
                  <w:tcW w:w="2274" w:type="dxa"/>
                  <w:tcBorders>
                    <w:tl2br w:val="nil"/>
                    <w:tr2bl w:val="nil"/>
                  </w:tcBorders>
                  <w:noWrap w:val="0"/>
                  <w:vAlign w:val="center"/>
                </w:tcPr>
                <w:p>
                  <w:pPr>
                    <w:ind w:left="0" w:leftChars="0" w:right="0" w:rightChars="0"/>
                    <w:jc w:val="center"/>
                    <w:rPr>
                      <w:rFonts w:hint="eastAsia" w:asciiTheme="minorEastAsia" w:hAnsiTheme="minorEastAsia" w:eastAsiaTheme="minorEastAsia" w:cstheme="minorEastAsia"/>
                      <w:color w:val="000000" w:themeColor="text1"/>
                      <w:kern w:val="2"/>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kern w:val="2"/>
                      <w:sz w:val="21"/>
                      <w:szCs w:val="21"/>
                      <w:lang w:val="en-US" w:eastAsia="zh-CN"/>
                    </w:rPr>
                    <w:t>HJ 604-2017《环境空气 总烃、甲烷和</w:t>
                  </w:r>
                  <w:r>
                    <w:rPr>
                      <w:rFonts w:hint="eastAsia" w:asciiTheme="minorEastAsia" w:hAnsiTheme="minorEastAsia" w:cstheme="minorEastAsia"/>
                      <w:color w:val="000000"/>
                      <w:kern w:val="2"/>
                      <w:sz w:val="21"/>
                      <w:szCs w:val="21"/>
                      <w:lang w:val="en-US" w:eastAsia="zh-CN"/>
                    </w:rPr>
                    <w:t>VOCS（以非甲烷总烃计）</w:t>
                  </w:r>
                  <w:r>
                    <w:rPr>
                      <w:rFonts w:hint="eastAsia" w:asciiTheme="minorEastAsia" w:hAnsiTheme="minorEastAsia" w:eastAsiaTheme="minorEastAsia" w:cstheme="minorEastAsia"/>
                      <w:color w:val="000000"/>
                      <w:kern w:val="2"/>
                      <w:sz w:val="21"/>
                      <w:szCs w:val="21"/>
                      <w:lang w:val="en-US" w:eastAsia="zh-CN"/>
                    </w:rPr>
                    <w:t xml:space="preserve">的测定 直接进样-气相色谱法》 </w:t>
                  </w:r>
                </w:p>
              </w:tc>
              <w:tc>
                <w:tcPr>
                  <w:tcW w:w="1110" w:type="dxa"/>
                  <w:tcBorders>
                    <w:tl2br w:val="nil"/>
                    <w:tr2bl w:val="nil"/>
                  </w:tcBorders>
                  <w:noWrap w:val="0"/>
                  <w:vAlign w:val="center"/>
                </w:tcPr>
                <w:p>
                  <w:pPr>
                    <w:ind w:left="0" w:leftChars="0" w:right="0" w:rightChars="0"/>
                    <w:jc w:val="center"/>
                    <w:rPr>
                      <w:rFonts w:hint="eastAsia" w:asciiTheme="minorEastAsia" w:hAnsiTheme="minorEastAsia" w:eastAsiaTheme="minorEastAsia" w:cstheme="minorEastAsia"/>
                      <w:color w:val="000000" w:themeColor="text1"/>
                      <w:kern w:val="2"/>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2"/>
                      <w:sz w:val="21"/>
                      <w:szCs w:val="21"/>
                      <w:lang w:val="en-US" w:eastAsia="zh-CN"/>
                      <w14:textFill>
                        <w14:solidFill>
                          <w14:schemeClr w14:val="tx1"/>
                        </w14:solidFill>
                      </w14:textFill>
                    </w:rPr>
                    <w:t>GC7890</w:t>
                  </w:r>
                  <w:r>
                    <w:rPr>
                      <w:rFonts w:hint="eastAsia" w:asciiTheme="minorEastAsia" w:hAnsiTheme="minorEastAsia" w:cstheme="minorEastAsia"/>
                      <w:color w:val="000000" w:themeColor="text1"/>
                      <w:kern w:val="2"/>
                      <w:sz w:val="21"/>
                      <w:szCs w:val="21"/>
                      <w:lang w:val="en-US" w:eastAsia="zh-CN"/>
                      <w14:textFill>
                        <w14:solidFill>
                          <w14:schemeClr w14:val="tx1"/>
                        </w14:solidFill>
                      </w14:textFill>
                    </w:rPr>
                    <w:t>VOCS（以非甲烷总烃计）</w:t>
                  </w:r>
                  <w:r>
                    <w:rPr>
                      <w:rFonts w:hint="eastAsia" w:asciiTheme="minorEastAsia" w:hAnsiTheme="minorEastAsia" w:eastAsiaTheme="minorEastAsia" w:cstheme="minorEastAsia"/>
                      <w:color w:val="000000" w:themeColor="text1"/>
                      <w:kern w:val="2"/>
                      <w:sz w:val="21"/>
                      <w:szCs w:val="21"/>
                      <w:lang w:val="en-US" w:eastAsia="zh-CN"/>
                      <w14:textFill>
                        <w14:solidFill>
                          <w14:schemeClr w14:val="tx1"/>
                        </w14:solidFill>
                      </w14:textFill>
                    </w:rPr>
                    <w:t>检测仪</w:t>
                  </w:r>
                </w:p>
              </w:tc>
              <w:tc>
                <w:tcPr>
                  <w:tcW w:w="690" w:type="dxa"/>
                  <w:tcBorders>
                    <w:tl2br w:val="nil"/>
                    <w:tr2bl w:val="nil"/>
                  </w:tcBorders>
                  <w:noWrap w:val="0"/>
                  <w:vAlign w:val="center"/>
                </w:tcPr>
                <w:p>
                  <w:pPr>
                    <w:ind w:left="0" w:leftChars="0" w:right="0" w:rightChars="0"/>
                    <w:jc w:val="center"/>
                    <w:rPr>
                      <w:rFonts w:hint="eastAsia" w:asciiTheme="minorEastAsia" w:hAnsiTheme="minorEastAsia" w:eastAsiaTheme="minorEastAsia" w:cstheme="minorEastAsia"/>
                      <w:kern w:val="2"/>
                      <w:sz w:val="21"/>
                      <w:szCs w:val="21"/>
                      <w:lang w:val="en-US" w:eastAsia="zh-CN"/>
                    </w:rPr>
                  </w:pPr>
                  <w:r>
                    <w:rPr>
                      <w:rFonts w:hint="eastAsia" w:asciiTheme="minorEastAsia" w:hAnsiTheme="minorEastAsia" w:eastAsiaTheme="minorEastAsia" w:cstheme="minorEastAsia"/>
                      <w:kern w:val="2"/>
                      <w:sz w:val="21"/>
                      <w:szCs w:val="21"/>
                      <w:lang w:val="en-US" w:eastAsia="zh-CN"/>
                    </w:rPr>
                    <w:t>J003</w:t>
                  </w:r>
                </w:p>
              </w:tc>
              <w:tc>
                <w:tcPr>
                  <w:tcW w:w="1168" w:type="dxa"/>
                  <w:tcBorders>
                    <w:tl2br w:val="nil"/>
                    <w:tr2bl w:val="nil"/>
                  </w:tcBorders>
                  <w:noWrap w:val="0"/>
                  <w:vAlign w:val="center"/>
                </w:tcPr>
                <w:p>
                  <w:pPr>
                    <w:ind w:left="0" w:leftChars="0" w:right="0" w:rightChars="0"/>
                    <w:jc w:val="center"/>
                    <w:rPr>
                      <w:rFonts w:hint="eastAsia" w:asciiTheme="minorEastAsia" w:hAnsiTheme="minorEastAsia" w:eastAsiaTheme="minorEastAsia" w:cstheme="minorEastAsia"/>
                      <w:color w:val="000000" w:themeColor="text1"/>
                      <w:kern w:val="2"/>
                      <w:sz w:val="21"/>
                      <w:szCs w:val="21"/>
                      <w:lang w:val="en-US" w:eastAsia="zh-CN"/>
                      <w14:textFill>
                        <w14:solidFill>
                          <w14:schemeClr w14:val="tx1"/>
                        </w14:solidFill>
                      </w14:textFill>
                    </w:rPr>
                  </w:pPr>
                  <w:r>
                    <w:rPr>
                      <w:rFonts w:hint="eastAsia" w:asciiTheme="minorEastAsia" w:hAnsiTheme="minorEastAsia" w:eastAsiaTheme="minorEastAsia" w:cstheme="minorEastAsia"/>
                      <w:kern w:val="2"/>
                      <w:sz w:val="21"/>
                      <w:szCs w:val="21"/>
                      <w:lang w:val="en-US" w:eastAsia="zh-CN"/>
                    </w:rPr>
                    <w:t>2022.9.12</w:t>
                  </w:r>
                </w:p>
              </w:tc>
              <w:tc>
                <w:tcPr>
                  <w:tcW w:w="1212" w:type="dxa"/>
                  <w:tcBorders>
                    <w:tl2br w:val="nil"/>
                    <w:tr2bl w:val="nil"/>
                  </w:tcBorders>
                  <w:noWrap w:val="0"/>
                  <w:vAlign w:val="center"/>
                </w:tcPr>
                <w:p>
                  <w:pPr>
                    <w:ind w:left="0" w:leftChars="0" w:right="0" w:rightChars="0"/>
                    <w:jc w:val="center"/>
                    <w:rPr>
                      <w:rFonts w:hint="eastAsia" w:asciiTheme="minorEastAsia" w:hAnsiTheme="minorEastAsia" w:eastAsiaTheme="minorEastAsia" w:cstheme="minorEastAsia"/>
                      <w:kern w:val="2"/>
                      <w:sz w:val="21"/>
                      <w:szCs w:val="21"/>
                      <w:lang w:val="en-US" w:eastAsia="zh-CN"/>
                    </w:rPr>
                  </w:pPr>
                  <w:r>
                    <w:rPr>
                      <w:rFonts w:hint="eastAsia" w:asciiTheme="minorEastAsia" w:hAnsiTheme="minorEastAsia" w:eastAsiaTheme="minorEastAsia" w:cstheme="minorEastAsia"/>
                      <w:kern w:val="2"/>
                      <w:sz w:val="21"/>
                      <w:szCs w:val="21"/>
                      <w:lang w:val="en-US" w:eastAsia="zh-CN"/>
                    </w:rPr>
                    <w:t>0.07mg/m</w:t>
                  </w:r>
                  <w:r>
                    <w:rPr>
                      <w:rFonts w:hint="eastAsia" w:asciiTheme="minorEastAsia" w:hAnsiTheme="minorEastAsia" w:eastAsiaTheme="minorEastAsia" w:cstheme="minorEastAsia"/>
                      <w:kern w:val="2"/>
                      <w:sz w:val="21"/>
                      <w:szCs w:val="21"/>
                      <w:vertAlign w:val="superscript"/>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8" w:hRule="atLeast"/>
              </w:trPr>
              <w:tc>
                <w:tcPr>
                  <w:tcW w:w="769" w:type="dxa"/>
                  <w:vMerge w:val="continue"/>
                  <w:tcBorders>
                    <w:tl2br w:val="nil"/>
                    <w:tr2bl w:val="nil"/>
                  </w:tcBorders>
                  <w:noWrap w:val="0"/>
                  <w:vAlign w:val="center"/>
                </w:tcPr>
                <w:p>
                  <w:pPr>
                    <w:ind w:left="0" w:leftChars="0" w:right="0" w:rightChars="0"/>
                    <w:jc w:val="center"/>
                    <w:rPr>
                      <w:rFonts w:hint="eastAsia" w:asciiTheme="minorEastAsia" w:hAnsiTheme="minorEastAsia" w:eastAsiaTheme="minorEastAsia" w:cstheme="minorEastAsia"/>
                      <w:color w:val="auto"/>
                      <w:kern w:val="2"/>
                      <w:sz w:val="21"/>
                      <w:szCs w:val="21"/>
                      <w:lang w:eastAsia="zh-CN"/>
                    </w:rPr>
                  </w:pPr>
                </w:p>
              </w:tc>
              <w:tc>
                <w:tcPr>
                  <w:tcW w:w="977" w:type="dxa"/>
                  <w:tcBorders>
                    <w:tl2br w:val="nil"/>
                    <w:tr2bl w:val="nil"/>
                  </w:tcBorders>
                  <w:noWrap w:val="0"/>
                  <w:vAlign w:val="center"/>
                </w:tcPr>
                <w:p>
                  <w:pPr>
                    <w:ind w:left="0" w:leftChars="0" w:right="0" w:rightChars="0"/>
                    <w:jc w:val="center"/>
                    <w:rPr>
                      <w:rFonts w:hint="eastAsia" w:asciiTheme="minorEastAsia" w:hAnsiTheme="minorEastAsia" w:eastAsiaTheme="minorEastAsia" w:cstheme="minorEastAsia"/>
                      <w:color w:val="000000" w:themeColor="text1"/>
                      <w:kern w:val="2"/>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2"/>
                      <w:sz w:val="21"/>
                      <w:szCs w:val="21"/>
                      <w:lang w:val="en-US" w:eastAsia="zh-CN"/>
                      <w14:textFill>
                        <w14:solidFill>
                          <w14:schemeClr w14:val="tx1"/>
                        </w14:solidFill>
                      </w14:textFill>
                    </w:rPr>
                    <w:t>颗粒物</w:t>
                  </w:r>
                </w:p>
              </w:tc>
              <w:tc>
                <w:tcPr>
                  <w:tcW w:w="2274" w:type="dxa"/>
                  <w:tcBorders>
                    <w:tl2br w:val="nil"/>
                    <w:tr2bl w:val="nil"/>
                  </w:tcBorders>
                  <w:noWrap w:val="0"/>
                  <w:vAlign w:val="center"/>
                </w:tcPr>
                <w:p>
                  <w:pPr>
                    <w:ind w:left="0" w:leftChars="0" w:right="0" w:rightChars="0"/>
                    <w:jc w:val="center"/>
                    <w:rPr>
                      <w:rFonts w:hint="eastAsia" w:asciiTheme="minorEastAsia" w:hAnsiTheme="minorEastAsia" w:eastAsiaTheme="minorEastAsia" w:cstheme="minorEastAsia"/>
                      <w:color w:val="000000" w:themeColor="text1"/>
                      <w:kern w:val="2"/>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2"/>
                      <w:sz w:val="21"/>
                      <w:szCs w:val="21"/>
                      <w:lang w:val="en-US" w:eastAsia="zh-CN"/>
                      <w14:textFill>
                        <w14:solidFill>
                          <w14:schemeClr w14:val="tx1"/>
                        </w14:solidFill>
                      </w14:textFill>
                    </w:rPr>
                    <w:t>GB/T 15432-1995及修改单《环境空气 总悬浮颗粒物的测定 重量法》</w:t>
                  </w:r>
                </w:p>
              </w:tc>
              <w:tc>
                <w:tcPr>
                  <w:tcW w:w="1110" w:type="dxa"/>
                  <w:tcBorders>
                    <w:tl2br w:val="nil"/>
                    <w:tr2bl w:val="nil"/>
                  </w:tcBorders>
                  <w:noWrap w:val="0"/>
                  <w:vAlign w:val="center"/>
                </w:tcPr>
                <w:p>
                  <w:pPr>
                    <w:ind w:left="0" w:leftChars="0" w:right="0" w:rightChars="0"/>
                    <w:jc w:val="center"/>
                    <w:rPr>
                      <w:rFonts w:hint="eastAsia" w:asciiTheme="minorEastAsia" w:hAnsiTheme="minorEastAsia" w:eastAsiaTheme="minorEastAsia" w:cstheme="minorEastAsia"/>
                      <w:color w:val="000000" w:themeColor="text1"/>
                      <w:kern w:val="2"/>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2"/>
                      <w:sz w:val="21"/>
                      <w:szCs w:val="21"/>
                      <w:lang w:val="en-US" w:eastAsia="zh-CN"/>
                      <w14:textFill>
                        <w14:solidFill>
                          <w14:schemeClr w14:val="tx1"/>
                        </w14:solidFill>
                      </w14:textFill>
                    </w:rPr>
                    <w:t>FA2204C 分析天平（万分之一）</w:t>
                  </w:r>
                </w:p>
              </w:tc>
              <w:tc>
                <w:tcPr>
                  <w:tcW w:w="690" w:type="dxa"/>
                  <w:tcBorders>
                    <w:tl2br w:val="nil"/>
                    <w:tr2bl w:val="nil"/>
                  </w:tcBorders>
                  <w:noWrap w:val="0"/>
                  <w:vAlign w:val="center"/>
                </w:tcPr>
                <w:p>
                  <w:pPr>
                    <w:ind w:left="0" w:leftChars="0" w:right="0" w:rightChars="0"/>
                    <w:jc w:val="center"/>
                    <w:rPr>
                      <w:rFonts w:hint="eastAsia" w:asciiTheme="minorEastAsia" w:hAnsiTheme="minorEastAsia" w:eastAsiaTheme="minorEastAsia" w:cstheme="minorEastAsia"/>
                      <w:kern w:val="2"/>
                      <w:sz w:val="21"/>
                      <w:szCs w:val="21"/>
                      <w:lang w:val="en-US" w:eastAsia="zh-CN"/>
                    </w:rPr>
                  </w:pPr>
                  <w:r>
                    <w:rPr>
                      <w:rFonts w:hint="eastAsia" w:asciiTheme="minorEastAsia" w:hAnsiTheme="minorEastAsia" w:eastAsiaTheme="minorEastAsia" w:cstheme="minorEastAsia"/>
                      <w:kern w:val="2"/>
                      <w:sz w:val="21"/>
                      <w:szCs w:val="21"/>
                      <w:lang w:val="en-US" w:eastAsia="zh-CN"/>
                    </w:rPr>
                    <w:t>J014</w:t>
                  </w:r>
                </w:p>
              </w:tc>
              <w:tc>
                <w:tcPr>
                  <w:tcW w:w="1168" w:type="dxa"/>
                  <w:tcBorders>
                    <w:tl2br w:val="nil"/>
                    <w:tr2bl w:val="nil"/>
                  </w:tcBorders>
                  <w:noWrap w:val="0"/>
                  <w:vAlign w:val="center"/>
                </w:tcPr>
                <w:p>
                  <w:pPr>
                    <w:ind w:left="0" w:leftChars="0" w:right="0" w:rightChars="0"/>
                    <w:jc w:val="center"/>
                    <w:rPr>
                      <w:rFonts w:hint="eastAsia" w:asciiTheme="minorEastAsia" w:hAnsiTheme="minorEastAsia" w:eastAsiaTheme="minorEastAsia" w:cstheme="minorEastAsia"/>
                      <w:color w:val="000000" w:themeColor="text1"/>
                      <w:kern w:val="2"/>
                      <w:sz w:val="21"/>
                      <w:szCs w:val="21"/>
                      <w:lang w:val="en-US" w:eastAsia="zh-CN"/>
                      <w14:textFill>
                        <w14:solidFill>
                          <w14:schemeClr w14:val="tx1"/>
                        </w14:solidFill>
                      </w14:textFill>
                    </w:rPr>
                  </w:pPr>
                  <w:r>
                    <w:rPr>
                      <w:rFonts w:hint="eastAsia" w:asciiTheme="minorEastAsia" w:hAnsiTheme="minorEastAsia" w:eastAsiaTheme="minorEastAsia" w:cstheme="minorEastAsia"/>
                      <w:kern w:val="2"/>
                      <w:sz w:val="21"/>
                      <w:szCs w:val="21"/>
                      <w:lang w:val="en-US" w:eastAsia="zh-CN"/>
                    </w:rPr>
                    <w:t>2022.9.12</w:t>
                  </w:r>
                </w:p>
              </w:tc>
              <w:tc>
                <w:tcPr>
                  <w:tcW w:w="1212" w:type="dxa"/>
                  <w:tcBorders>
                    <w:tl2br w:val="nil"/>
                    <w:tr2bl w:val="nil"/>
                  </w:tcBorders>
                  <w:noWrap w:val="0"/>
                  <w:vAlign w:val="center"/>
                </w:tcPr>
                <w:p>
                  <w:pPr>
                    <w:ind w:left="0" w:leftChars="0" w:right="0" w:rightChars="0"/>
                    <w:jc w:val="center"/>
                    <w:rPr>
                      <w:rFonts w:hint="eastAsia" w:asciiTheme="minorEastAsia" w:hAnsiTheme="minorEastAsia" w:eastAsiaTheme="minorEastAsia" w:cstheme="minorEastAsia"/>
                      <w:kern w:val="2"/>
                      <w:sz w:val="21"/>
                      <w:szCs w:val="21"/>
                      <w:lang w:val="en-US" w:eastAsia="zh-CN"/>
                    </w:rPr>
                  </w:pPr>
                  <w:r>
                    <w:rPr>
                      <w:rFonts w:hint="eastAsia" w:asciiTheme="minorEastAsia" w:hAnsiTheme="minorEastAsia" w:eastAsiaTheme="minorEastAsia" w:cstheme="minorEastAsia"/>
                      <w:kern w:val="2"/>
                      <w:sz w:val="21"/>
                      <w:szCs w:val="21"/>
                      <w:lang w:val="en-US" w:eastAsia="zh-CN"/>
                    </w:rPr>
                    <w:t>0.001mg/m</w:t>
                  </w:r>
                  <w:r>
                    <w:rPr>
                      <w:rFonts w:hint="eastAsia" w:asciiTheme="minorEastAsia" w:hAnsiTheme="minorEastAsia" w:eastAsiaTheme="minorEastAsia" w:cstheme="minorEastAsia"/>
                      <w:kern w:val="2"/>
                      <w:sz w:val="21"/>
                      <w:szCs w:val="21"/>
                      <w:vertAlign w:val="superscript"/>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0" w:hRule="atLeast"/>
              </w:trPr>
              <w:tc>
                <w:tcPr>
                  <w:tcW w:w="769" w:type="dxa"/>
                  <w:vMerge w:val="continue"/>
                  <w:tcBorders>
                    <w:tl2br w:val="nil"/>
                    <w:tr2bl w:val="nil"/>
                  </w:tcBorders>
                  <w:noWrap w:val="0"/>
                  <w:vAlign w:val="center"/>
                </w:tcPr>
                <w:p>
                  <w:pPr>
                    <w:ind w:left="0" w:leftChars="0" w:right="0" w:rightChars="0"/>
                    <w:jc w:val="center"/>
                    <w:rPr>
                      <w:rFonts w:hint="eastAsia" w:asciiTheme="minorEastAsia" w:hAnsiTheme="minorEastAsia" w:eastAsiaTheme="minorEastAsia" w:cstheme="minorEastAsia"/>
                      <w:color w:val="auto"/>
                      <w:kern w:val="2"/>
                      <w:sz w:val="21"/>
                      <w:szCs w:val="21"/>
                      <w:lang w:eastAsia="zh-CN"/>
                    </w:rPr>
                  </w:pPr>
                </w:p>
              </w:tc>
              <w:tc>
                <w:tcPr>
                  <w:tcW w:w="977" w:type="dxa"/>
                  <w:tcBorders>
                    <w:tl2br w:val="nil"/>
                    <w:tr2bl w:val="nil"/>
                  </w:tcBorders>
                  <w:noWrap w:val="0"/>
                  <w:vAlign w:val="center"/>
                </w:tcPr>
                <w:p>
                  <w:pPr>
                    <w:ind w:left="0" w:leftChars="0" w:right="0" w:rightChars="0"/>
                    <w:jc w:val="center"/>
                    <w:rPr>
                      <w:rFonts w:hint="eastAsia" w:asciiTheme="minorEastAsia" w:hAnsiTheme="minorEastAsia" w:eastAsiaTheme="minorEastAsia" w:cstheme="minorEastAsia"/>
                      <w:color w:val="000000" w:themeColor="text1"/>
                      <w:kern w:val="2"/>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2"/>
                      <w:sz w:val="21"/>
                      <w:szCs w:val="21"/>
                      <w:lang w:val="en-US" w:eastAsia="zh-CN"/>
                      <w14:textFill>
                        <w14:solidFill>
                          <w14:schemeClr w14:val="tx1"/>
                        </w14:solidFill>
                      </w14:textFill>
                    </w:rPr>
                    <w:t>苯乙烯</w:t>
                  </w:r>
                </w:p>
              </w:tc>
              <w:tc>
                <w:tcPr>
                  <w:tcW w:w="2274" w:type="dxa"/>
                  <w:tcBorders>
                    <w:tl2br w:val="nil"/>
                    <w:tr2bl w:val="nil"/>
                  </w:tcBorders>
                  <w:noWrap w:val="0"/>
                  <w:vAlign w:val="center"/>
                </w:tcPr>
                <w:p>
                  <w:pPr>
                    <w:ind w:left="0" w:leftChars="0" w:right="0" w:rightChars="0"/>
                    <w:jc w:val="center"/>
                    <w:rPr>
                      <w:rFonts w:hint="eastAsia" w:asciiTheme="minorEastAsia" w:hAnsiTheme="minorEastAsia" w:eastAsiaTheme="minorEastAsia" w:cstheme="minorEastAsia"/>
                      <w:color w:val="000000" w:themeColor="text1"/>
                      <w:kern w:val="2"/>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2"/>
                      <w:sz w:val="21"/>
                      <w:szCs w:val="21"/>
                      <w:lang w:val="en-US" w:eastAsia="zh-CN"/>
                      <w14:textFill>
                        <w14:solidFill>
                          <w14:schemeClr w14:val="tx1"/>
                        </w14:solidFill>
                      </w14:textFill>
                    </w:rPr>
                    <w:t xml:space="preserve">HJ 644-2013《环境空气 挥发性有机物的测定 吸附管采样-热脱附/气相色谱-质谱法》 </w:t>
                  </w:r>
                </w:p>
              </w:tc>
              <w:tc>
                <w:tcPr>
                  <w:tcW w:w="1110" w:type="dxa"/>
                  <w:tcBorders>
                    <w:tl2br w:val="nil"/>
                    <w:tr2bl w:val="nil"/>
                  </w:tcBorders>
                  <w:noWrap w:val="0"/>
                  <w:vAlign w:val="center"/>
                </w:tcPr>
                <w:p>
                  <w:pPr>
                    <w:ind w:left="0" w:leftChars="0" w:right="0" w:rightChars="0"/>
                    <w:jc w:val="center"/>
                    <w:rPr>
                      <w:rFonts w:hint="eastAsia" w:asciiTheme="minorEastAsia" w:hAnsiTheme="minorEastAsia" w:eastAsiaTheme="minorEastAsia" w:cstheme="minorEastAsia"/>
                      <w:color w:val="000000" w:themeColor="text1"/>
                      <w:kern w:val="2"/>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2"/>
                      <w:sz w:val="21"/>
                      <w:szCs w:val="21"/>
                      <w:lang w:val="en-US" w:eastAsia="zh-CN"/>
                      <w14:textFill>
                        <w14:solidFill>
                          <w14:schemeClr w14:val="tx1"/>
                        </w14:solidFill>
                      </w14:textFill>
                    </w:rPr>
                    <w:t>7600气相色谱质谱联用仪</w:t>
                  </w:r>
                </w:p>
              </w:tc>
              <w:tc>
                <w:tcPr>
                  <w:tcW w:w="690" w:type="dxa"/>
                  <w:tcBorders>
                    <w:tl2br w:val="nil"/>
                    <w:tr2bl w:val="nil"/>
                  </w:tcBorders>
                  <w:noWrap w:val="0"/>
                  <w:vAlign w:val="center"/>
                </w:tcPr>
                <w:p>
                  <w:pPr>
                    <w:ind w:left="0" w:leftChars="0" w:right="0" w:rightChars="0"/>
                    <w:jc w:val="center"/>
                    <w:rPr>
                      <w:rFonts w:hint="eastAsia" w:asciiTheme="minorEastAsia" w:hAnsiTheme="minorEastAsia" w:eastAsiaTheme="minorEastAsia" w:cstheme="minorEastAsia"/>
                      <w:color w:val="000000" w:themeColor="text1"/>
                      <w:kern w:val="2"/>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2"/>
                      <w:sz w:val="21"/>
                      <w:szCs w:val="21"/>
                      <w:lang w:val="en-US" w:eastAsia="zh-CN"/>
                      <w14:textFill>
                        <w14:solidFill>
                          <w14:schemeClr w14:val="tx1"/>
                        </w14:solidFill>
                      </w14:textFill>
                    </w:rPr>
                    <w:t>J001</w:t>
                  </w:r>
                </w:p>
              </w:tc>
              <w:tc>
                <w:tcPr>
                  <w:tcW w:w="1168" w:type="dxa"/>
                  <w:tcBorders>
                    <w:tl2br w:val="nil"/>
                    <w:tr2bl w:val="nil"/>
                  </w:tcBorders>
                  <w:noWrap w:val="0"/>
                  <w:vAlign w:val="center"/>
                </w:tcPr>
                <w:p>
                  <w:pPr>
                    <w:ind w:left="0" w:leftChars="0" w:right="0" w:rightChars="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kern w:val="2"/>
                      <w:sz w:val="21"/>
                      <w:szCs w:val="21"/>
                      <w:lang w:val="en-US" w:eastAsia="zh-CN"/>
                    </w:rPr>
                    <w:t>2022.9.12</w:t>
                  </w:r>
                </w:p>
              </w:tc>
              <w:tc>
                <w:tcPr>
                  <w:tcW w:w="1212" w:type="dxa"/>
                  <w:tcBorders>
                    <w:tl2br w:val="nil"/>
                    <w:tr2bl w:val="nil"/>
                  </w:tcBorders>
                  <w:noWrap w:val="0"/>
                  <w:vAlign w:val="center"/>
                </w:tcPr>
                <w:p>
                  <w:pPr>
                    <w:ind w:left="0" w:leftChars="0" w:right="0" w:rightChars="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color w:val="000000" w:themeColor="text1"/>
                      <w:kern w:val="2"/>
                      <w:sz w:val="21"/>
                      <w:szCs w:val="21"/>
                      <w:lang w:val="en-US" w:eastAsia="zh-CN"/>
                      <w14:textFill>
                        <w14:solidFill>
                          <w14:schemeClr w14:val="tx1"/>
                        </w14:solidFill>
                      </w14:textFill>
                    </w:rPr>
                    <w:t>0.6ug/m</w:t>
                  </w:r>
                  <w:r>
                    <w:rPr>
                      <w:rFonts w:hint="eastAsia" w:asciiTheme="minorEastAsia" w:hAnsiTheme="minorEastAsia" w:eastAsiaTheme="minorEastAsia" w:cstheme="minorEastAsia"/>
                      <w:color w:val="000000" w:themeColor="text1"/>
                      <w:kern w:val="2"/>
                      <w:sz w:val="21"/>
                      <w:szCs w:val="21"/>
                      <w:vertAlign w:val="superscript"/>
                      <w:lang w:val="en-US" w:eastAsia="zh-CN"/>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8" w:hRule="atLeast"/>
              </w:trPr>
              <w:tc>
                <w:tcPr>
                  <w:tcW w:w="769" w:type="dxa"/>
                  <w:vMerge w:val="restart"/>
                  <w:tcBorders>
                    <w:tl2br w:val="nil"/>
                    <w:tr2bl w:val="nil"/>
                  </w:tcBorders>
                  <w:vAlign w:val="center"/>
                </w:tcPr>
                <w:p>
                  <w:pPr>
                    <w:ind w:left="0" w:leftChars="0" w:right="0" w:rightChars="0"/>
                    <w:jc w:val="center"/>
                    <w:rPr>
                      <w:rFonts w:hint="eastAsia" w:asciiTheme="minorEastAsia" w:hAnsiTheme="minorEastAsia" w:eastAsiaTheme="minorEastAsia" w:cstheme="minorEastAsia"/>
                      <w:color w:val="000000" w:themeColor="text1"/>
                      <w:kern w:val="2"/>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2"/>
                      <w:sz w:val="21"/>
                      <w:szCs w:val="21"/>
                      <w:lang w:val="en-US" w:eastAsia="zh-CN"/>
                      <w14:textFill>
                        <w14:solidFill>
                          <w14:schemeClr w14:val="tx1"/>
                        </w14:solidFill>
                      </w14:textFill>
                    </w:rPr>
                    <w:t>噪声</w:t>
                  </w:r>
                </w:p>
              </w:tc>
              <w:tc>
                <w:tcPr>
                  <w:tcW w:w="977" w:type="dxa"/>
                  <w:tcBorders>
                    <w:tl2br w:val="nil"/>
                    <w:tr2bl w:val="nil"/>
                  </w:tcBorders>
                  <w:vAlign w:val="center"/>
                </w:tcPr>
                <w:p>
                  <w:pPr>
                    <w:ind w:left="0" w:leftChars="0" w:right="0" w:rightChars="0"/>
                    <w:jc w:val="center"/>
                    <w:rPr>
                      <w:rFonts w:hint="eastAsia" w:asciiTheme="minorEastAsia" w:hAnsiTheme="minorEastAsia" w:eastAsiaTheme="minorEastAsia" w:cstheme="minorEastAsia"/>
                      <w:kern w:val="2"/>
                      <w:sz w:val="21"/>
                      <w:szCs w:val="21"/>
                      <w:lang w:val="en-US" w:eastAsia="zh-CN"/>
                    </w:rPr>
                  </w:pPr>
                  <w:r>
                    <w:rPr>
                      <w:rFonts w:hint="eastAsia" w:asciiTheme="minorEastAsia" w:hAnsiTheme="minorEastAsia" w:eastAsiaTheme="minorEastAsia" w:cstheme="minorEastAsia"/>
                      <w:kern w:val="2"/>
                      <w:sz w:val="21"/>
                      <w:szCs w:val="21"/>
                      <w:lang w:val="en-US" w:eastAsia="zh-CN"/>
                    </w:rPr>
                    <w:t>工业企业厂界环境噪声</w:t>
                  </w:r>
                </w:p>
              </w:tc>
              <w:tc>
                <w:tcPr>
                  <w:tcW w:w="2274" w:type="dxa"/>
                  <w:tcBorders>
                    <w:tl2br w:val="nil"/>
                    <w:tr2bl w:val="nil"/>
                  </w:tcBorders>
                  <w:vAlign w:val="center"/>
                </w:tcPr>
                <w:p>
                  <w:pPr>
                    <w:ind w:left="0" w:leftChars="0" w:right="0" w:rightChars="0"/>
                    <w:jc w:val="center"/>
                    <w:rPr>
                      <w:rFonts w:hint="eastAsia" w:asciiTheme="minorEastAsia" w:hAnsiTheme="minorEastAsia" w:eastAsiaTheme="minorEastAsia" w:cstheme="minorEastAsia"/>
                      <w:color w:val="000000" w:themeColor="text1"/>
                      <w:kern w:val="2"/>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2"/>
                      <w:sz w:val="21"/>
                      <w:szCs w:val="21"/>
                      <w:lang w:val="en-US" w:eastAsia="zh-CN"/>
                      <w14:textFill>
                        <w14:solidFill>
                          <w14:schemeClr w14:val="tx1"/>
                        </w14:solidFill>
                      </w14:textFill>
                    </w:rPr>
                    <w:t>GB 12348-2008《工业企业厂界环境噪声排放标准》</w:t>
                  </w:r>
                </w:p>
              </w:tc>
              <w:tc>
                <w:tcPr>
                  <w:tcW w:w="1110" w:type="dxa"/>
                  <w:tcBorders>
                    <w:tl2br w:val="nil"/>
                    <w:tr2bl w:val="nil"/>
                  </w:tcBorders>
                  <w:vAlign w:val="center"/>
                </w:tcPr>
                <w:p>
                  <w:pPr>
                    <w:ind w:left="0" w:leftChars="0" w:right="0" w:rightChars="0"/>
                    <w:jc w:val="center"/>
                    <w:rPr>
                      <w:rFonts w:hint="eastAsia" w:asciiTheme="minorEastAsia" w:hAnsiTheme="minorEastAsia" w:eastAsiaTheme="minorEastAsia" w:cstheme="minorEastAsia"/>
                      <w:color w:val="000000" w:themeColor="text1"/>
                      <w:kern w:val="2"/>
                      <w:sz w:val="21"/>
                      <w:szCs w:val="21"/>
                      <w:lang w:val="en-US" w:eastAsia="zh-CN"/>
                      <w14:textFill>
                        <w14:solidFill>
                          <w14:schemeClr w14:val="tx1"/>
                        </w14:solidFill>
                      </w14:textFill>
                    </w:rPr>
                  </w:pPr>
                  <w:r>
                    <w:rPr>
                      <w:rFonts w:hint="eastAsia" w:asciiTheme="minorEastAsia" w:hAnsiTheme="minorEastAsia" w:eastAsiaTheme="minorEastAsia" w:cstheme="minorEastAsia"/>
                      <w:color w:val="auto"/>
                      <w:kern w:val="2"/>
                      <w:sz w:val="21"/>
                      <w:szCs w:val="21"/>
                      <w:lang w:eastAsia="zh-CN"/>
                    </w:rPr>
                    <w:t>AWA6228</w:t>
                  </w:r>
                  <w:r>
                    <w:rPr>
                      <w:rFonts w:hint="eastAsia" w:asciiTheme="minorEastAsia" w:hAnsiTheme="minorEastAsia" w:eastAsiaTheme="minorEastAsia" w:cstheme="minorEastAsia"/>
                      <w:color w:val="auto"/>
                      <w:kern w:val="2"/>
                      <w:sz w:val="21"/>
                      <w:szCs w:val="21"/>
                      <w:vertAlign w:val="superscript"/>
                      <w:lang w:eastAsia="zh-CN"/>
                    </w:rPr>
                    <w:t>+</w:t>
                  </w:r>
                  <w:r>
                    <w:rPr>
                      <w:rFonts w:hint="eastAsia" w:asciiTheme="minorEastAsia" w:hAnsiTheme="minorEastAsia" w:eastAsiaTheme="minorEastAsia" w:cstheme="minorEastAsia"/>
                      <w:color w:val="auto"/>
                      <w:kern w:val="2"/>
                      <w:sz w:val="21"/>
                      <w:szCs w:val="21"/>
                      <w:lang w:eastAsia="zh-CN"/>
                    </w:rPr>
                    <w:t>多功能声级计</w:t>
                  </w:r>
                </w:p>
              </w:tc>
              <w:tc>
                <w:tcPr>
                  <w:tcW w:w="690" w:type="dxa"/>
                  <w:tcBorders>
                    <w:tl2br w:val="nil"/>
                    <w:tr2bl w:val="nil"/>
                  </w:tcBorders>
                  <w:vAlign w:val="center"/>
                </w:tcPr>
                <w:p>
                  <w:pPr>
                    <w:ind w:left="0" w:leftChars="0" w:right="0" w:rightChars="0"/>
                    <w:jc w:val="center"/>
                    <w:rPr>
                      <w:rFonts w:hint="eastAsia" w:asciiTheme="minorEastAsia" w:hAnsiTheme="minorEastAsia" w:eastAsiaTheme="minorEastAsia" w:cstheme="minorEastAsia"/>
                      <w:color w:val="000000" w:themeColor="text1"/>
                      <w:kern w:val="2"/>
                      <w:sz w:val="21"/>
                      <w:szCs w:val="21"/>
                      <w:lang w:val="en-US" w:eastAsia="zh-CN"/>
                      <w14:textFill>
                        <w14:solidFill>
                          <w14:schemeClr w14:val="tx1"/>
                        </w14:solidFill>
                      </w14:textFill>
                    </w:rPr>
                  </w:pPr>
                  <w:r>
                    <w:rPr>
                      <w:rFonts w:hint="eastAsia" w:asciiTheme="minorEastAsia" w:hAnsiTheme="minorEastAsia" w:eastAsiaTheme="minorEastAsia" w:cstheme="minorEastAsia"/>
                      <w:color w:val="auto"/>
                      <w:kern w:val="2"/>
                      <w:sz w:val="21"/>
                      <w:szCs w:val="21"/>
                      <w:lang w:eastAsia="zh-CN"/>
                    </w:rPr>
                    <w:t>J</w:t>
                  </w:r>
                  <w:r>
                    <w:rPr>
                      <w:rFonts w:hint="eastAsia" w:asciiTheme="minorEastAsia" w:hAnsiTheme="minorEastAsia" w:eastAsiaTheme="minorEastAsia" w:cstheme="minorEastAsia"/>
                      <w:color w:val="auto"/>
                      <w:kern w:val="2"/>
                      <w:sz w:val="21"/>
                      <w:szCs w:val="21"/>
                      <w:lang w:val="en-US" w:eastAsia="zh-CN"/>
                    </w:rPr>
                    <w:t>117</w:t>
                  </w:r>
                </w:p>
              </w:tc>
              <w:tc>
                <w:tcPr>
                  <w:tcW w:w="1168" w:type="dxa"/>
                  <w:tcBorders>
                    <w:tl2br w:val="nil"/>
                    <w:tr2bl w:val="nil"/>
                  </w:tcBorders>
                  <w:vAlign w:val="center"/>
                </w:tcPr>
                <w:p>
                  <w:pPr>
                    <w:ind w:left="0" w:leftChars="0" w:right="0" w:rightChars="0"/>
                    <w:jc w:val="center"/>
                    <w:rPr>
                      <w:rFonts w:hint="eastAsia" w:asciiTheme="minorEastAsia" w:hAnsiTheme="minorEastAsia" w:eastAsiaTheme="minorEastAsia" w:cstheme="minorEastAsia"/>
                      <w:color w:val="000000" w:themeColor="text1"/>
                      <w:kern w:val="2"/>
                      <w:sz w:val="21"/>
                      <w:szCs w:val="21"/>
                      <w:lang w:val="en-US" w:eastAsia="zh-CN"/>
                      <w14:textFill>
                        <w14:solidFill>
                          <w14:schemeClr w14:val="tx1"/>
                        </w14:solidFill>
                      </w14:textFill>
                    </w:rPr>
                  </w:pPr>
                  <w:r>
                    <w:rPr>
                      <w:rFonts w:hint="eastAsia" w:asciiTheme="minorEastAsia" w:hAnsiTheme="minorEastAsia" w:eastAsiaTheme="minorEastAsia" w:cstheme="minorEastAsia"/>
                      <w:color w:val="auto"/>
                      <w:kern w:val="2"/>
                      <w:sz w:val="21"/>
                      <w:szCs w:val="21"/>
                      <w:lang w:val="en-US" w:eastAsia="zh-CN"/>
                    </w:rPr>
                    <w:t>2023.4.1</w:t>
                  </w:r>
                </w:p>
              </w:tc>
              <w:tc>
                <w:tcPr>
                  <w:tcW w:w="1212" w:type="dxa"/>
                  <w:tcBorders>
                    <w:tl2br w:val="nil"/>
                    <w:tr2bl w:val="nil"/>
                  </w:tcBorders>
                  <w:vAlign w:val="center"/>
                </w:tcPr>
                <w:p>
                  <w:pPr>
                    <w:ind w:left="0" w:leftChars="0" w:right="0" w:rightChars="0"/>
                    <w:jc w:val="center"/>
                    <w:rPr>
                      <w:rFonts w:hint="eastAsia" w:asciiTheme="minorEastAsia" w:hAnsiTheme="minorEastAsia" w:eastAsiaTheme="minorEastAsia" w:cstheme="minorEastAsia"/>
                      <w:color w:val="000000" w:themeColor="text1"/>
                      <w:kern w:val="2"/>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2"/>
                      <w:sz w:val="21"/>
                      <w:szCs w:val="21"/>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769" w:type="dxa"/>
                  <w:vMerge w:val="continue"/>
                  <w:tcBorders>
                    <w:tl2br w:val="nil"/>
                    <w:tr2bl w:val="nil"/>
                  </w:tcBorders>
                  <w:vAlign w:val="center"/>
                </w:tcPr>
                <w:p>
                  <w:pPr>
                    <w:ind w:left="0" w:leftChars="0" w:right="0" w:rightChars="0"/>
                    <w:jc w:val="center"/>
                    <w:rPr>
                      <w:rFonts w:hint="eastAsia" w:asciiTheme="minorEastAsia" w:hAnsiTheme="minorEastAsia" w:eastAsiaTheme="minorEastAsia" w:cstheme="minorEastAsia"/>
                      <w:color w:val="000000" w:themeColor="text1"/>
                      <w:kern w:val="2"/>
                      <w:sz w:val="21"/>
                      <w:szCs w:val="21"/>
                      <w:lang w:val="en-US" w:eastAsia="zh-CN"/>
                      <w14:textFill>
                        <w14:solidFill>
                          <w14:schemeClr w14:val="tx1"/>
                        </w14:solidFill>
                      </w14:textFill>
                    </w:rPr>
                  </w:pPr>
                </w:p>
              </w:tc>
              <w:tc>
                <w:tcPr>
                  <w:tcW w:w="977" w:type="dxa"/>
                  <w:tcBorders>
                    <w:tl2br w:val="nil"/>
                    <w:tr2bl w:val="nil"/>
                  </w:tcBorders>
                  <w:vAlign w:val="center"/>
                </w:tcPr>
                <w:p>
                  <w:pPr>
                    <w:ind w:left="0" w:leftChars="0" w:right="0" w:rightChars="0"/>
                    <w:jc w:val="center"/>
                    <w:rPr>
                      <w:rFonts w:hint="eastAsia" w:asciiTheme="minorEastAsia" w:hAnsiTheme="minorEastAsia" w:eastAsiaTheme="minorEastAsia" w:cstheme="minorEastAsia"/>
                      <w:kern w:val="2"/>
                      <w:sz w:val="21"/>
                      <w:szCs w:val="21"/>
                      <w:lang w:val="en-US" w:eastAsia="zh-CN"/>
                    </w:rPr>
                  </w:pPr>
                  <w:r>
                    <w:rPr>
                      <w:rFonts w:hint="eastAsia" w:asciiTheme="minorEastAsia" w:hAnsiTheme="minorEastAsia" w:eastAsiaTheme="minorEastAsia" w:cstheme="minorEastAsia"/>
                      <w:color w:val="auto"/>
                      <w:kern w:val="2"/>
                      <w:sz w:val="21"/>
                      <w:szCs w:val="21"/>
                      <w:lang w:val="en-US" w:eastAsia="zh-CN"/>
                    </w:rPr>
                    <w:t>声环境</w:t>
                  </w:r>
                </w:p>
              </w:tc>
              <w:tc>
                <w:tcPr>
                  <w:tcW w:w="2274" w:type="dxa"/>
                  <w:tcBorders>
                    <w:tl2br w:val="nil"/>
                    <w:tr2bl w:val="nil"/>
                  </w:tcBorders>
                  <w:vAlign w:val="center"/>
                </w:tcPr>
                <w:p>
                  <w:pPr>
                    <w:ind w:left="0" w:leftChars="0" w:right="0" w:rightChars="0"/>
                    <w:jc w:val="center"/>
                    <w:rPr>
                      <w:rFonts w:hint="eastAsia" w:asciiTheme="minorEastAsia" w:hAnsiTheme="minorEastAsia" w:eastAsiaTheme="minorEastAsia" w:cstheme="minorEastAsia"/>
                      <w:color w:val="000000" w:themeColor="text1"/>
                      <w:kern w:val="2"/>
                      <w:sz w:val="21"/>
                      <w:szCs w:val="21"/>
                      <w:lang w:val="en-US" w:eastAsia="zh-CN"/>
                      <w14:textFill>
                        <w14:solidFill>
                          <w14:schemeClr w14:val="tx1"/>
                        </w14:solidFill>
                      </w14:textFill>
                    </w:rPr>
                  </w:pPr>
                  <w:r>
                    <w:rPr>
                      <w:rFonts w:hint="eastAsia" w:asciiTheme="minorEastAsia" w:hAnsiTheme="minorEastAsia" w:eastAsiaTheme="minorEastAsia" w:cstheme="minorEastAsia"/>
                      <w:color w:val="auto"/>
                      <w:kern w:val="2"/>
                      <w:sz w:val="21"/>
                      <w:szCs w:val="21"/>
                      <w:lang w:val="en-US" w:eastAsia="zh-CN"/>
                    </w:rPr>
                    <w:t>GB 3096-2008《声环境质量标准》</w:t>
                  </w:r>
                </w:p>
              </w:tc>
              <w:tc>
                <w:tcPr>
                  <w:tcW w:w="1110" w:type="dxa"/>
                  <w:tcBorders>
                    <w:tl2br w:val="nil"/>
                    <w:tr2bl w:val="nil"/>
                  </w:tcBorders>
                  <w:vAlign w:val="center"/>
                </w:tcPr>
                <w:p>
                  <w:pPr>
                    <w:ind w:left="0" w:leftChars="0" w:right="0" w:rightChars="0"/>
                    <w:jc w:val="center"/>
                    <w:rPr>
                      <w:rFonts w:hint="eastAsia" w:asciiTheme="minorEastAsia" w:hAnsiTheme="minorEastAsia" w:eastAsiaTheme="minorEastAsia" w:cstheme="minorEastAsia"/>
                      <w:color w:val="auto"/>
                      <w:kern w:val="2"/>
                      <w:sz w:val="21"/>
                      <w:szCs w:val="21"/>
                      <w:lang w:eastAsia="zh-CN"/>
                    </w:rPr>
                  </w:pPr>
                  <w:r>
                    <w:rPr>
                      <w:rFonts w:hint="eastAsia" w:asciiTheme="minorEastAsia" w:hAnsiTheme="minorEastAsia" w:eastAsiaTheme="minorEastAsia" w:cstheme="minorEastAsia"/>
                      <w:color w:val="auto"/>
                      <w:kern w:val="2"/>
                      <w:sz w:val="21"/>
                      <w:szCs w:val="21"/>
                      <w:lang w:val="en-US" w:eastAsia="zh-CN"/>
                    </w:rPr>
                    <w:t>AWA6228</w:t>
                  </w:r>
                  <w:r>
                    <w:rPr>
                      <w:rFonts w:hint="eastAsia" w:asciiTheme="minorEastAsia" w:hAnsiTheme="minorEastAsia" w:eastAsiaTheme="minorEastAsia" w:cstheme="minorEastAsia"/>
                      <w:color w:val="auto"/>
                      <w:kern w:val="2"/>
                      <w:sz w:val="21"/>
                      <w:szCs w:val="21"/>
                      <w:vertAlign w:val="superscript"/>
                      <w:lang w:val="en-US" w:eastAsia="zh-CN"/>
                    </w:rPr>
                    <w:t>+</w:t>
                  </w:r>
                  <w:r>
                    <w:rPr>
                      <w:rFonts w:hint="eastAsia" w:asciiTheme="minorEastAsia" w:hAnsiTheme="minorEastAsia" w:eastAsiaTheme="minorEastAsia" w:cstheme="minorEastAsia"/>
                      <w:color w:val="auto"/>
                      <w:kern w:val="2"/>
                      <w:sz w:val="21"/>
                      <w:szCs w:val="21"/>
                      <w:lang w:val="en-US" w:eastAsia="zh-CN"/>
                    </w:rPr>
                    <w:t>多功能声级计</w:t>
                  </w:r>
                </w:p>
              </w:tc>
              <w:tc>
                <w:tcPr>
                  <w:tcW w:w="690" w:type="dxa"/>
                  <w:tcBorders>
                    <w:tl2br w:val="nil"/>
                    <w:tr2bl w:val="nil"/>
                  </w:tcBorders>
                  <w:vAlign w:val="center"/>
                </w:tcPr>
                <w:p>
                  <w:pPr>
                    <w:ind w:left="0" w:leftChars="0" w:right="0" w:rightChars="0"/>
                    <w:jc w:val="center"/>
                    <w:rPr>
                      <w:rFonts w:hint="eastAsia" w:asciiTheme="minorEastAsia" w:hAnsiTheme="minorEastAsia" w:eastAsiaTheme="minorEastAsia" w:cstheme="minorEastAsia"/>
                      <w:color w:val="auto"/>
                      <w:kern w:val="2"/>
                      <w:sz w:val="21"/>
                      <w:szCs w:val="21"/>
                      <w:lang w:eastAsia="zh-CN"/>
                    </w:rPr>
                  </w:pPr>
                  <w:r>
                    <w:rPr>
                      <w:rFonts w:hint="eastAsia" w:asciiTheme="minorEastAsia" w:hAnsiTheme="minorEastAsia" w:eastAsiaTheme="minorEastAsia" w:cstheme="minorEastAsia"/>
                      <w:color w:val="auto"/>
                      <w:kern w:val="2"/>
                      <w:sz w:val="21"/>
                      <w:szCs w:val="21"/>
                      <w:lang w:val="en-US" w:eastAsia="zh-CN"/>
                    </w:rPr>
                    <w:t>J117</w:t>
                  </w:r>
                </w:p>
              </w:tc>
              <w:tc>
                <w:tcPr>
                  <w:tcW w:w="1168" w:type="dxa"/>
                  <w:tcBorders>
                    <w:tl2br w:val="nil"/>
                    <w:tr2bl w:val="nil"/>
                  </w:tcBorders>
                  <w:vAlign w:val="center"/>
                </w:tcPr>
                <w:p>
                  <w:pPr>
                    <w:ind w:left="0" w:leftChars="0" w:right="0" w:rightChars="0"/>
                    <w:jc w:val="center"/>
                    <w:rPr>
                      <w:rFonts w:hint="eastAsia" w:asciiTheme="minorEastAsia" w:hAnsiTheme="minorEastAsia" w:eastAsiaTheme="minorEastAsia" w:cstheme="minorEastAsia"/>
                      <w:color w:val="auto"/>
                      <w:kern w:val="2"/>
                      <w:sz w:val="21"/>
                      <w:szCs w:val="21"/>
                      <w:lang w:val="en-US" w:eastAsia="zh-CN"/>
                    </w:rPr>
                  </w:pPr>
                  <w:r>
                    <w:rPr>
                      <w:rFonts w:hint="eastAsia" w:asciiTheme="minorEastAsia" w:hAnsiTheme="minorEastAsia" w:eastAsiaTheme="minorEastAsia" w:cstheme="minorEastAsia"/>
                      <w:color w:val="auto"/>
                      <w:kern w:val="2"/>
                      <w:sz w:val="21"/>
                      <w:szCs w:val="21"/>
                      <w:lang w:val="en-US" w:eastAsia="zh-CN"/>
                    </w:rPr>
                    <w:t>2023.4.1</w:t>
                  </w:r>
                </w:p>
              </w:tc>
              <w:tc>
                <w:tcPr>
                  <w:tcW w:w="1212" w:type="dxa"/>
                  <w:tcBorders>
                    <w:tl2br w:val="nil"/>
                    <w:tr2bl w:val="nil"/>
                  </w:tcBorders>
                  <w:vAlign w:val="center"/>
                </w:tcPr>
                <w:p>
                  <w:pPr>
                    <w:ind w:left="0" w:leftChars="0" w:right="0" w:rightChars="0"/>
                    <w:jc w:val="center"/>
                    <w:rPr>
                      <w:rFonts w:hint="eastAsia" w:asciiTheme="minorEastAsia" w:hAnsiTheme="minorEastAsia" w:eastAsiaTheme="minorEastAsia" w:cstheme="minorEastAsia"/>
                      <w:color w:val="000000" w:themeColor="text1"/>
                      <w:kern w:val="2"/>
                      <w:sz w:val="21"/>
                      <w:szCs w:val="21"/>
                      <w:lang w:val="en-US" w:eastAsia="zh-CN"/>
                      <w14:textFill>
                        <w14:solidFill>
                          <w14:schemeClr w14:val="tx1"/>
                        </w14:solidFill>
                      </w14:textFill>
                    </w:rPr>
                  </w:pPr>
                  <w:r>
                    <w:rPr>
                      <w:rFonts w:hint="eastAsia" w:asciiTheme="minorEastAsia" w:hAnsiTheme="minorEastAsia" w:eastAsiaTheme="minorEastAsia" w:cstheme="minorEastAsia"/>
                      <w:color w:val="auto"/>
                      <w:kern w:val="2"/>
                      <w:sz w:val="21"/>
                      <w:szCs w:val="21"/>
                      <w:lang w:val="en-US" w:eastAsia="zh-CN"/>
                    </w:rPr>
                    <w:t>/</w:t>
                  </w:r>
                </w:p>
              </w:tc>
            </w:tr>
          </w:tbl>
          <w:p>
            <w:pPr>
              <w:rPr>
                <w:rFonts w:ascii="Times New Roman" w:hAnsi="Times New Roman" w:eastAsia="宋体" w:cs="Times New Roman"/>
                <w:sz w:val="30"/>
                <w:szCs w:val="30"/>
              </w:rPr>
            </w:pPr>
          </w:p>
        </w:tc>
      </w:tr>
    </w:tbl>
    <w:p>
      <w:pPr>
        <w:pStyle w:val="6"/>
        <w:keepNext/>
        <w:keepLines/>
        <w:pageBreakBefore w:val="0"/>
        <w:widowControl w:val="0"/>
        <w:kinsoku/>
        <w:wordWrap/>
        <w:overflowPunct/>
        <w:topLinePunct w:val="0"/>
        <w:autoSpaceDE/>
        <w:autoSpaceDN/>
        <w:bidi w:val="0"/>
        <w:adjustRightInd/>
        <w:snapToGrid/>
        <w:spacing w:before="0" w:after="0" w:line="360" w:lineRule="auto"/>
        <w:textAlignment w:val="auto"/>
        <w:rPr>
          <w:sz w:val="30"/>
          <w:szCs w:val="30"/>
        </w:rPr>
      </w:pPr>
      <w:bookmarkStart w:id="9" w:name="_Toc21299"/>
      <w:bookmarkStart w:id="10" w:name="_Toc15587"/>
      <w:bookmarkStart w:id="11" w:name="_Toc24885"/>
      <w:r>
        <w:rPr>
          <w:rFonts w:hint="eastAsia"/>
          <w:sz w:val="30"/>
          <w:szCs w:val="30"/>
        </w:rPr>
        <w:t xml:space="preserve">表六 </w:t>
      </w:r>
      <w:bookmarkEnd w:id="9"/>
      <w:bookmarkEnd w:id="10"/>
      <w:bookmarkEnd w:id="11"/>
    </w:p>
    <w:tbl>
      <w:tblPr>
        <w:tblStyle w:val="22"/>
        <w:tblW w:w="0" w:type="auto"/>
        <w:tblInd w:w="0"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autofit"/>
        <w:tblCellMar>
          <w:top w:w="0" w:type="dxa"/>
          <w:left w:w="108" w:type="dxa"/>
          <w:bottom w:w="0" w:type="dxa"/>
          <w:right w:w="108" w:type="dxa"/>
        </w:tblCellMar>
      </w:tblPr>
      <w:tblGrid>
        <w:gridCol w:w="8522"/>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12734" w:hRule="atLeast"/>
        </w:trPr>
        <w:tc>
          <w:tcPr>
            <w:tcW w:w="8522" w:type="dxa"/>
            <w:tcBorders>
              <w:tl2br w:val="nil"/>
              <w:tr2bl w:val="nil"/>
            </w:tcBorders>
          </w:tcPr>
          <w:p>
            <w:pPr>
              <w:spacing w:line="360" w:lineRule="auto"/>
              <w:jc w:val="left"/>
              <w:rPr>
                <w:rFonts w:eastAsia="宋体" w:asciiTheme="minorEastAsia" w:hAnsiTheme="minorEastAsia" w:cstheme="minorEastAsia"/>
                <w:b/>
                <w:bCs/>
                <w:sz w:val="24"/>
              </w:rPr>
            </w:pPr>
            <w:r>
              <w:rPr>
                <w:rFonts w:hint="eastAsia" w:eastAsia="宋体" w:asciiTheme="minorEastAsia" w:hAnsiTheme="minorEastAsia" w:cstheme="minorEastAsia"/>
                <w:b/>
                <w:bCs/>
                <w:sz w:val="24"/>
              </w:rPr>
              <w:t>验收监测内容：</w:t>
            </w:r>
          </w:p>
          <w:p>
            <w:pPr>
              <w:spacing w:line="360" w:lineRule="auto"/>
              <w:jc w:val="left"/>
              <w:rPr>
                <w:rFonts w:eastAsia="宋体" w:asciiTheme="minorEastAsia" w:hAnsiTheme="minorEastAsia" w:cstheme="minorEastAsia"/>
                <w:b w:val="0"/>
                <w:bCs w:val="0"/>
                <w:sz w:val="24"/>
              </w:rPr>
            </w:pPr>
            <w:r>
              <w:rPr>
                <w:rFonts w:hint="eastAsia" w:eastAsia="宋体" w:asciiTheme="minorEastAsia" w:hAnsiTheme="minorEastAsia" w:cstheme="minorEastAsia"/>
                <w:b w:val="0"/>
                <w:bCs w:val="0"/>
                <w:sz w:val="24"/>
              </w:rPr>
              <w:t>本项目验收监测内容详见下表：</w:t>
            </w:r>
          </w:p>
          <w:p>
            <w:pPr>
              <w:jc w:val="center"/>
              <w:rPr>
                <w:rFonts w:hint="eastAsia"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表6-1 验收监测方案</w:t>
            </w:r>
          </w:p>
          <w:tbl>
            <w:tblPr>
              <w:tblStyle w:val="22"/>
              <w:tblW w:w="143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7"/>
              <w:gridCol w:w="1361"/>
              <w:gridCol w:w="2740"/>
              <w:gridCol w:w="1559"/>
              <w:gridCol w:w="1892"/>
              <w:gridCol w:w="59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42" w:hRule="atLeast"/>
              </w:trPr>
              <w:tc>
                <w:tcPr>
                  <w:tcW w:w="847"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b w:val="0"/>
                      <w:bCs w:val="0"/>
                      <w:color w:val="auto"/>
                      <w:sz w:val="21"/>
                      <w:szCs w:val="21"/>
                      <w:lang w:val="en-US" w:eastAsia="zh-CN"/>
                    </w:rPr>
                  </w:pPr>
                  <w:r>
                    <w:rPr>
                      <w:rFonts w:hint="eastAsia" w:asciiTheme="minorEastAsia" w:hAnsiTheme="minorEastAsia" w:eastAsiaTheme="minorEastAsia" w:cstheme="minorEastAsia"/>
                      <w:b w:val="0"/>
                      <w:bCs w:val="0"/>
                      <w:color w:val="auto"/>
                      <w:sz w:val="21"/>
                      <w:szCs w:val="21"/>
                      <w:lang w:val="en-US" w:eastAsia="zh-CN"/>
                    </w:rPr>
                    <w:t>序号</w:t>
                  </w:r>
                </w:p>
              </w:tc>
              <w:tc>
                <w:tcPr>
                  <w:tcW w:w="136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b w:val="0"/>
                      <w:bCs w:val="0"/>
                      <w:color w:val="auto"/>
                      <w:sz w:val="21"/>
                      <w:szCs w:val="21"/>
                      <w:lang w:val="en-US" w:eastAsia="zh-CN"/>
                    </w:rPr>
                  </w:pPr>
                  <w:r>
                    <w:rPr>
                      <w:rFonts w:hint="eastAsia" w:asciiTheme="minorEastAsia" w:hAnsiTheme="minorEastAsia" w:eastAsiaTheme="minorEastAsia" w:cstheme="minorEastAsia"/>
                      <w:b w:val="0"/>
                      <w:bCs w:val="0"/>
                      <w:color w:val="auto"/>
                      <w:sz w:val="21"/>
                      <w:szCs w:val="21"/>
                      <w:lang w:val="en-US" w:eastAsia="zh-CN"/>
                    </w:rPr>
                    <w:t>检测项目</w:t>
                  </w:r>
                </w:p>
              </w:tc>
              <w:tc>
                <w:tcPr>
                  <w:tcW w:w="2740"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b w:val="0"/>
                      <w:bCs w:val="0"/>
                      <w:color w:val="auto"/>
                      <w:sz w:val="21"/>
                      <w:szCs w:val="21"/>
                      <w:lang w:val="en-US" w:eastAsia="zh-CN"/>
                    </w:rPr>
                  </w:pPr>
                  <w:r>
                    <w:rPr>
                      <w:rFonts w:hint="eastAsia" w:asciiTheme="minorEastAsia" w:hAnsiTheme="minorEastAsia" w:eastAsiaTheme="minorEastAsia" w:cstheme="minorEastAsia"/>
                      <w:b w:val="0"/>
                      <w:bCs w:val="0"/>
                      <w:color w:val="auto"/>
                      <w:sz w:val="21"/>
                      <w:szCs w:val="21"/>
                      <w:lang w:val="en-US" w:eastAsia="zh-CN"/>
                    </w:rPr>
                    <w:t>监测点位</w:t>
                  </w:r>
                </w:p>
              </w:tc>
              <w:tc>
                <w:tcPr>
                  <w:tcW w:w="1559"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b w:val="0"/>
                      <w:bCs w:val="0"/>
                      <w:color w:val="auto"/>
                      <w:sz w:val="21"/>
                      <w:szCs w:val="21"/>
                      <w:lang w:val="en-US" w:eastAsia="zh-CN"/>
                    </w:rPr>
                  </w:pPr>
                  <w:r>
                    <w:rPr>
                      <w:rFonts w:hint="eastAsia" w:asciiTheme="minorEastAsia" w:hAnsiTheme="minorEastAsia" w:eastAsiaTheme="minorEastAsia" w:cstheme="minorEastAsia"/>
                      <w:b w:val="0"/>
                      <w:bCs w:val="0"/>
                      <w:color w:val="auto"/>
                      <w:sz w:val="21"/>
                      <w:szCs w:val="21"/>
                      <w:lang w:val="en-US" w:eastAsia="zh-CN"/>
                    </w:rPr>
                    <w:t>监测因子</w:t>
                  </w:r>
                </w:p>
              </w:tc>
              <w:tc>
                <w:tcPr>
                  <w:tcW w:w="1892"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b w:val="0"/>
                      <w:bCs w:val="0"/>
                      <w:color w:val="auto"/>
                      <w:sz w:val="21"/>
                      <w:szCs w:val="21"/>
                      <w:lang w:val="en-US" w:eastAsia="zh-CN"/>
                    </w:rPr>
                  </w:pPr>
                  <w:r>
                    <w:rPr>
                      <w:rFonts w:hint="eastAsia" w:asciiTheme="minorEastAsia" w:hAnsiTheme="minorEastAsia" w:eastAsiaTheme="minorEastAsia" w:cstheme="minorEastAsia"/>
                      <w:b w:val="0"/>
                      <w:bCs w:val="0"/>
                      <w:color w:val="auto"/>
                      <w:sz w:val="21"/>
                      <w:szCs w:val="21"/>
                      <w:lang w:val="en-US" w:eastAsia="zh-CN"/>
                    </w:rPr>
                    <w:t>监测频次</w:t>
                  </w:r>
                </w:p>
              </w:tc>
              <w:tc>
                <w:tcPr>
                  <w:tcW w:w="5979"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b/>
                      <w:bCs/>
                      <w:color w:val="auto"/>
                      <w:sz w:val="21"/>
                      <w:szCs w:val="21"/>
                      <w:lang w:val="en-US" w:eastAsia="zh-CN"/>
                    </w:rPr>
                  </w:pPr>
                  <w:r>
                    <w:rPr>
                      <w:rFonts w:hint="eastAsia" w:asciiTheme="minorEastAsia" w:hAnsiTheme="minorEastAsia" w:eastAsiaTheme="minorEastAsia" w:cstheme="minorEastAsia"/>
                      <w:b/>
                      <w:bCs/>
                      <w:color w:val="auto"/>
                      <w:sz w:val="21"/>
                      <w:szCs w:val="21"/>
                      <w:lang w:val="en-US" w:eastAsia="zh-CN"/>
                    </w:rPr>
                    <w:t>执行标准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847" w:type="dxa"/>
                  <w:vMerge w:val="restart"/>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1</w:t>
                  </w:r>
                </w:p>
              </w:tc>
              <w:tc>
                <w:tcPr>
                  <w:tcW w:w="1361" w:type="dxa"/>
                  <w:vMerge w:val="restart"/>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sz w:val="21"/>
                      <w:szCs w:val="21"/>
                      <w:lang w:val="en-US" w:eastAsia="zh-CN"/>
                    </w:rPr>
                    <w:t>噪声</w:t>
                  </w:r>
                </w:p>
              </w:tc>
              <w:tc>
                <w:tcPr>
                  <w:tcW w:w="2740"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sz w:val="21"/>
                      <w:szCs w:val="21"/>
                      <w:lang w:eastAsia="zh-CN"/>
                    </w:rPr>
                    <w:t>项目东、</w:t>
                  </w:r>
                  <w:r>
                    <w:rPr>
                      <w:rFonts w:hint="eastAsia" w:asciiTheme="minorEastAsia" w:hAnsiTheme="minorEastAsia" w:eastAsiaTheme="minorEastAsia" w:cstheme="minorEastAsia"/>
                      <w:color w:val="auto"/>
                      <w:sz w:val="21"/>
                      <w:szCs w:val="21"/>
                      <w:lang w:val="en-US" w:eastAsia="zh-CN"/>
                    </w:rPr>
                    <w:t>南、西、北</w:t>
                  </w:r>
                  <w:r>
                    <w:rPr>
                      <w:rFonts w:hint="eastAsia" w:asciiTheme="minorEastAsia" w:hAnsiTheme="minorEastAsia" w:eastAsiaTheme="minorEastAsia" w:cstheme="minorEastAsia"/>
                      <w:color w:val="auto"/>
                      <w:sz w:val="21"/>
                      <w:szCs w:val="21"/>
                      <w:lang w:eastAsia="zh-CN"/>
                    </w:rPr>
                    <w:t>厂界外</w:t>
                  </w:r>
                  <w:r>
                    <w:rPr>
                      <w:rFonts w:hint="eastAsia" w:asciiTheme="minorEastAsia" w:hAnsiTheme="minorEastAsia" w:eastAsiaTheme="minorEastAsia" w:cstheme="minorEastAsia"/>
                      <w:color w:val="auto"/>
                      <w:sz w:val="21"/>
                      <w:szCs w:val="21"/>
                      <w:lang w:val="en-US" w:eastAsia="zh-CN"/>
                    </w:rPr>
                    <w:t>1m处</w:t>
                  </w:r>
                </w:p>
              </w:tc>
              <w:tc>
                <w:tcPr>
                  <w:tcW w:w="1559" w:type="dxa"/>
                  <w:vMerge w:val="restart"/>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噪声</w:t>
                  </w:r>
                </w:p>
              </w:tc>
              <w:tc>
                <w:tcPr>
                  <w:tcW w:w="1892" w:type="dxa"/>
                  <w:vMerge w:val="restart"/>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昼间、夜间</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监测2天</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sz w:val="21"/>
                      <w:szCs w:val="21"/>
                      <w:lang w:eastAsia="zh-CN"/>
                    </w:rPr>
                    <w:t>一天</w:t>
                  </w:r>
                  <w:r>
                    <w:rPr>
                      <w:rFonts w:hint="eastAsia" w:asciiTheme="minorEastAsia" w:hAnsiTheme="minorEastAsia" w:eastAsiaTheme="minorEastAsia" w:cstheme="minorEastAsia"/>
                      <w:color w:val="auto"/>
                      <w:sz w:val="21"/>
                      <w:szCs w:val="21"/>
                      <w:lang w:val="en-US" w:eastAsia="zh-CN"/>
                    </w:rPr>
                    <w:t>1次</w:t>
                  </w:r>
                </w:p>
              </w:tc>
              <w:tc>
                <w:tcPr>
                  <w:tcW w:w="5979" w:type="dxa"/>
                  <w:vMerge w:val="restart"/>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0"/>
                      <w:sz w:val="21"/>
                      <w:szCs w:val="21"/>
                    </w:rPr>
                    <w:t>《工业企业厂界环境噪声排放标准》（GB12348-2008）中的2</w:t>
                  </w:r>
                  <w:r>
                    <w:rPr>
                      <w:rFonts w:hint="eastAsia" w:asciiTheme="minorEastAsia" w:hAnsiTheme="minorEastAsia" w:eastAsiaTheme="minorEastAsia" w:cstheme="minorEastAsia"/>
                      <w:color w:val="auto"/>
                      <w:kern w:val="0"/>
                      <w:sz w:val="21"/>
                      <w:szCs w:val="21"/>
                    </w:rPr>
                    <w:fldChar w:fldCharType="begin"/>
                  </w:r>
                  <w:r>
                    <w:rPr>
                      <w:rFonts w:hint="eastAsia" w:asciiTheme="minorEastAsia" w:hAnsiTheme="minorEastAsia" w:eastAsiaTheme="minorEastAsia" w:cstheme="minorEastAsia"/>
                      <w:color w:val="auto"/>
                      <w:kern w:val="0"/>
                      <w:sz w:val="21"/>
                      <w:szCs w:val="21"/>
                    </w:rPr>
                    <w:instrText xml:space="preserve"> = 3 \* ROMAN </w:instrText>
                  </w:r>
                  <w:r>
                    <w:rPr>
                      <w:rFonts w:hint="eastAsia" w:asciiTheme="minorEastAsia" w:hAnsiTheme="minorEastAsia" w:eastAsiaTheme="minorEastAsia" w:cstheme="minorEastAsia"/>
                      <w:color w:val="auto"/>
                      <w:kern w:val="0"/>
                      <w:sz w:val="21"/>
                      <w:szCs w:val="21"/>
                    </w:rPr>
                    <w:fldChar w:fldCharType="separate"/>
                  </w:r>
                  <w:r>
                    <w:rPr>
                      <w:rFonts w:hint="eastAsia" w:asciiTheme="minorEastAsia" w:hAnsiTheme="minorEastAsia" w:eastAsiaTheme="minorEastAsia" w:cstheme="minorEastAsia"/>
                      <w:color w:val="auto"/>
                      <w:kern w:val="0"/>
                      <w:sz w:val="21"/>
                      <w:szCs w:val="21"/>
                    </w:rPr>
                    <w:fldChar w:fldCharType="end"/>
                  </w:r>
                  <w:r>
                    <w:rPr>
                      <w:rFonts w:hint="eastAsia" w:asciiTheme="minorEastAsia" w:hAnsiTheme="minorEastAsia" w:eastAsiaTheme="minorEastAsia" w:cstheme="minorEastAsia"/>
                      <w:color w:val="auto"/>
                      <w:kern w:val="0"/>
                      <w:sz w:val="21"/>
                      <w:szCs w:val="21"/>
                    </w:rPr>
                    <w:t>类标准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847" w:type="dxa"/>
                  <w:vMerge w:val="continue"/>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lang w:val="en-US" w:eastAsia="zh-CN"/>
                    </w:rPr>
                  </w:pPr>
                </w:p>
              </w:tc>
              <w:tc>
                <w:tcPr>
                  <w:tcW w:w="1361" w:type="dxa"/>
                  <w:vMerge w:val="continue"/>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lang w:val="en-US" w:eastAsia="zh-CN"/>
                    </w:rPr>
                  </w:pPr>
                </w:p>
              </w:tc>
              <w:tc>
                <w:tcPr>
                  <w:tcW w:w="2740" w:type="dxa"/>
                  <w:vAlign w:val="center"/>
                </w:tcPr>
                <w:p>
                  <w:pPr>
                    <w:keepNext w:val="0"/>
                    <w:keepLines w:val="0"/>
                    <w:pageBreakBefore w:val="0"/>
                    <w:widowControl w:val="0"/>
                    <w:tabs>
                      <w:tab w:val="center" w:pos="1310"/>
                      <w:tab w:val="right" w:pos="2500"/>
                    </w:tabs>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东南侧敏感点（东冲村）</w:t>
                  </w: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kern w:val="2"/>
                      <w:sz w:val="21"/>
                      <w:szCs w:val="21"/>
                      <w:lang w:val="en-US" w:eastAsia="zh-CN" w:bidi="ar-SA"/>
                    </w:rPr>
                  </w:pPr>
                </w:p>
              </w:tc>
              <w:tc>
                <w:tcPr>
                  <w:tcW w:w="1892" w:type="dxa"/>
                  <w:vMerge w:val="continue"/>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lang w:val="en-US" w:eastAsia="zh-CN"/>
                    </w:rPr>
                  </w:pPr>
                </w:p>
              </w:tc>
              <w:tc>
                <w:tcPr>
                  <w:tcW w:w="5979" w:type="dxa"/>
                  <w:vMerge w:val="continue"/>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Theme="minorEastAsia" w:hAnsiTheme="minorEastAsia" w:eastAsiaTheme="minorEastAsia" w:cstheme="minorEastAsia"/>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7" w:hRule="atLeast"/>
              </w:trPr>
              <w:tc>
                <w:tcPr>
                  <w:tcW w:w="847"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2</w:t>
                  </w:r>
                </w:p>
              </w:tc>
              <w:tc>
                <w:tcPr>
                  <w:tcW w:w="136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sz w:val="21"/>
                      <w:szCs w:val="21"/>
                      <w:lang w:val="en-US" w:eastAsia="zh-CN"/>
                    </w:rPr>
                    <w:t>有组织废气</w:t>
                  </w:r>
                </w:p>
              </w:tc>
              <w:tc>
                <w:tcPr>
                  <w:tcW w:w="2740"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sz w:val="21"/>
                      <w:szCs w:val="21"/>
                      <w:highlight w:val="none"/>
                    </w:rPr>
                    <w:t>排气筒（DA001）</w:t>
                  </w:r>
                  <w:r>
                    <w:rPr>
                      <w:rFonts w:hint="eastAsia" w:asciiTheme="minorEastAsia" w:hAnsiTheme="minorEastAsia" w:eastAsiaTheme="minorEastAsia" w:cstheme="minorEastAsia"/>
                      <w:color w:val="auto"/>
                      <w:sz w:val="21"/>
                      <w:szCs w:val="21"/>
                      <w:highlight w:val="none"/>
                      <w:lang w:val="en-US" w:eastAsia="zh-CN"/>
                    </w:rPr>
                    <w:t>进出口</w:t>
                  </w:r>
                </w:p>
              </w:tc>
              <w:tc>
                <w:tcPr>
                  <w:tcW w:w="1559"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cstheme="minorEastAsia"/>
                      <w:bCs/>
                      <w:color w:val="auto"/>
                      <w:sz w:val="21"/>
                      <w:szCs w:val="21"/>
                      <w:lang w:val="en-US" w:eastAsia="zh-CN"/>
                    </w:rPr>
                    <w:t>VOC</w:t>
                  </w:r>
                  <w:r>
                    <w:rPr>
                      <w:rFonts w:hint="eastAsia" w:asciiTheme="minorEastAsia" w:hAnsiTheme="minorEastAsia" w:cstheme="minorEastAsia"/>
                      <w:bCs/>
                      <w:color w:val="auto"/>
                      <w:sz w:val="21"/>
                      <w:szCs w:val="21"/>
                      <w:vertAlign w:val="subscript"/>
                      <w:lang w:val="en-US" w:eastAsia="zh-CN"/>
                    </w:rPr>
                    <w:t>S</w:t>
                  </w:r>
                  <w:r>
                    <w:rPr>
                      <w:rFonts w:hint="eastAsia" w:asciiTheme="minorEastAsia" w:hAnsiTheme="minorEastAsia" w:cstheme="minorEastAsia"/>
                      <w:bCs/>
                      <w:color w:val="auto"/>
                      <w:sz w:val="21"/>
                      <w:szCs w:val="21"/>
                      <w:lang w:val="en-US" w:eastAsia="zh-CN"/>
                    </w:rPr>
                    <w:t>（以</w:t>
                  </w:r>
                  <w:r>
                    <w:rPr>
                      <w:rFonts w:hint="eastAsia" w:asciiTheme="minorEastAsia" w:hAnsiTheme="minorEastAsia" w:cstheme="minorEastAsia"/>
                      <w:bCs/>
                      <w:color w:val="auto"/>
                      <w:sz w:val="21"/>
                      <w:szCs w:val="21"/>
                      <w:lang w:eastAsia="zh-CN"/>
                    </w:rPr>
                    <w:t>VOCS（以非甲烷总烃计）</w:t>
                  </w:r>
                  <w:r>
                    <w:rPr>
                      <w:rFonts w:hint="eastAsia" w:asciiTheme="minorEastAsia" w:hAnsiTheme="minorEastAsia" w:cstheme="minorEastAsia"/>
                      <w:bCs/>
                      <w:color w:val="auto"/>
                      <w:sz w:val="21"/>
                      <w:szCs w:val="21"/>
                      <w:lang w:val="en-US" w:eastAsia="zh-CN"/>
                    </w:rPr>
                    <w:t>计）</w:t>
                  </w:r>
                  <w:r>
                    <w:rPr>
                      <w:rFonts w:hint="eastAsia" w:asciiTheme="minorEastAsia" w:hAnsiTheme="minorEastAsia" w:eastAsiaTheme="minorEastAsia" w:cstheme="minorEastAsia"/>
                      <w:bCs/>
                      <w:color w:val="auto"/>
                      <w:sz w:val="21"/>
                      <w:szCs w:val="21"/>
                      <w:lang w:eastAsia="zh-CN"/>
                    </w:rPr>
                    <w:t>、</w:t>
                  </w:r>
                  <w:r>
                    <w:rPr>
                      <w:rFonts w:hint="eastAsia" w:asciiTheme="minorEastAsia" w:hAnsiTheme="minorEastAsia" w:eastAsiaTheme="minorEastAsia" w:cstheme="minorEastAsia"/>
                      <w:color w:val="auto"/>
                      <w:sz w:val="21"/>
                      <w:szCs w:val="21"/>
                      <w:highlight w:val="none"/>
                    </w:rPr>
                    <w:t>苯乙烯</w:t>
                  </w:r>
                </w:p>
              </w:tc>
              <w:tc>
                <w:tcPr>
                  <w:tcW w:w="1892"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监测2天</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一天3次</w:t>
                  </w:r>
                </w:p>
              </w:tc>
              <w:tc>
                <w:tcPr>
                  <w:tcW w:w="5979" w:type="dxa"/>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Theme="minorEastAsia" w:hAnsiTheme="minorEastAsia" w:eastAsiaTheme="minorEastAsia" w:cstheme="minorEastAsia"/>
                      <w:b w:val="0"/>
                      <w:bCs w:val="0"/>
                      <w:color w:val="auto"/>
                      <w:sz w:val="21"/>
                      <w:szCs w:val="21"/>
                      <w:lang w:eastAsia="zh-CN"/>
                    </w:rPr>
                  </w:pPr>
                  <w:r>
                    <w:rPr>
                      <w:rFonts w:hint="eastAsia" w:asciiTheme="minorEastAsia" w:hAnsiTheme="minorEastAsia" w:cstheme="minorEastAsia"/>
                      <w:bCs/>
                      <w:color w:val="auto"/>
                      <w:sz w:val="21"/>
                      <w:szCs w:val="21"/>
                      <w:lang w:eastAsia="zh-CN"/>
                    </w:rPr>
                    <w:t>VOCS（以非甲烷总烃计）</w:t>
                  </w:r>
                  <w:r>
                    <w:rPr>
                      <w:rFonts w:hint="eastAsia" w:asciiTheme="minorEastAsia" w:hAnsiTheme="minorEastAsia" w:eastAsiaTheme="minorEastAsia" w:cstheme="minorEastAsia"/>
                      <w:bCs/>
                      <w:color w:val="auto"/>
                      <w:sz w:val="21"/>
                      <w:szCs w:val="21"/>
                      <w:lang w:val="en-US" w:eastAsia="zh-CN"/>
                    </w:rPr>
                    <w:t>排放浓度执行</w:t>
                  </w:r>
                  <w:r>
                    <w:rPr>
                      <w:rFonts w:hint="eastAsia" w:asciiTheme="minorEastAsia" w:hAnsiTheme="minorEastAsia" w:eastAsiaTheme="minorEastAsia" w:cstheme="minorEastAsia"/>
                      <w:b w:val="0"/>
                      <w:bCs w:val="0"/>
                      <w:color w:val="auto"/>
                      <w:sz w:val="21"/>
                      <w:szCs w:val="21"/>
                    </w:rPr>
                    <w:t>《合成树脂工业污染物排放标准》（GB31572-2015）表5大气污染物特别排放限值</w:t>
                  </w:r>
                  <w:r>
                    <w:rPr>
                      <w:rFonts w:hint="eastAsia" w:asciiTheme="minorEastAsia" w:hAnsiTheme="minorEastAsia" w:eastAsiaTheme="minorEastAsia" w:cstheme="minorEastAsia"/>
                      <w:b w:val="0"/>
                      <w:bCs w:val="0"/>
                      <w:color w:val="auto"/>
                      <w:sz w:val="21"/>
                      <w:szCs w:val="21"/>
                      <w:lang w:eastAsia="zh-CN"/>
                    </w:rPr>
                    <w:t>；</w: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Theme="minorEastAsia" w:hAnsiTheme="minorEastAsia" w:eastAsiaTheme="minorEastAsia" w:cstheme="minorEastAsia"/>
                      <w:b w:val="0"/>
                      <w:bCs w:val="0"/>
                      <w:color w:val="auto"/>
                      <w:sz w:val="21"/>
                      <w:szCs w:val="21"/>
                      <w:lang w:val="en-US" w:eastAsia="zh-CN"/>
                    </w:rPr>
                  </w:pPr>
                  <w:r>
                    <w:rPr>
                      <w:rFonts w:hint="eastAsia" w:asciiTheme="minorEastAsia" w:hAnsiTheme="minorEastAsia" w:eastAsiaTheme="minorEastAsia" w:cstheme="minorEastAsia"/>
                      <w:bCs/>
                      <w:color w:val="auto"/>
                      <w:sz w:val="21"/>
                      <w:szCs w:val="21"/>
                    </w:rPr>
                    <w:t>苯乙烯排放速率执行《恶臭污染物排放标准》（GB14554-93）表2中恶臭污染物排放标准值</w:t>
                  </w:r>
                  <w:r>
                    <w:rPr>
                      <w:rFonts w:hint="eastAsia" w:asciiTheme="minorEastAsia" w:hAnsiTheme="minorEastAsia" w:eastAsiaTheme="minorEastAsia" w:cstheme="minorEastAsia"/>
                      <w:bCs/>
                      <w:color w:val="auto"/>
                      <w:sz w:val="21"/>
                      <w:szCs w:val="21"/>
                      <w:lang w:eastAsia="zh-CN"/>
                    </w:rPr>
                    <w:t>、</w:t>
                  </w:r>
                  <w:r>
                    <w:rPr>
                      <w:rFonts w:hint="eastAsia" w:asciiTheme="minorEastAsia" w:hAnsiTheme="minorEastAsia" w:eastAsiaTheme="minorEastAsia" w:cstheme="minorEastAsia"/>
                      <w:bCs/>
                      <w:color w:val="auto"/>
                      <w:sz w:val="21"/>
                      <w:szCs w:val="21"/>
                    </w:rPr>
                    <w:t>排放浓度执行《合成树脂工业污染物排放标准（GB31572-2015）表5大气污染物特别排放限值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6" w:hRule="atLeast"/>
              </w:trPr>
              <w:tc>
                <w:tcPr>
                  <w:tcW w:w="847"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3</w:t>
                  </w:r>
                </w:p>
              </w:tc>
              <w:tc>
                <w:tcPr>
                  <w:tcW w:w="1361" w:type="dxa"/>
                  <w:vMerge w:val="restart"/>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无组织废气</w:t>
                  </w:r>
                </w:p>
              </w:tc>
              <w:tc>
                <w:tcPr>
                  <w:tcW w:w="2740" w:type="dxa"/>
                  <w:vMerge w:val="restart"/>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highlight w:val="none"/>
                      <w:lang w:val="en-US" w:eastAsia="zh-CN"/>
                    </w:rPr>
                    <w:t>厂界上风向设一个监测点位、下风向设三个监测点位</w:t>
                  </w:r>
                </w:p>
              </w:tc>
              <w:tc>
                <w:tcPr>
                  <w:tcW w:w="1559"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highlight w:val="none"/>
                    </w:rPr>
                    <w:t>苯乙烯</w:t>
                  </w:r>
                </w:p>
              </w:tc>
              <w:tc>
                <w:tcPr>
                  <w:tcW w:w="1892" w:type="dxa"/>
                  <w:vMerge w:val="restart"/>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监测2天</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一天3次</w:t>
                  </w:r>
                </w:p>
              </w:tc>
              <w:tc>
                <w:tcPr>
                  <w:tcW w:w="5979" w:type="dxa"/>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bCs/>
                      <w:color w:val="auto"/>
                      <w:sz w:val="21"/>
                      <w:szCs w:val="21"/>
                    </w:rPr>
                    <w:t>苯乙烯</w:t>
                  </w:r>
                  <w:r>
                    <w:rPr>
                      <w:rFonts w:hint="eastAsia" w:asciiTheme="minorEastAsia" w:hAnsiTheme="minorEastAsia" w:eastAsiaTheme="minorEastAsia" w:cstheme="minorEastAsia"/>
                      <w:bCs/>
                      <w:color w:val="auto"/>
                      <w:sz w:val="21"/>
                      <w:szCs w:val="21"/>
                      <w:lang w:val="en-US" w:eastAsia="zh-CN"/>
                    </w:rPr>
                    <w:t>无组织排放浓度执行</w:t>
                  </w:r>
                  <w:r>
                    <w:rPr>
                      <w:rFonts w:hint="eastAsia" w:asciiTheme="minorEastAsia" w:hAnsiTheme="minorEastAsia" w:eastAsiaTheme="minorEastAsia" w:cstheme="minorEastAsia"/>
                      <w:bCs/>
                      <w:color w:val="auto"/>
                      <w:sz w:val="21"/>
                      <w:szCs w:val="21"/>
                    </w:rPr>
                    <w:t>《恶臭污染物排放标准》（GB14554-93）表1中新扩改建项目二级厂界标准值</w:t>
                  </w:r>
                  <w:r>
                    <w:rPr>
                      <w:rFonts w:hint="eastAsia" w:asciiTheme="minorEastAsia" w:hAnsiTheme="minorEastAsia" w:eastAsiaTheme="minorEastAsia" w:cstheme="minorEastAsia"/>
                      <w:bCs/>
                      <w:color w:val="auto"/>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3" w:hRule="atLeast"/>
              </w:trPr>
              <w:tc>
                <w:tcPr>
                  <w:tcW w:w="847"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4</w:t>
                  </w:r>
                </w:p>
              </w:tc>
              <w:tc>
                <w:tcPr>
                  <w:tcW w:w="1361" w:type="dxa"/>
                  <w:vMerge w:val="continue"/>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lang w:val="en-US" w:eastAsia="zh-CN"/>
                    </w:rPr>
                  </w:pPr>
                </w:p>
              </w:tc>
              <w:tc>
                <w:tcPr>
                  <w:tcW w:w="2740" w:type="dxa"/>
                  <w:vMerge w:val="continue"/>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lang w:val="en-US" w:eastAsia="zh-CN"/>
                    </w:rPr>
                  </w:pPr>
                </w:p>
              </w:tc>
              <w:tc>
                <w:tcPr>
                  <w:tcW w:w="1559"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cstheme="minorEastAsia"/>
                      <w:color w:val="auto"/>
                      <w:sz w:val="21"/>
                      <w:szCs w:val="21"/>
                      <w:highlight w:val="none"/>
                      <w:lang w:eastAsia="zh-CN"/>
                    </w:rPr>
                    <w:t>VOCS（以非甲烷总烃计）</w:t>
                  </w:r>
                  <w:r>
                    <w:rPr>
                      <w:rFonts w:hint="eastAsia" w:asciiTheme="minorEastAsia" w:hAnsiTheme="minorEastAsia" w:eastAsiaTheme="minorEastAsia" w:cstheme="minorEastAsia"/>
                      <w:color w:val="auto"/>
                      <w:sz w:val="21"/>
                      <w:szCs w:val="21"/>
                      <w:highlight w:val="none"/>
                    </w:rPr>
                    <w:t>、颗粒物</w:t>
                  </w:r>
                </w:p>
              </w:tc>
              <w:tc>
                <w:tcPr>
                  <w:tcW w:w="1892" w:type="dxa"/>
                  <w:vMerge w:val="continue"/>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lang w:val="en-US" w:eastAsia="zh-CN"/>
                    </w:rPr>
                  </w:pPr>
                </w:p>
              </w:tc>
              <w:tc>
                <w:tcPr>
                  <w:tcW w:w="5979" w:type="dxa"/>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rPr>
                    <w:t>《合成树脂工业污染物排放标准》（GB31572-2015）表9企业边界大气污染物浓度限值</w:t>
                  </w:r>
                </w:p>
              </w:tc>
            </w:tr>
          </w:tbl>
          <w:p>
            <w:pPr>
              <w:jc w:val="left"/>
              <w:rPr>
                <w:rFonts w:hint="eastAsia" w:eastAsia="宋体" w:asciiTheme="minorEastAsia" w:hAnsiTheme="minorEastAsia" w:cstheme="minorEastAsia"/>
                <w:b/>
                <w:bCs/>
                <w:color w:val="auto"/>
                <w:sz w:val="24"/>
              </w:rPr>
            </w:pPr>
            <w:r>
              <w:rPr>
                <w:rFonts w:hint="eastAsia" w:eastAsia="宋体" w:asciiTheme="minorEastAsia" w:hAnsiTheme="minorEastAsia" w:cstheme="minorEastAsia"/>
                <w:b/>
                <w:bCs/>
                <w:color w:val="auto"/>
                <w:sz w:val="24"/>
              </w:rPr>
              <w:t>本项目监测点位图如下：</w:t>
            </w:r>
          </w:p>
          <w:p>
            <w:pPr>
              <w:jc w:val="left"/>
              <w:rPr>
                <w:rFonts w:eastAsia="宋体" w:asciiTheme="minorEastAsia" w:hAnsiTheme="minorEastAsia" w:cstheme="minorEastAsia"/>
                <w:b/>
                <w:bCs/>
                <w:sz w:val="24"/>
              </w:rPr>
            </w:pPr>
            <w:r>
              <w:drawing>
                <wp:inline distT="0" distB="0" distL="114300" distR="114300">
                  <wp:extent cx="2663190" cy="2610485"/>
                  <wp:effectExtent l="0" t="0" r="3810" b="18415"/>
                  <wp:docPr id="7"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3"/>
                          <pic:cNvPicPr>
                            <a:picLocks noChangeAspect="1"/>
                          </pic:cNvPicPr>
                        </pic:nvPicPr>
                        <pic:blipFill>
                          <a:blip r:embed="rId8"/>
                          <a:stretch>
                            <a:fillRect/>
                          </a:stretch>
                        </pic:blipFill>
                        <pic:spPr>
                          <a:xfrm>
                            <a:off x="0" y="0"/>
                            <a:ext cx="2663190" cy="2610485"/>
                          </a:xfrm>
                          <a:prstGeom prst="rect">
                            <a:avLst/>
                          </a:prstGeom>
                          <a:noFill/>
                          <a:ln>
                            <a:noFill/>
                          </a:ln>
                        </pic:spPr>
                      </pic:pic>
                    </a:graphicData>
                  </a:graphic>
                </wp:inline>
              </w:drawing>
            </w:r>
            <w:r>
              <w:drawing>
                <wp:inline distT="0" distB="0" distL="114300" distR="114300">
                  <wp:extent cx="2575560" cy="1856740"/>
                  <wp:effectExtent l="0" t="0" r="15240" b="10160"/>
                  <wp:docPr id="8"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4"/>
                          <pic:cNvPicPr>
                            <a:picLocks noChangeAspect="1"/>
                          </pic:cNvPicPr>
                        </pic:nvPicPr>
                        <pic:blipFill>
                          <a:blip r:embed="rId9"/>
                          <a:stretch>
                            <a:fillRect/>
                          </a:stretch>
                        </pic:blipFill>
                        <pic:spPr>
                          <a:xfrm>
                            <a:off x="0" y="0"/>
                            <a:ext cx="2575560" cy="1856740"/>
                          </a:xfrm>
                          <a:prstGeom prst="rect">
                            <a:avLst/>
                          </a:prstGeom>
                          <a:noFill/>
                          <a:ln>
                            <a:noFill/>
                          </a:ln>
                        </pic:spPr>
                      </pic:pic>
                    </a:graphicData>
                  </a:graphic>
                </wp:inline>
              </w:drawing>
            </w:r>
          </w:p>
          <w:p>
            <w:pPr>
              <w:rPr>
                <w:rFonts w:eastAsia="宋体" w:asciiTheme="minorEastAsia" w:hAnsiTheme="minorEastAsia" w:cstheme="minorEastAsia"/>
                <w:b/>
                <w:bCs/>
                <w:sz w:val="24"/>
              </w:rPr>
            </w:pPr>
          </w:p>
        </w:tc>
      </w:tr>
    </w:tbl>
    <w:p>
      <w:pPr>
        <w:pStyle w:val="6"/>
        <w:keepNext/>
        <w:keepLines/>
        <w:pageBreakBefore w:val="0"/>
        <w:widowControl w:val="0"/>
        <w:kinsoku/>
        <w:wordWrap/>
        <w:overflowPunct/>
        <w:topLinePunct w:val="0"/>
        <w:autoSpaceDE/>
        <w:autoSpaceDN/>
        <w:bidi w:val="0"/>
        <w:adjustRightInd/>
        <w:snapToGrid/>
        <w:spacing w:before="0" w:after="0" w:line="360" w:lineRule="auto"/>
        <w:textAlignment w:val="auto"/>
      </w:pPr>
      <w:bookmarkStart w:id="12" w:name="_Toc18039"/>
      <w:bookmarkStart w:id="13" w:name="_Toc4531"/>
      <w:bookmarkStart w:id="14" w:name="_Toc6492"/>
      <w:r>
        <w:rPr>
          <w:rFonts w:hint="eastAsia"/>
        </w:rPr>
        <w:t xml:space="preserve">表七 </w:t>
      </w:r>
      <w:bookmarkEnd w:id="12"/>
      <w:bookmarkEnd w:id="13"/>
      <w:bookmarkEnd w:id="14"/>
    </w:p>
    <w:tbl>
      <w:tblPr>
        <w:tblStyle w:val="22"/>
        <w:tblW w:w="0" w:type="auto"/>
        <w:tblInd w:w="0"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8522"/>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PrEx>
        <w:trPr>
          <w:trHeight w:val="12801" w:hRule="atLeast"/>
        </w:trPr>
        <w:tc>
          <w:tcPr>
            <w:tcW w:w="8522" w:type="dxa"/>
            <w:tcBorders>
              <w:tl2br w:val="nil"/>
              <w:tr2bl w:val="nil"/>
            </w:tcBorders>
          </w:tcPr>
          <w:p>
            <w:pPr>
              <w:spacing w:line="360" w:lineRule="auto"/>
              <w:rPr>
                <w:rFonts w:ascii="微软雅黑" w:hAnsi="微软雅黑" w:eastAsia="宋体" w:cs="微软雅黑"/>
                <w:b/>
                <w:bCs/>
                <w:sz w:val="24"/>
              </w:rPr>
            </w:pPr>
            <w:r>
              <w:rPr>
                <w:rFonts w:hint="eastAsia" w:ascii="微软雅黑" w:hAnsi="微软雅黑" w:eastAsia="宋体" w:cs="微软雅黑"/>
                <w:b/>
                <w:bCs/>
                <w:sz w:val="24"/>
              </w:rPr>
              <w:t>1、验收监测期间生产工况记录：</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当生产负荷达到设计的75%以上时，方可进入现场进行监测，以保证监测数据的有效性。本项目新型复合材料污水处理设备</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bCs/>
                <w:sz w:val="24"/>
                <w:szCs w:val="24"/>
              </w:rPr>
              <w:t>一体化水处理设备</w:t>
            </w:r>
            <w:r>
              <w:rPr>
                <w:rFonts w:hint="eastAsia" w:asciiTheme="minorEastAsia" w:hAnsiTheme="minorEastAsia" w:eastAsiaTheme="minorEastAsia" w:cstheme="minorEastAsia"/>
                <w:bCs/>
                <w:sz w:val="24"/>
                <w:szCs w:val="24"/>
                <w:lang w:eastAsia="zh-CN"/>
              </w:rPr>
              <w:t>、</w:t>
            </w:r>
            <w:r>
              <w:rPr>
                <w:rFonts w:hint="eastAsia" w:asciiTheme="minorEastAsia" w:hAnsiTheme="minorEastAsia" w:eastAsiaTheme="minorEastAsia" w:cstheme="minorEastAsia"/>
                <w:bCs/>
                <w:sz w:val="24"/>
                <w:szCs w:val="24"/>
              </w:rPr>
              <w:t>地埋式预制泵站</w:t>
            </w:r>
            <w:r>
              <w:rPr>
                <w:rFonts w:hint="eastAsia" w:asciiTheme="minorEastAsia" w:hAnsiTheme="minorEastAsia" w:eastAsiaTheme="minorEastAsia" w:cstheme="minorEastAsia"/>
                <w:sz w:val="24"/>
                <w:szCs w:val="24"/>
              </w:rPr>
              <w:t>核定</w:t>
            </w:r>
            <w:r>
              <w:rPr>
                <w:rFonts w:hint="eastAsia" w:asciiTheme="minorEastAsia" w:hAnsiTheme="minorEastAsia" w:eastAsiaTheme="minorEastAsia" w:cstheme="minorEastAsia"/>
                <w:sz w:val="24"/>
                <w:szCs w:val="24"/>
                <w:lang w:val="en-US" w:eastAsia="zh-CN"/>
              </w:rPr>
              <w:t>生产</w:t>
            </w:r>
            <w:r>
              <w:rPr>
                <w:rFonts w:hint="eastAsia" w:asciiTheme="minorEastAsia" w:hAnsiTheme="minorEastAsia" w:eastAsiaTheme="minorEastAsia" w:cstheme="minorEastAsia"/>
                <w:sz w:val="24"/>
                <w:szCs w:val="24"/>
              </w:rPr>
              <w:t>工况，验收监测期间的生产负荷见下表：</w:t>
            </w:r>
          </w:p>
          <w:p>
            <w:pPr>
              <w:jc w:val="center"/>
              <w:rPr>
                <w:rFonts w:ascii="Times New Roman" w:hAnsi="Times New Roman" w:eastAsia="宋体" w:cs="Times New Roman"/>
                <w:b/>
                <w:bCs/>
                <w:sz w:val="24"/>
              </w:rPr>
            </w:pPr>
            <w:r>
              <w:rPr>
                <w:rFonts w:hint="eastAsia" w:eastAsia="宋体" w:asciiTheme="minorEastAsia" w:hAnsiTheme="minorEastAsia" w:cstheme="minorEastAsia"/>
                <w:b/>
                <w:bCs/>
                <w:sz w:val="24"/>
              </w:rPr>
              <w:t>表7-1 验收监测期间项目生产负荷统计表</w:t>
            </w:r>
          </w:p>
          <w:tbl>
            <w:tblPr>
              <w:tblStyle w:val="22"/>
              <w:tblW w:w="83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7"/>
              <w:gridCol w:w="1110"/>
              <w:gridCol w:w="1545"/>
              <w:gridCol w:w="1590"/>
              <w:gridCol w:w="1140"/>
              <w:gridCol w:w="800"/>
              <w:gridCol w:w="8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jc w:val="center"/>
              </w:trPr>
              <w:tc>
                <w:tcPr>
                  <w:tcW w:w="1267"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b w:val="0"/>
                      <w:bCs w:val="0"/>
                      <w:color w:val="auto"/>
                      <w:sz w:val="21"/>
                      <w:szCs w:val="21"/>
                    </w:rPr>
                  </w:pPr>
                  <w:r>
                    <w:rPr>
                      <w:rFonts w:hint="eastAsia" w:asciiTheme="minorEastAsia" w:hAnsiTheme="minorEastAsia" w:eastAsiaTheme="minorEastAsia" w:cstheme="minorEastAsia"/>
                      <w:b w:val="0"/>
                      <w:bCs w:val="0"/>
                      <w:color w:val="auto"/>
                      <w:sz w:val="21"/>
                      <w:szCs w:val="21"/>
                    </w:rPr>
                    <w:t>监测时间</w:t>
                  </w:r>
                </w:p>
              </w:tc>
              <w:tc>
                <w:tcPr>
                  <w:tcW w:w="1110"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b w:val="0"/>
                      <w:bCs w:val="0"/>
                      <w:color w:val="auto"/>
                      <w:sz w:val="21"/>
                      <w:szCs w:val="21"/>
                    </w:rPr>
                  </w:pPr>
                  <w:r>
                    <w:rPr>
                      <w:rFonts w:hint="eastAsia" w:asciiTheme="minorEastAsia" w:hAnsiTheme="minorEastAsia" w:eastAsiaTheme="minorEastAsia" w:cstheme="minorEastAsia"/>
                      <w:b w:val="0"/>
                      <w:bCs w:val="0"/>
                      <w:color w:val="auto"/>
                      <w:sz w:val="21"/>
                      <w:szCs w:val="21"/>
                    </w:rPr>
                    <w:t>产品名称</w:t>
                  </w:r>
                </w:p>
              </w:tc>
              <w:tc>
                <w:tcPr>
                  <w:tcW w:w="1545"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b w:val="0"/>
                      <w:bCs w:val="0"/>
                      <w:color w:val="auto"/>
                      <w:sz w:val="21"/>
                      <w:szCs w:val="21"/>
                    </w:rPr>
                  </w:pPr>
                  <w:r>
                    <w:rPr>
                      <w:rFonts w:hint="eastAsia" w:asciiTheme="minorEastAsia" w:hAnsiTheme="minorEastAsia" w:eastAsiaTheme="minorEastAsia" w:cstheme="minorEastAsia"/>
                      <w:b w:val="0"/>
                      <w:bCs w:val="0"/>
                      <w:color w:val="auto"/>
                      <w:sz w:val="21"/>
                      <w:szCs w:val="21"/>
                    </w:rPr>
                    <w:t>设计销售量</w:t>
                  </w:r>
                </w:p>
              </w:tc>
              <w:tc>
                <w:tcPr>
                  <w:tcW w:w="1590"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b w:val="0"/>
                      <w:bCs w:val="0"/>
                      <w:color w:val="auto"/>
                      <w:sz w:val="21"/>
                      <w:szCs w:val="21"/>
                    </w:rPr>
                  </w:pPr>
                  <w:r>
                    <w:rPr>
                      <w:rFonts w:hint="eastAsia" w:asciiTheme="minorEastAsia" w:hAnsiTheme="minorEastAsia" w:eastAsiaTheme="minorEastAsia" w:cstheme="minorEastAsia"/>
                      <w:b w:val="0"/>
                      <w:bCs w:val="0"/>
                      <w:color w:val="auto"/>
                      <w:sz w:val="21"/>
                      <w:szCs w:val="21"/>
                    </w:rPr>
                    <w:t>验收监测期间设计销售量</w:t>
                  </w:r>
                </w:p>
              </w:tc>
              <w:tc>
                <w:tcPr>
                  <w:tcW w:w="1140"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b w:val="0"/>
                      <w:bCs w:val="0"/>
                      <w:color w:val="auto"/>
                      <w:sz w:val="21"/>
                      <w:szCs w:val="21"/>
                    </w:rPr>
                  </w:pPr>
                  <w:r>
                    <w:rPr>
                      <w:rFonts w:hint="eastAsia" w:asciiTheme="minorEastAsia" w:hAnsiTheme="minorEastAsia" w:eastAsiaTheme="minorEastAsia" w:cstheme="minorEastAsia"/>
                      <w:b w:val="0"/>
                      <w:bCs w:val="0"/>
                      <w:color w:val="auto"/>
                      <w:sz w:val="21"/>
                      <w:szCs w:val="21"/>
                    </w:rPr>
                    <w:t>实际工况</w:t>
                  </w:r>
                </w:p>
              </w:tc>
              <w:tc>
                <w:tcPr>
                  <w:tcW w:w="800"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b w:val="0"/>
                      <w:bCs w:val="0"/>
                      <w:color w:val="auto"/>
                      <w:sz w:val="21"/>
                      <w:szCs w:val="21"/>
                    </w:rPr>
                  </w:pPr>
                  <w:r>
                    <w:rPr>
                      <w:rFonts w:hint="eastAsia" w:asciiTheme="minorEastAsia" w:hAnsiTheme="minorEastAsia" w:eastAsiaTheme="minorEastAsia" w:cstheme="minorEastAsia"/>
                      <w:b w:val="0"/>
                      <w:bCs w:val="0"/>
                      <w:color w:val="auto"/>
                      <w:sz w:val="21"/>
                      <w:szCs w:val="21"/>
                    </w:rPr>
                    <w:t>工况要求</w:t>
                  </w:r>
                </w:p>
              </w:tc>
              <w:tc>
                <w:tcPr>
                  <w:tcW w:w="885"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b w:val="0"/>
                      <w:bCs w:val="0"/>
                      <w:color w:val="auto"/>
                      <w:sz w:val="21"/>
                      <w:szCs w:val="21"/>
                    </w:rPr>
                  </w:pPr>
                  <w:r>
                    <w:rPr>
                      <w:rFonts w:hint="eastAsia" w:asciiTheme="minorEastAsia" w:hAnsiTheme="minorEastAsia" w:eastAsiaTheme="minorEastAsia" w:cstheme="minorEastAsia"/>
                      <w:b w:val="0"/>
                      <w:bCs w:val="0"/>
                      <w:color w:val="auto"/>
                      <w:sz w:val="21"/>
                      <w:szCs w:val="21"/>
                    </w:rPr>
                    <w:t>是否符合要求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1267"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heme="minorEastAsia" w:hAnsiTheme="minorEastAsia" w:eastAsiaTheme="minorEastAsia" w:cstheme="minorEastAsia"/>
                      <w:b w:val="0"/>
                      <w:bCs w:val="0"/>
                      <w:color w:val="auto"/>
                      <w:sz w:val="21"/>
                      <w:szCs w:val="21"/>
                      <w:lang w:val="en-US" w:eastAsia="zh-CN"/>
                    </w:rPr>
                  </w:pPr>
                  <w:r>
                    <w:rPr>
                      <w:rFonts w:hint="eastAsia" w:asciiTheme="minorEastAsia" w:hAnsiTheme="minorEastAsia" w:eastAsiaTheme="minorEastAsia" w:cstheme="minorEastAsia"/>
                      <w:b w:val="0"/>
                      <w:bCs w:val="0"/>
                      <w:color w:val="auto"/>
                      <w:sz w:val="21"/>
                      <w:szCs w:val="21"/>
                    </w:rPr>
                    <w:t>202</w:t>
                  </w:r>
                  <w:r>
                    <w:rPr>
                      <w:rFonts w:hint="eastAsia" w:asciiTheme="minorEastAsia" w:hAnsiTheme="minorEastAsia" w:eastAsiaTheme="minorEastAsia" w:cstheme="minorEastAsia"/>
                      <w:b w:val="0"/>
                      <w:bCs w:val="0"/>
                      <w:color w:val="auto"/>
                      <w:sz w:val="21"/>
                      <w:szCs w:val="21"/>
                      <w:lang w:val="en-US" w:eastAsia="zh-CN"/>
                    </w:rPr>
                    <w:t>2</w:t>
                  </w:r>
                  <w:r>
                    <w:rPr>
                      <w:rFonts w:hint="eastAsia" w:asciiTheme="minorEastAsia" w:hAnsiTheme="minorEastAsia" w:eastAsiaTheme="minorEastAsia" w:cstheme="minorEastAsia"/>
                      <w:b w:val="0"/>
                      <w:bCs w:val="0"/>
                      <w:color w:val="auto"/>
                      <w:sz w:val="21"/>
                      <w:szCs w:val="21"/>
                    </w:rPr>
                    <w:t>.</w:t>
                  </w:r>
                  <w:r>
                    <w:rPr>
                      <w:rFonts w:hint="eastAsia" w:asciiTheme="minorEastAsia" w:hAnsiTheme="minorEastAsia" w:eastAsiaTheme="minorEastAsia" w:cstheme="minorEastAsia"/>
                      <w:b w:val="0"/>
                      <w:bCs w:val="0"/>
                      <w:color w:val="auto"/>
                      <w:sz w:val="21"/>
                      <w:szCs w:val="21"/>
                      <w:lang w:val="en-US" w:eastAsia="zh-CN"/>
                    </w:rPr>
                    <w:t>08</w:t>
                  </w:r>
                  <w:r>
                    <w:rPr>
                      <w:rFonts w:hint="eastAsia" w:asciiTheme="minorEastAsia" w:hAnsiTheme="minorEastAsia" w:eastAsiaTheme="minorEastAsia" w:cstheme="minorEastAsia"/>
                      <w:b w:val="0"/>
                      <w:bCs w:val="0"/>
                      <w:color w:val="auto"/>
                      <w:sz w:val="21"/>
                      <w:szCs w:val="21"/>
                    </w:rPr>
                    <w:t>.</w:t>
                  </w:r>
                  <w:r>
                    <w:rPr>
                      <w:rFonts w:hint="eastAsia" w:asciiTheme="minorEastAsia" w:hAnsiTheme="minorEastAsia" w:cstheme="minorEastAsia"/>
                      <w:b w:val="0"/>
                      <w:bCs w:val="0"/>
                      <w:color w:val="auto"/>
                      <w:sz w:val="21"/>
                      <w:szCs w:val="21"/>
                      <w:lang w:val="en-US" w:eastAsia="zh-CN"/>
                    </w:rPr>
                    <w:t>15</w:t>
                  </w:r>
                </w:p>
              </w:tc>
              <w:tc>
                <w:tcPr>
                  <w:tcW w:w="1110" w:type="dxa"/>
                  <w:vMerge w:val="restart"/>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b w:val="0"/>
                      <w:bCs w:val="0"/>
                      <w:color w:val="auto"/>
                      <w:sz w:val="21"/>
                      <w:szCs w:val="21"/>
                    </w:rPr>
                  </w:pPr>
                  <w:r>
                    <w:rPr>
                      <w:rFonts w:hint="eastAsia" w:asciiTheme="minorEastAsia" w:hAnsiTheme="minorEastAsia" w:eastAsiaTheme="minorEastAsia" w:cstheme="minorEastAsia"/>
                      <w:b w:val="0"/>
                      <w:bCs w:val="0"/>
                      <w:color w:val="auto"/>
                      <w:sz w:val="21"/>
                      <w:szCs w:val="21"/>
                    </w:rPr>
                    <w:t>新型复合材料污水处理设备</w:t>
                  </w:r>
                </w:p>
              </w:tc>
              <w:tc>
                <w:tcPr>
                  <w:tcW w:w="1545" w:type="dxa"/>
                  <w:vMerge w:val="restart"/>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b w:val="0"/>
                      <w:bCs w:val="0"/>
                      <w:color w:val="auto"/>
                      <w:sz w:val="21"/>
                      <w:szCs w:val="21"/>
                    </w:rPr>
                  </w:pPr>
                  <w:r>
                    <w:rPr>
                      <w:rFonts w:hint="eastAsia" w:asciiTheme="minorEastAsia" w:hAnsiTheme="minorEastAsia" w:eastAsiaTheme="minorEastAsia" w:cstheme="minorEastAsia"/>
                      <w:b w:val="0"/>
                      <w:bCs w:val="0"/>
                      <w:color w:val="auto"/>
                      <w:kern w:val="2"/>
                      <w:sz w:val="21"/>
                      <w:szCs w:val="21"/>
                    </w:rPr>
                    <w:t>35000</w:t>
                  </w:r>
                  <w:r>
                    <w:rPr>
                      <w:rFonts w:hint="eastAsia" w:asciiTheme="minorEastAsia" w:hAnsiTheme="minorEastAsia" w:eastAsiaTheme="minorEastAsia" w:cstheme="minorEastAsia"/>
                      <w:b w:val="0"/>
                      <w:bCs w:val="0"/>
                      <w:color w:val="auto"/>
                      <w:sz w:val="21"/>
                      <w:szCs w:val="21"/>
                    </w:rPr>
                    <w:t>m</w:t>
                  </w:r>
                  <w:r>
                    <w:rPr>
                      <w:rFonts w:hint="eastAsia" w:asciiTheme="minorEastAsia" w:hAnsiTheme="minorEastAsia" w:eastAsiaTheme="minorEastAsia" w:cstheme="minorEastAsia"/>
                      <w:b w:val="0"/>
                      <w:bCs w:val="0"/>
                      <w:color w:val="auto"/>
                      <w:sz w:val="21"/>
                      <w:szCs w:val="21"/>
                      <w:vertAlign w:val="superscript"/>
                    </w:rPr>
                    <w:t>3</w:t>
                  </w:r>
                  <w:r>
                    <w:rPr>
                      <w:rFonts w:hint="eastAsia" w:asciiTheme="minorEastAsia" w:hAnsiTheme="minorEastAsia" w:eastAsiaTheme="minorEastAsia" w:cstheme="minorEastAsia"/>
                      <w:b w:val="0"/>
                      <w:bCs w:val="0"/>
                      <w:color w:val="auto"/>
                      <w:sz w:val="21"/>
                      <w:szCs w:val="21"/>
                    </w:rPr>
                    <w:t>/年（</w:t>
                  </w:r>
                  <w:r>
                    <w:rPr>
                      <w:rFonts w:hint="eastAsia" w:asciiTheme="minorEastAsia" w:hAnsiTheme="minorEastAsia" w:eastAsiaTheme="minorEastAsia" w:cstheme="minorEastAsia"/>
                      <w:b w:val="0"/>
                      <w:bCs w:val="0"/>
                      <w:color w:val="auto"/>
                      <w:sz w:val="21"/>
                      <w:szCs w:val="21"/>
                      <w:lang w:val="en-US" w:eastAsia="zh-CN"/>
                    </w:rPr>
                    <w:t>116.67</w:t>
                  </w:r>
                  <w:r>
                    <w:rPr>
                      <w:rFonts w:hint="eastAsia" w:asciiTheme="minorEastAsia" w:hAnsiTheme="minorEastAsia" w:eastAsiaTheme="minorEastAsia" w:cstheme="minorEastAsia"/>
                      <w:b w:val="0"/>
                      <w:bCs w:val="0"/>
                      <w:color w:val="auto"/>
                      <w:sz w:val="21"/>
                      <w:szCs w:val="21"/>
                    </w:rPr>
                    <w:t>m</w:t>
                  </w:r>
                  <w:r>
                    <w:rPr>
                      <w:rFonts w:hint="eastAsia" w:asciiTheme="minorEastAsia" w:hAnsiTheme="minorEastAsia" w:eastAsiaTheme="minorEastAsia" w:cstheme="minorEastAsia"/>
                      <w:b w:val="0"/>
                      <w:bCs w:val="0"/>
                      <w:color w:val="auto"/>
                      <w:sz w:val="21"/>
                      <w:szCs w:val="21"/>
                      <w:vertAlign w:val="superscript"/>
                    </w:rPr>
                    <w:t>3</w:t>
                  </w:r>
                  <w:r>
                    <w:rPr>
                      <w:rFonts w:hint="eastAsia" w:asciiTheme="minorEastAsia" w:hAnsiTheme="minorEastAsia" w:eastAsiaTheme="minorEastAsia" w:cstheme="minorEastAsia"/>
                      <w:b w:val="0"/>
                      <w:bCs w:val="0"/>
                      <w:color w:val="auto"/>
                      <w:sz w:val="21"/>
                      <w:szCs w:val="21"/>
                    </w:rPr>
                    <w:t>/</w:t>
                  </w:r>
                  <w:r>
                    <w:rPr>
                      <w:rFonts w:hint="eastAsia" w:asciiTheme="minorEastAsia" w:hAnsiTheme="minorEastAsia" w:eastAsiaTheme="minorEastAsia" w:cstheme="minorEastAsia"/>
                      <w:b w:val="0"/>
                      <w:bCs w:val="0"/>
                      <w:color w:val="auto"/>
                      <w:sz w:val="21"/>
                      <w:szCs w:val="21"/>
                      <w:lang w:val="en-US" w:eastAsia="zh-CN"/>
                    </w:rPr>
                    <w:t>d</w:t>
                  </w:r>
                  <w:r>
                    <w:rPr>
                      <w:rFonts w:hint="eastAsia" w:asciiTheme="minorEastAsia" w:hAnsiTheme="minorEastAsia" w:eastAsiaTheme="minorEastAsia" w:cstheme="minorEastAsia"/>
                      <w:b w:val="0"/>
                      <w:bCs w:val="0"/>
                      <w:color w:val="auto"/>
                      <w:sz w:val="21"/>
                      <w:szCs w:val="21"/>
                    </w:rPr>
                    <w:t>）</w:t>
                  </w:r>
                </w:p>
              </w:tc>
              <w:tc>
                <w:tcPr>
                  <w:tcW w:w="1590"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b w:val="0"/>
                      <w:bCs w:val="0"/>
                      <w:color w:val="auto"/>
                      <w:sz w:val="21"/>
                      <w:szCs w:val="21"/>
                    </w:rPr>
                  </w:pPr>
                  <w:r>
                    <w:rPr>
                      <w:rFonts w:hint="eastAsia" w:asciiTheme="minorEastAsia" w:hAnsiTheme="minorEastAsia" w:eastAsiaTheme="minorEastAsia" w:cstheme="minorEastAsia"/>
                      <w:b w:val="0"/>
                      <w:bCs w:val="0"/>
                      <w:color w:val="auto"/>
                      <w:sz w:val="21"/>
                      <w:szCs w:val="21"/>
                      <w:lang w:val="en-US" w:eastAsia="zh-CN"/>
                    </w:rPr>
                    <w:t>95</w:t>
                  </w:r>
                  <w:r>
                    <w:rPr>
                      <w:rFonts w:hint="eastAsia" w:asciiTheme="minorEastAsia" w:hAnsiTheme="minorEastAsia" w:eastAsiaTheme="minorEastAsia" w:cstheme="minorEastAsia"/>
                      <w:b w:val="0"/>
                      <w:bCs w:val="0"/>
                      <w:color w:val="auto"/>
                      <w:sz w:val="21"/>
                      <w:szCs w:val="21"/>
                    </w:rPr>
                    <w:t>m</w:t>
                  </w:r>
                  <w:r>
                    <w:rPr>
                      <w:rFonts w:hint="eastAsia" w:asciiTheme="minorEastAsia" w:hAnsiTheme="minorEastAsia" w:eastAsiaTheme="minorEastAsia" w:cstheme="minorEastAsia"/>
                      <w:b w:val="0"/>
                      <w:bCs w:val="0"/>
                      <w:color w:val="auto"/>
                      <w:sz w:val="21"/>
                      <w:szCs w:val="21"/>
                      <w:vertAlign w:val="superscript"/>
                    </w:rPr>
                    <w:t>3</w:t>
                  </w:r>
                  <w:r>
                    <w:rPr>
                      <w:rFonts w:hint="eastAsia" w:asciiTheme="minorEastAsia" w:hAnsiTheme="minorEastAsia" w:eastAsiaTheme="minorEastAsia" w:cstheme="minorEastAsia"/>
                      <w:b w:val="0"/>
                      <w:bCs w:val="0"/>
                      <w:color w:val="auto"/>
                      <w:sz w:val="21"/>
                      <w:szCs w:val="21"/>
                    </w:rPr>
                    <w:t>/</w:t>
                  </w:r>
                  <w:r>
                    <w:rPr>
                      <w:rFonts w:hint="eastAsia" w:asciiTheme="minorEastAsia" w:hAnsiTheme="minorEastAsia" w:eastAsiaTheme="minorEastAsia" w:cstheme="minorEastAsia"/>
                      <w:b w:val="0"/>
                      <w:bCs w:val="0"/>
                      <w:color w:val="auto"/>
                      <w:sz w:val="21"/>
                      <w:szCs w:val="21"/>
                      <w:lang w:val="en-US" w:eastAsia="zh-CN"/>
                    </w:rPr>
                    <w:t>d</w:t>
                  </w:r>
                </w:p>
              </w:tc>
              <w:tc>
                <w:tcPr>
                  <w:tcW w:w="1140"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b w:val="0"/>
                      <w:bCs w:val="0"/>
                      <w:color w:val="auto"/>
                      <w:sz w:val="21"/>
                      <w:szCs w:val="21"/>
                    </w:rPr>
                  </w:pPr>
                  <w:r>
                    <w:rPr>
                      <w:rFonts w:hint="eastAsia" w:asciiTheme="minorEastAsia" w:hAnsiTheme="minorEastAsia" w:eastAsiaTheme="minorEastAsia" w:cstheme="minorEastAsia"/>
                      <w:b w:val="0"/>
                      <w:bCs w:val="0"/>
                      <w:color w:val="auto"/>
                      <w:sz w:val="21"/>
                      <w:szCs w:val="21"/>
                      <w:lang w:val="en-US" w:eastAsia="zh-CN"/>
                    </w:rPr>
                    <w:t>81</w:t>
                  </w:r>
                  <w:r>
                    <w:rPr>
                      <w:rFonts w:hint="eastAsia" w:asciiTheme="minorEastAsia" w:hAnsiTheme="minorEastAsia" w:eastAsiaTheme="minorEastAsia" w:cstheme="minorEastAsia"/>
                      <w:b w:val="0"/>
                      <w:bCs w:val="0"/>
                      <w:color w:val="auto"/>
                      <w:sz w:val="21"/>
                      <w:szCs w:val="21"/>
                    </w:rPr>
                    <w:t>%</w:t>
                  </w:r>
                </w:p>
              </w:tc>
              <w:tc>
                <w:tcPr>
                  <w:tcW w:w="800"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b w:val="0"/>
                      <w:bCs w:val="0"/>
                      <w:color w:val="auto"/>
                      <w:sz w:val="21"/>
                      <w:szCs w:val="21"/>
                    </w:rPr>
                  </w:pPr>
                  <w:r>
                    <w:rPr>
                      <w:rFonts w:hint="eastAsia" w:asciiTheme="minorEastAsia" w:hAnsiTheme="minorEastAsia" w:eastAsiaTheme="minorEastAsia" w:cstheme="minorEastAsia"/>
                      <w:b w:val="0"/>
                      <w:bCs w:val="0"/>
                      <w:color w:val="auto"/>
                      <w:sz w:val="21"/>
                      <w:szCs w:val="21"/>
                    </w:rPr>
                    <w:t>≥75%</w:t>
                  </w:r>
                </w:p>
              </w:tc>
              <w:tc>
                <w:tcPr>
                  <w:tcW w:w="885"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b w:val="0"/>
                      <w:bCs w:val="0"/>
                      <w:color w:val="auto"/>
                      <w:sz w:val="21"/>
                      <w:szCs w:val="21"/>
                    </w:rPr>
                  </w:pPr>
                  <w:r>
                    <w:rPr>
                      <w:rFonts w:hint="eastAsia" w:asciiTheme="minorEastAsia" w:hAnsiTheme="minorEastAsia" w:eastAsiaTheme="minorEastAsia" w:cstheme="minorEastAsia"/>
                      <w:b w:val="0"/>
                      <w:bCs w:val="0"/>
                      <w:color w:val="auto"/>
                      <w:sz w:val="21"/>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1267"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heme="minorEastAsia" w:hAnsiTheme="minorEastAsia" w:eastAsiaTheme="minorEastAsia" w:cstheme="minorEastAsia"/>
                      <w:b w:val="0"/>
                      <w:bCs w:val="0"/>
                      <w:color w:val="auto"/>
                      <w:sz w:val="21"/>
                      <w:szCs w:val="21"/>
                      <w:lang w:val="en-US"/>
                    </w:rPr>
                  </w:pPr>
                  <w:r>
                    <w:rPr>
                      <w:rFonts w:hint="eastAsia" w:asciiTheme="minorEastAsia" w:hAnsiTheme="minorEastAsia" w:eastAsiaTheme="minorEastAsia" w:cstheme="minorEastAsia"/>
                      <w:b w:val="0"/>
                      <w:bCs w:val="0"/>
                      <w:color w:val="auto"/>
                      <w:sz w:val="21"/>
                      <w:szCs w:val="21"/>
                    </w:rPr>
                    <w:t>202</w:t>
                  </w:r>
                  <w:r>
                    <w:rPr>
                      <w:rFonts w:hint="eastAsia" w:asciiTheme="minorEastAsia" w:hAnsiTheme="minorEastAsia" w:eastAsiaTheme="minorEastAsia" w:cstheme="minorEastAsia"/>
                      <w:b w:val="0"/>
                      <w:bCs w:val="0"/>
                      <w:color w:val="auto"/>
                      <w:sz w:val="21"/>
                      <w:szCs w:val="21"/>
                      <w:lang w:val="en-US" w:eastAsia="zh-CN"/>
                    </w:rPr>
                    <w:t>2</w:t>
                  </w:r>
                  <w:r>
                    <w:rPr>
                      <w:rFonts w:hint="eastAsia" w:asciiTheme="minorEastAsia" w:hAnsiTheme="minorEastAsia" w:eastAsiaTheme="minorEastAsia" w:cstheme="minorEastAsia"/>
                      <w:b w:val="0"/>
                      <w:bCs w:val="0"/>
                      <w:color w:val="auto"/>
                      <w:sz w:val="21"/>
                      <w:szCs w:val="21"/>
                    </w:rPr>
                    <w:t>.</w:t>
                  </w:r>
                  <w:r>
                    <w:rPr>
                      <w:rFonts w:hint="eastAsia" w:asciiTheme="minorEastAsia" w:hAnsiTheme="minorEastAsia" w:eastAsiaTheme="minorEastAsia" w:cstheme="minorEastAsia"/>
                      <w:b w:val="0"/>
                      <w:bCs w:val="0"/>
                      <w:color w:val="auto"/>
                      <w:sz w:val="21"/>
                      <w:szCs w:val="21"/>
                      <w:lang w:val="en-US" w:eastAsia="zh-CN"/>
                    </w:rPr>
                    <w:t>08</w:t>
                  </w:r>
                  <w:r>
                    <w:rPr>
                      <w:rFonts w:hint="eastAsia" w:asciiTheme="minorEastAsia" w:hAnsiTheme="minorEastAsia" w:eastAsiaTheme="minorEastAsia" w:cstheme="minorEastAsia"/>
                      <w:b w:val="0"/>
                      <w:bCs w:val="0"/>
                      <w:color w:val="auto"/>
                      <w:sz w:val="21"/>
                      <w:szCs w:val="21"/>
                    </w:rPr>
                    <w:t>.</w:t>
                  </w:r>
                  <w:r>
                    <w:rPr>
                      <w:rFonts w:hint="eastAsia" w:asciiTheme="minorEastAsia" w:hAnsiTheme="minorEastAsia" w:cstheme="minorEastAsia"/>
                      <w:b w:val="0"/>
                      <w:bCs w:val="0"/>
                      <w:color w:val="auto"/>
                      <w:sz w:val="21"/>
                      <w:szCs w:val="21"/>
                      <w:lang w:val="en-US" w:eastAsia="zh-CN"/>
                    </w:rPr>
                    <w:t>16</w:t>
                  </w:r>
                </w:p>
              </w:tc>
              <w:tc>
                <w:tcPr>
                  <w:tcW w:w="1110" w:type="dxa"/>
                  <w:vMerge w:val="continue"/>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b w:val="0"/>
                      <w:bCs w:val="0"/>
                      <w:color w:val="auto"/>
                      <w:sz w:val="21"/>
                      <w:szCs w:val="21"/>
                    </w:rPr>
                  </w:pPr>
                </w:p>
              </w:tc>
              <w:tc>
                <w:tcPr>
                  <w:tcW w:w="1545" w:type="dxa"/>
                  <w:vMerge w:val="continue"/>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b w:val="0"/>
                      <w:bCs w:val="0"/>
                      <w:color w:val="auto"/>
                      <w:sz w:val="21"/>
                      <w:szCs w:val="21"/>
                    </w:rPr>
                  </w:pPr>
                </w:p>
              </w:tc>
              <w:tc>
                <w:tcPr>
                  <w:tcW w:w="1590"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b w:val="0"/>
                      <w:bCs w:val="0"/>
                      <w:color w:val="auto"/>
                      <w:sz w:val="21"/>
                      <w:szCs w:val="21"/>
                    </w:rPr>
                  </w:pPr>
                  <w:r>
                    <w:rPr>
                      <w:rFonts w:hint="eastAsia" w:asciiTheme="minorEastAsia" w:hAnsiTheme="minorEastAsia" w:eastAsiaTheme="minorEastAsia" w:cstheme="minorEastAsia"/>
                      <w:b w:val="0"/>
                      <w:bCs w:val="0"/>
                      <w:color w:val="auto"/>
                      <w:sz w:val="21"/>
                      <w:szCs w:val="21"/>
                      <w:lang w:val="en-US" w:eastAsia="zh-CN"/>
                    </w:rPr>
                    <w:t>90</w:t>
                  </w:r>
                  <w:r>
                    <w:rPr>
                      <w:rFonts w:hint="eastAsia" w:asciiTheme="minorEastAsia" w:hAnsiTheme="minorEastAsia" w:eastAsiaTheme="minorEastAsia" w:cstheme="minorEastAsia"/>
                      <w:b w:val="0"/>
                      <w:bCs w:val="0"/>
                      <w:color w:val="auto"/>
                      <w:sz w:val="21"/>
                      <w:szCs w:val="21"/>
                    </w:rPr>
                    <w:t>m</w:t>
                  </w:r>
                  <w:r>
                    <w:rPr>
                      <w:rFonts w:hint="eastAsia" w:asciiTheme="minorEastAsia" w:hAnsiTheme="minorEastAsia" w:eastAsiaTheme="minorEastAsia" w:cstheme="minorEastAsia"/>
                      <w:b w:val="0"/>
                      <w:bCs w:val="0"/>
                      <w:color w:val="auto"/>
                      <w:sz w:val="21"/>
                      <w:szCs w:val="21"/>
                      <w:vertAlign w:val="superscript"/>
                    </w:rPr>
                    <w:t>3</w:t>
                  </w:r>
                  <w:r>
                    <w:rPr>
                      <w:rFonts w:hint="eastAsia" w:asciiTheme="minorEastAsia" w:hAnsiTheme="minorEastAsia" w:eastAsiaTheme="minorEastAsia" w:cstheme="minorEastAsia"/>
                      <w:b w:val="0"/>
                      <w:bCs w:val="0"/>
                      <w:color w:val="auto"/>
                      <w:sz w:val="21"/>
                      <w:szCs w:val="21"/>
                    </w:rPr>
                    <w:t>/</w:t>
                  </w:r>
                  <w:r>
                    <w:rPr>
                      <w:rFonts w:hint="eastAsia" w:asciiTheme="minorEastAsia" w:hAnsiTheme="minorEastAsia" w:eastAsiaTheme="minorEastAsia" w:cstheme="minorEastAsia"/>
                      <w:b w:val="0"/>
                      <w:bCs w:val="0"/>
                      <w:color w:val="auto"/>
                      <w:sz w:val="21"/>
                      <w:szCs w:val="21"/>
                      <w:lang w:val="en-US" w:eastAsia="zh-CN"/>
                    </w:rPr>
                    <w:t>d</w:t>
                  </w:r>
                </w:p>
              </w:tc>
              <w:tc>
                <w:tcPr>
                  <w:tcW w:w="1140"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b w:val="0"/>
                      <w:bCs w:val="0"/>
                      <w:color w:val="auto"/>
                      <w:sz w:val="21"/>
                      <w:szCs w:val="21"/>
                    </w:rPr>
                  </w:pPr>
                  <w:r>
                    <w:rPr>
                      <w:rFonts w:hint="eastAsia" w:asciiTheme="minorEastAsia" w:hAnsiTheme="minorEastAsia" w:eastAsiaTheme="minorEastAsia" w:cstheme="minorEastAsia"/>
                      <w:b w:val="0"/>
                      <w:bCs w:val="0"/>
                      <w:color w:val="auto"/>
                      <w:sz w:val="21"/>
                      <w:szCs w:val="21"/>
                      <w:lang w:val="en-US" w:eastAsia="zh-CN"/>
                    </w:rPr>
                    <w:t>77</w:t>
                  </w:r>
                  <w:r>
                    <w:rPr>
                      <w:rFonts w:hint="eastAsia" w:asciiTheme="minorEastAsia" w:hAnsiTheme="minorEastAsia" w:eastAsiaTheme="minorEastAsia" w:cstheme="minorEastAsia"/>
                      <w:b w:val="0"/>
                      <w:bCs w:val="0"/>
                      <w:color w:val="auto"/>
                      <w:sz w:val="21"/>
                      <w:szCs w:val="21"/>
                    </w:rPr>
                    <w:t>%</w:t>
                  </w:r>
                </w:p>
              </w:tc>
              <w:tc>
                <w:tcPr>
                  <w:tcW w:w="800"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b w:val="0"/>
                      <w:bCs w:val="0"/>
                      <w:color w:val="auto"/>
                      <w:sz w:val="21"/>
                      <w:szCs w:val="21"/>
                    </w:rPr>
                  </w:pPr>
                  <w:r>
                    <w:rPr>
                      <w:rFonts w:hint="eastAsia" w:asciiTheme="minorEastAsia" w:hAnsiTheme="minorEastAsia" w:eastAsiaTheme="minorEastAsia" w:cstheme="minorEastAsia"/>
                      <w:b w:val="0"/>
                      <w:bCs w:val="0"/>
                      <w:color w:val="auto"/>
                      <w:sz w:val="21"/>
                      <w:szCs w:val="21"/>
                    </w:rPr>
                    <w:t>≥75%</w:t>
                  </w:r>
                </w:p>
              </w:tc>
              <w:tc>
                <w:tcPr>
                  <w:tcW w:w="885"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b w:val="0"/>
                      <w:bCs w:val="0"/>
                      <w:color w:val="auto"/>
                      <w:sz w:val="21"/>
                      <w:szCs w:val="21"/>
                    </w:rPr>
                  </w:pPr>
                  <w:r>
                    <w:rPr>
                      <w:rFonts w:hint="eastAsia" w:asciiTheme="minorEastAsia" w:hAnsiTheme="minorEastAsia" w:eastAsiaTheme="minorEastAsia" w:cstheme="minorEastAsia"/>
                      <w:b w:val="0"/>
                      <w:bCs w:val="0"/>
                      <w:color w:val="auto"/>
                      <w:sz w:val="21"/>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1" w:hRule="atLeast"/>
                <w:jc w:val="center"/>
              </w:trPr>
              <w:tc>
                <w:tcPr>
                  <w:tcW w:w="1267"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b w:val="0"/>
                      <w:bCs w:val="0"/>
                      <w:color w:val="auto"/>
                      <w:sz w:val="21"/>
                      <w:szCs w:val="21"/>
                    </w:rPr>
                  </w:pPr>
                  <w:r>
                    <w:rPr>
                      <w:rFonts w:hint="eastAsia" w:asciiTheme="minorEastAsia" w:hAnsiTheme="minorEastAsia" w:eastAsiaTheme="minorEastAsia" w:cstheme="minorEastAsia"/>
                      <w:b w:val="0"/>
                      <w:bCs w:val="0"/>
                      <w:color w:val="auto"/>
                      <w:sz w:val="21"/>
                      <w:szCs w:val="21"/>
                    </w:rPr>
                    <w:t>202</w:t>
                  </w:r>
                  <w:r>
                    <w:rPr>
                      <w:rFonts w:hint="eastAsia" w:asciiTheme="minorEastAsia" w:hAnsiTheme="minorEastAsia" w:eastAsiaTheme="minorEastAsia" w:cstheme="minorEastAsia"/>
                      <w:b w:val="0"/>
                      <w:bCs w:val="0"/>
                      <w:color w:val="auto"/>
                      <w:sz w:val="21"/>
                      <w:szCs w:val="21"/>
                      <w:lang w:val="en-US" w:eastAsia="zh-CN"/>
                    </w:rPr>
                    <w:t>2</w:t>
                  </w:r>
                  <w:r>
                    <w:rPr>
                      <w:rFonts w:hint="eastAsia" w:asciiTheme="minorEastAsia" w:hAnsiTheme="minorEastAsia" w:eastAsiaTheme="minorEastAsia" w:cstheme="minorEastAsia"/>
                      <w:b w:val="0"/>
                      <w:bCs w:val="0"/>
                      <w:color w:val="auto"/>
                      <w:sz w:val="21"/>
                      <w:szCs w:val="21"/>
                    </w:rPr>
                    <w:t>.</w:t>
                  </w:r>
                  <w:r>
                    <w:rPr>
                      <w:rFonts w:hint="eastAsia" w:asciiTheme="minorEastAsia" w:hAnsiTheme="minorEastAsia" w:eastAsiaTheme="minorEastAsia" w:cstheme="minorEastAsia"/>
                      <w:b w:val="0"/>
                      <w:bCs w:val="0"/>
                      <w:color w:val="auto"/>
                      <w:sz w:val="21"/>
                      <w:szCs w:val="21"/>
                      <w:lang w:val="en-US" w:eastAsia="zh-CN"/>
                    </w:rPr>
                    <w:t>08</w:t>
                  </w:r>
                  <w:r>
                    <w:rPr>
                      <w:rFonts w:hint="eastAsia" w:asciiTheme="minorEastAsia" w:hAnsiTheme="minorEastAsia" w:eastAsiaTheme="minorEastAsia" w:cstheme="minorEastAsia"/>
                      <w:b w:val="0"/>
                      <w:bCs w:val="0"/>
                      <w:color w:val="auto"/>
                      <w:sz w:val="21"/>
                      <w:szCs w:val="21"/>
                    </w:rPr>
                    <w:t>.</w:t>
                  </w:r>
                  <w:r>
                    <w:rPr>
                      <w:rFonts w:hint="eastAsia" w:asciiTheme="minorEastAsia" w:hAnsiTheme="minorEastAsia" w:cstheme="minorEastAsia"/>
                      <w:b w:val="0"/>
                      <w:bCs w:val="0"/>
                      <w:color w:val="auto"/>
                      <w:sz w:val="21"/>
                      <w:szCs w:val="21"/>
                      <w:lang w:val="en-US" w:eastAsia="zh-CN"/>
                    </w:rPr>
                    <w:t>15</w:t>
                  </w:r>
                </w:p>
              </w:tc>
              <w:tc>
                <w:tcPr>
                  <w:tcW w:w="1110" w:type="dxa"/>
                  <w:vMerge w:val="restart"/>
                  <w:vAlign w:val="center"/>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Theme="minorEastAsia" w:hAnsiTheme="minorEastAsia" w:eastAsiaTheme="minorEastAsia" w:cstheme="minorEastAsia"/>
                      <w:b w:val="0"/>
                      <w:bCs w:val="0"/>
                      <w:color w:val="auto"/>
                      <w:sz w:val="21"/>
                      <w:szCs w:val="21"/>
                    </w:rPr>
                  </w:pPr>
                  <w:r>
                    <w:rPr>
                      <w:rFonts w:hint="eastAsia" w:asciiTheme="minorEastAsia" w:hAnsiTheme="minorEastAsia" w:eastAsiaTheme="minorEastAsia" w:cstheme="minorEastAsia"/>
                      <w:b w:val="0"/>
                      <w:bCs w:val="0"/>
                      <w:color w:val="auto"/>
                      <w:sz w:val="21"/>
                      <w:szCs w:val="21"/>
                    </w:rPr>
                    <w:t>一体化水处理设备</w:t>
                  </w:r>
                </w:p>
              </w:tc>
              <w:tc>
                <w:tcPr>
                  <w:tcW w:w="1545" w:type="dxa"/>
                  <w:vMerge w:val="restart"/>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b w:val="0"/>
                      <w:bCs w:val="0"/>
                      <w:color w:val="auto"/>
                      <w:sz w:val="21"/>
                      <w:szCs w:val="21"/>
                    </w:rPr>
                  </w:pPr>
                  <w:r>
                    <w:rPr>
                      <w:rFonts w:hint="eastAsia" w:asciiTheme="minorEastAsia" w:hAnsiTheme="minorEastAsia" w:eastAsiaTheme="minorEastAsia" w:cstheme="minorEastAsia"/>
                      <w:b w:val="0"/>
                      <w:bCs w:val="0"/>
                      <w:color w:val="auto"/>
                      <w:kern w:val="2"/>
                      <w:sz w:val="21"/>
                      <w:szCs w:val="21"/>
                    </w:rPr>
                    <w:t>1</w:t>
                  </w:r>
                  <w:r>
                    <w:rPr>
                      <w:rFonts w:hint="eastAsia" w:asciiTheme="minorEastAsia" w:hAnsiTheme="minorEastAsia" w:cstheme="minorEastAsia"/>
                      <w:b w:val="0"/>
                      <w:bCs w:val="0"/>
                      <w:color w:val="auto"/>
                      <w:kern w:val="2"/>
                      <w:sz w:val="21"/>
                      <w:szCs w:val="21"/>
                      <w:lang w:val="en-US" w:eastAsia="zh-CN"/>
                    </w:rPr>
                    <w:t>2</w:t>
                  </w:r>
                  <w:r>
                    <w:rPr>
                      <w:rFonts w:hint="eastAsia" w:asciiTheme="minorEastAsia" w:hAnsiTheme="minorEastAsia" w:eastAsiaTheme="minorEastAsia" w:cstheme="minorEastAsia"/>
                      <w:b w:val="0"/>
                      <w:bCs w:val="0"/>
                      <w:color w:val="auto"/>
                      <w:kern w:val="2"/>
                      <w:sz w:val="21"/>
                      <w:szCs w:val="21"/>
                    </w:rPr>
                    <w:t>000</w:t>
                  </w:r>
                  <w:r>
                    <w:rPr>
                      <w:rFonts w:hint="eastAsia" w:asciiTheme="minorEastAsia" w:hAnsiTheme="minorEastAsia" w:eastAsiaTheme="minorEastAsia" w:cstheme="minorEastAsia"/>
                      <w:b w:val="0"/>
                      <w:bCs w:val="0"/>
                      <w:color w:val="auto"/>
                      <w:sz w:val="21"/>
                      <w:szCs w:val="21"/>
                    </w:rPr>
                    <w:t>m</w:t>
                  </w:r>
                  <w:r>
                    <w:rPr>
                      <w:rFonts w:hint="eastAsia" w:asciiTheme="minorEastAsia" w:hAnsiTheme="minorEastAsia" w:eastAsiaTheme="minorEastAsia" w:cstheme="minorEastAsia"/>
                      <w:b w:val="0"/>
                      <w:bCs w:val="0"/>
                      <w:color w:val="auto"/>
                      <w:sz w:val="21"/>
                      <w:szCs w:val="21"/>
                      <w:vertAlign w:val="superscript"/>
                    </w:rPr>
                    <w:t>3</w:t>
                  </w:r>
                  <w:r>
                    <w:rPr>
                      <w:rFonts w:hint="eastAsia" w:asciiTheme="minorEastAsia" w:hAnsiTheme="minorEastAsia" w:eastAsiaTheme="minorEastAsia" w:cstheme="minorEastAsia"/>
                      <w:b w:val="0"/>
                      <w:bCs w:val="0"/>
                      <w:color w:val="auto"/>
                      <w:sz w:val="21"/>
                      <w:szCs w:val="21"/>
                    </w:rPr>
                    <w:t>/年（</w:t>
                  </w:r>
                  <w:r>
                    <w:rPr>
                      <w:rFonts w:hint="eastAsia" w:asciiTheme="minorEastAsia" w:hAnsiTheme="minorEastAsia" w:cstheme="minorEastAsia"/>
                      <w:b w:val="0"/>
                      <w:bCs w:val="0"/>
                      <w:color w:val="auto"/>
                      <w:sz w:val="21"/>
                      <w:szCs w:val="21"/>
                      <w:lang w:val="en-US" w:eastAsia="zh-CN"/>
                    </w:rPr>
                    <w:t>4</w:t>
                  </w:r>
                  <w:r>
                    <w:rPr>
                      <w:rFonts w:hint="eastAsia" w:asciiTheme="minorEastAsia" w:hAnsiTheme="minorEastAsia" w:eastAsiaTheme="minorEastAsia" w:cstheme="minorEastAsia"/>
                      <w:b w:val="0"/>
                      <w:bCs w:val="0"/>
                      <w:color w:val="auto"/>
                      <w:sz w:val="21"/>
                      <w:szCs w:val="21"/>
                      <w:lang w:val="en-US" w:eastAsia="zh-CN"/>
                    </w:rPr>
                    <w:t>0</w:t>
                  </w:r>
                  <w:r>
                    <w:rPr>
                      <w:rFonts w:hint="eastAsia" w:asciiTheme="minorEastAsia" w:hAnsiTheme="minorEastAsia" w:eastAsiaTheme="minorEastAsia" w:cstheme="minorEastAsia"/>
                      <w:b w:val="0"/>
                      <w:bCs w:val="0"/>
                      <w:color w:val="auto"/>
                      <w:sz w:val="21"/>
                      <w:szCs w:val="21"/>
                    </w:rPr>
                    <w:t>m</w:t>
                  </w:r>
                  <w:r>
                    <w:rPr>
                      <w:rFonts w:hint="eastAsia" w:asciiTheme="minorEastAsia" w:hAnsiTheme="minorEastAsia" w:eastAsiaTheme="minorEastAsia" w:cstheme="minorEastAsia"/>
                      <w:b w:val="0"/>
                      <w:bCs w:val="0"/>
                      <w:color w:val="auto"/>
                      <w:sz w:val="21"/>
                      <w:szCs w:val="21"/>
                      <w:vertAlign w:val="superscript"/>
                    </w:rPr>
                    <w:t>3</w:t>
                  </w:r>
                  <w:r>
                    <w:rPr>
                      <w:rFonts w:hint="eastAsia" w:asciiTheme="minorEastAsia" w:hAnsiTheme="minorEastAsia" w:eastAsiaTheme="minorEastAsia" w:cstheme="minorEastAsia"/>
                      <w:b w:val="0"/>
                      <w:bCs w:val="0"/>
                      <w:color w:val="auto"/>
                      <w:sz w:val="21"/>
                      <w:szCs w:val="21"/>
                    </w:rPr>
                    <w:t>/</w:t>
                  </w:r>
                  <w:r>
                    <w:rPr>
                      <w:rFonts w:hint="eastAsia" w:asciiTheme="minorEastAsia" w:hAnsiTheme="minorEastAsia" w:eastAsiaTheme="minorEastAsia" w:cstheme="minorEastAsia"/>
                      <w:b w:val="0"/>
                      <w:bCs w:val="0"/>
                      <w:color w:val="auto"/>
                      <w:sz w:val="21"/>
                      <w:szCs w:val="21"/>
                      <w:lang w:val="en-US" w:eastAsia="zh-CN"/>
                    </w:rPr>
                    <w:t>d</w:t>
                  </w:r>
                  <w:r>
                    <w:rPr>
                      <w:rFonts w:hint="eastAsia" w:asciiTheme="minorEastAsia" w:hAnsiTheme="minorEastAsia" w:eastAsiaTheme="minorEastAsia" w:cstheme="minorEastAsia"/>
                      <w:b w:val="0"/>
                      <w:bCs w:val="0"/>
                      <w:color w:val="auto"/>
                      <w:sz w:val="21"/>
                      <w:szCs w:val="21"/>
                    </w:rPr>
                    <w:t>）</w:t>
                  </w:r>
                </w:p>
              </w:tc>
              <w:tc>
                <w:tcPr>
                  <w:tcW w:w="1590"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b w:val="0"/>
                      <w:bCs w:val="0"/>
                      <w:color w:val="auto"/>
                      <w:sz w:val="21"/>
                      <w:szCs w:val="21"/>
                    </w:rPr>
                  </w:pPr>
                  <w:r>
                    <w:rPr>
                      <w:rFonts w:hint="eastAsia" w:asciiTheme="minorEastAsia" w:hAnsiTheme="minorEastAsia" w:eastAsiaTheme="minorEastAsia" w:cstheme="minorEastAsia"/>
                      <w:b w:val="0"/>
                      <w:bCs w:val="0"/>
                      <w:color w:val="auto"/>
                      <w:sz w:val="21"/>
                      <w:szCs w:val="21"/>
                      <w:lang w:val="en-US" w:eastAsia="zh-CN"/>
                    </w:rPr>
                    <w:t>3</w:t>
                  </w:r>
                  <w:r>
                    <w:rPr>
                      <w:rFonts w:hint="eastAsia" w:asciiTheme="minorEastAsia" w:hAnsiTheme="minorEastAsia" w:cstheme="minorEastAsia"/>
                      <w:b w:val="0"/>
                      <w:bCs w:val="0"/>
                      <w:color w:val="auto"/>
                      <w:sz w:val="21"/>
                      <w:szCs w:val="21"/>
                      <w:lang w:val="en-US" w:eastAsia="zh-CN"/>
                    </w:rPr>
                    <w:t>4</w:t>
                  </w:r>
                  <w:r>
                    <w:rPr>
                      <w:rFonts w:hint="eastAsia" w:asciiTheme="minorEastAsia" w:hAnsiTheme="minorEastAsia" w:eastAsiaTheme="minorEastAsia" w:cstheme="minorEastAsia"/>
                      <w:b w:val="0"/>
                      <w:bCs w:val="0"/>
                      <w:color w:val="auto"/>
                      <w:sz w:val="21"/>
                      <w:szCs w:val="21"/>
                    </w:rPr>
                    <w:t>m</w:t>
                  </w:r>
                  <w:r>
                    <w:rPr>
                      <w:rFonts w:hint="eastAsia" w:asciiTheme="minorEastAsia" w:hAnsiTheme="minorEastAsia" w:eastAsiaTheme="minorEastAsia" w:cstheme="minorEastAsia"/>
                      <w:b w:val="0"/>
                      <w:bCs w:val="0"/>
                      <w:color w:val="auto"/>
                      <w:sz w:val="21"/>
                      <w:szCs w:val="21"/>
                      <w:vertAlign w:val="superscript"/>
                    </w:rPr>
                    <w:t>3</w:t>
                  </w:r>
                  <w:r>
                    <w:rPr>
                      <w:rFonts w:hint="eastAsia" w:asciiTheme="minorEastAsia" w:hAnsiTheme="minorEastAsia" w:eastAsiaTheme="minorEastAsia" w:cstheme="minorEastAsia"/>
                      <w:b w:val="0"/>
                      <w:bCs w:val="0"/>
                      <w:color w:val="auto"/>
                      <w:sz w:val="21"/>
                      <w:szCs w:val="21"/>
                    </w:rPr>
                    <w:t>/</w:t>
                  </w:r>
                  <w:r>
                    <w:rPr>
                      <w:rFonts w:hint="eastAsia" w:asciiTheme="minorEastAsia" w:hAnsiTheme="minorEastAsia" w:eastAsiaTheme="minorEastAsia" w:cstheme="minorEastAsia"/>
                      <w:b w:val="0"/>
                      <w:bCs w:val="0"/>
                      <w:color w:val="auto"/>
                      <w:sz w:val="21"/>
                      <w:szCs w:val="21"/>
                      <w:lang w:val="en-US" w:eastAsia="zh-CN"/>
                    </w:rPr>
                    <w:t>d</w:t>
                  </w:r>
                </w:p>
              </w:tc>
              <w:tc>
                <w:tcPr>
                  <w:tcW w:w="1140"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b w:val="0"/>
                      <w:bCs w:val="0"/>
                      <w:color w:val="auto"/>
                      <w:sz w:val="21"/>
                      <w:szCs w:val="21"/>
                    </w:rPr>
                  </w:pPr>
                  <w:r>
                    <w:rPr>
                      <w:rFonts w:hint="eastAsia" w:asciiTheme="minorEastAsia" w:hAnsiTheme="minorEastAsia" w:cstheme="minorEastAsia"/>
                      <w:b w:val="0"/>
                      <w:bCs w:val="0"/>
                      <w:color w:val="auto"/>
                      <w:sz w:val="21"/>
                      <w:szCs w:val="21"/>
                      <w:lang w:val="en-US" w:eastAsia="zh-CN"/>
                    </w:rPr>
                    <w:t>85</w:t>
                  </w:r>
                  <w:r>
                    <w:rPr>
                      <w:rFonts w:hint="eastAsia" w:asciiTheme="minorEastAsia" w:hAnsiTheme="minorEastAsia" w:eastAsiaTheme="minorEastAsia" w:cstheme="minorEastAsia"/>
                      <w:b w:val="0"/>
                      <w:bCs w:val="0"/>
                      <w:color w:val="auto"/>
                      <w:sz w:val="21"/>
                      <w:szCs w:val="21"/>
                    </w:rPr>
                    <w:t>%</w:t>
                  </w:r>
                </w:p>
              </w:tc>
              <w:tc>
                <w:tcPr>
                  <w:tcW w:w="800"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b w:val="0"/>
                      <w:bCs w:val="0"/>
                      <w:color w:val="auto"/>
                      <w:sz w:val="21"/>
                      <w:szCs w:val="21"/>
                    </w:rPr>
                  </w:pPr>
                  <w:r>
                    <w:rPr>
                      <w:rFonts w:hint="eastAsia" w:asciiTheme="minorEastAsia" w:hAnsiTheme="minorEastAsia" w:eastAsiaTheme="minorEastAsia" w:cstheme="minorEastAsia"/>
                      <w:b w:val="0"/>
                      <w:bCs w:val="0"/>
                      <w:color w:val="auto"/>
                      <w:sz w:val="21"/>
                      <w:szCs w:val="21"/>
                    </w:rPr>
                    <w:t>≥75%</w:t>
                  </w:r>
                </w:p>
              </w:tc>
              <w:tc>
                <w:tcPr>
                  <w:tcW w:w="885"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b w:val="0"/>
                      <w:bCs w:val="0"/>
                      <w:color w:val="auto"/>
                      <w:sz w:val="21"/>
                      <w:szCs w:val="21"/>
                    </w:rPr>
                  </w:pPr>
                  <w:r>
                    <w:rPr>
                      <w:rFonts w:hint="eastAsia" w:asciiTheme="minorEastAsia" w:hAnsiTheme="minorEastAsia" w:eastAsiaTheme="minorEastAsia" w:cstheme="minorEastAsia"/>
                      <w:b w:val="0"/>
                      <w:bCs w:val="0"/>
                      <w:color w:val="auto"/>
                      <w:sz w:val="21"/>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jc w:val="center"/>
              </w:trPr>
              <w:tc>
                <w:tcPr>
                  <w:tcW w:w="1267"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heme="minorEastAsia" w:hAnsiTheme="minorEastAsia" w:eastAsiaTheme="minorEastAsia" w:cstheme="minorEastAsia"/>
                      <w:b w:val="0"/>
                      <w:bCs w:val="0"/>
                      <w:color w:val="auto"/>
                      <w:sz w:val="21"/>
                      <w:szCs w:val="21"/>
                      <w:lang w:val="en-US"/>
                    </w:rPr>
                  </w:pPr>
                  <w:r>
                    <w:rPr>
                      <w:rFonts w:hint="eastAsia" w:asciiTheme="minorEastAsia" w:hAnsiTheme="minorEastAsia" w:eastAsiaTheme="minorEastAsia" w:cstheme="minorEastAsia"/>
                      <w:b w:val="0"/>
                      <w:bCs w:val="0"/>
                      <w:color w:val="auto"/>
                      <w:sz w:val="21"/>
                      <w:szCs w:val="21"/>
                    </w:rPr>
                    <w:t>202</w:t>
                  </w:r>
                  <w:r>
                    <w:rPr>
                      <w:rFonts w:hint="eastAsia" w:asciiTheme="minorEastAsia" w:hAnsiTheme="minorEastAsia" w:eastAsiaTheme="minorEastAsia" w:cstheme="minorEastAsia"/>
                      <w:b w:val="0"/>
                      <w:bCs w:val="0"/>
                      <w:color w:val="auto"/>
                      <w:sz w:val="21"/>
                      <w:szCs w:val="21"/>
                      <w:lang w:val="en-US" w:eastAsia="zh-CN"/>
                    </w:rPr>
                    <w:t>2</w:t>
                  </w:r>
                  <w:r>
                    <w:rPr>
                      <w:rFonts w:hint="eastAsia" w:asciiTheme="minorEastAsia" w:hAnsiTheme="minorEastAsia" w:eastAsiaTheme="minorEastAsia" w:cstheme="minorEastAsia"/>
                      <w:b w:val="0"/>
                      <w:bCs w:val="0"/>
                      <w:color w:val="auto"/>
                      <w:sz w:val="21"/>
                      <w:szCs w:val="21"/>
                    </w:rPr>
                    <w:t>.</w:t>
                  </w:r>
                  <w:r>
                    <w:rPr>
                      <w:rFonts w:hint="eastAsia" w:asciiTheme="minorEastAsia" w:hAnsiTheme="minorEastAsia" w:eastAsiaTheme="minorEastAsia" w:cstheme="minorEastAsia"/>
                      <w:b w:val="0"/>
                      <w:bCs w:val="0"/>
                      <w:color w:val="auto"/>
                      <w:sz w:val="21"/>
                      <w:szCs w:val="21"/>
                      <w:lang w:val="en-US" w:eastAsia="zh-CN"/>
                    </w:rPr>
                    <w:t>08</w:t>
                  </w:r>
                  <w:r>
                    <w:rPr>
                      <w:rFonts w:hint="eastAsia" w:asciiTheme="minorEastAsia" w:hAnsiTheme="minorEastAsia" w:eastAsiaTheme="minorEastAsia" w:cstheme="minorEastAsia"/>
                      <w:b w:val="0"/>
                      <w:bCs w:val="0"/>
                      <w:color w:val="auto"/>
                      <w:sz w:val="21"/>
                      <w:szCs w:val="21"/>
                    </w:rPr>
                    <w:t>.</w:t>
                  </w:r>
                  <w:r>
                    <w:rPr>
                      <w:rFonts w:hint="eastAsia" w:asciiTheme="minorEastAsia" w:hAnsiTheme="minorEastAsia" w:cstheme="minorEastAsia"/>
                      <w:b w:val="0"/>
                      <w:bCs w:val="0"/>
                      <w:color w:val="auto"/>
                      <w:sz w:val="21"/>
                      <w:szCs w:val="21"/>
                      <w:lang w:val="en-US" w:eastAsia="zh-CN"/>
                    </w:rPr>
                    <w:t>16</w:t>
                  </w:r>
                </w:p>
              </w:tc>
              <w:tc>
                <w:tcPr>
                  <w:tcW w:w="1110" w:type="dxa"/>
                  <w:vMerge w:val="continue"/>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b w:val="0"/>
                      <w:bCs w:val="0"/>
                      <w:color w:val="auto"/>
                      <w:sz w:val="21"/>
                      <w:szCs w:val="21"/>
                    </w:rPr>
                  </w:pPr>
                </w:p>
              </w:tc>
              <w:tc>
                <w:tcPr>
                  <w:tcW w:w="1545" w:type="dxa"/>
                  <w:vMerge w:val="continue"/>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b w:val="0"/>
                      <w:bCs w:val="0"/>
                      <w:color w:val="auto"/>
                      <w:sz w:val="21"/>
                      <w:szCs w:val="21"/>
                    </w:rPr>
                  </w:pPr>
                </w:p>
              </w:tc>
              <w:tc>
                <w:tcPr>
                  <w:tcW w:w="1590"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b w:val="0"/>
                      <w:bCs w:val="0"/>
                      <w:color w:val="auto"/>
                      <w:sz w:val="21"/>
                      <w:szCs w:val="21"/>
                    </w:rPr>
                  </w:pPr>
                  <w:r>
                    <w:rPr>
                      <w:rFonts w:hint="eastAsia" w:asciiTheme="minorEastAsia" w:hAnsiTheme="minorEastAsia" w:cstheme="minorEastAsia"/>
                      <w:b w:val="0"/>
                      <w:bCs w:val="0"/>
                      <w:color w:val="auto"/>
                      <w:sz w:val="21"/>
                      <w:szCs w:val="21"/>
                      <w:lang w:val="en-US" w:eastAsia="zh-CN"/>
                    </w:rPr>
                    <w:t>32</w:t>
                  </w:r>
                  <w:r>
                    <w:rPr>
                      <w:rFonts w:hint="eastAsia" w:asciiTheme="minorEastAsia" w:hAnsiTheme="minorEastAsia" w:eastAsiaTheme="minorEastAsia" w:cstheme="minorEastAsia"/>
                      <w:b w:val="0"/>
                      <w:bCs w:val="0"/>
                      <w:color w:val="auto"/>
                      <w:sz w:val="21"/>
                      <w:szCs w:val="21"/>
                    </w:rPr>
                    <w:t>m</w:t>
                  </w:r>
                  <w:r>
                    <w:rPr>
                      <w:rFonts w:hint="eastAsia" w:asciiTheme="minorEastAsia" w:hAnsiTheme="minorEastAsia" w:eastAsiaTheme="minorEastAsia" w:cstheme="minorEastAsia"/>
                      <w:b w:val="0"/>
                      <w:bCs w:val="0"/>
                      <w:color w:val="auto"/>
                      <w:sz w:val="21"/>
                      <w:szCs w:val="21"/>
                      <w:vertAlign w:val="superscript"/>
                    </w:rPr>
                    <w:t>3</w:t>
                  </w:r>
                  <w:r>
                    <w:rPr>
                      <w:rFonts w:hint="eastAsia" w:asciiTheme="minorEastAsia" w:hAnsiTheme="minorEastAsia" w:eastAsiaTheme="minorEastAsia" w:cstheme="minorEastAsia"/>
                      <w:b w:val="0"/>
                      <w:bCs w:val="0"/>
                      <w:color w:val="auto"/>
                      <w:sz w:val="21"/>
                      <w:szCs w:val="21"/>
                    </w:rPr>
                    <w:t>/</w:t>
                  </w:r>
                  <w:r>
                    <w:rPr>
                      <w:rFonts w:hint="eastAsia" w:asciiTheme="minorEastAsia" w:hAnsiTheme="minorEastAsia" w:eastAsiaTheme="minorEastAsia" w:cstheme="minorEastAsia"/>
                      <w:b w:val="0"/>
                      <w:bCs w:val="0"/>
                      <w:color w:val="auto"/>
                      <w:sz w:val="21"/>
                      <w:szCs w:val="21"/>
                      <w:lang w:val="en-US" w:eastAsia="zh-CN"/>
                    </w:rPr>
                    <w:t>d</w:t>
                  </w:r>
                </w:p>
              </w:tc>
              <w:tc>
                <w:tcPr>
                  <w:tcW w:w="1140"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b w:val="0"/>
                      <w:bCs w:val="0"/>
                      <w:color w:val="auto"/>
                      <w:sz w:val="21"/>
                      <w:szCs w:val="21"/>
                    </w:rPr>
                  </w:pPr>
                  <w:r>
                    <w:rPr>
                      <w:rFonts w:hint="eastAsia" w:asciiTheme="minorEastAsia" w:hAnsiTheme="minorEastAsia" w:eastAsiaTheme="minorEastAsia" w:cstheme="minorEastAsia"/>
                      <w:b w:val="0"/>
                      <w:bCs w:val="0"/>
                      <w:color w:val="auto"/>
                      <w:sz w:val="21"/>
                      <w:szCs w:val="21"/>
                      <w:lang w:val="en-US" w:eastAsia="zh-CN"/>
                    </w:rPr>
                    <w:t>8</w:t>
                  </w:r>
                  <w:r>
                    <w:rPr>
                      <w:rFonts w:hint="eastAsia" w:asciiTheme="minorEastAsia" w:hAnsiTheme="minorEastAsia" w:cstheme="minorEastAsia"/>
                      <w:b w:val="0"/>
                      <w:bCs w:val="0"/>
                      <w:color w:val="auto"/>
                      <w:sz w:val="21"/>
                      <w:szCs w:val="21"/>
                      <w:lang w:val="en-US" w:eastAsia="zh-CN"/>
                    </w:rPr>
                    <w:t>0</w:t>
                  </w:r>
                  <w:r>
                    <w:rPr>
                      <w:rFonts w:hint="eastAsia" w:asciiTheme="minorEastAsia" w:hAnsiTheme="minorEastAsia" w:eastAsiaTheme="minorEastAsia" w:cstheme="minorEastAsia"/>
                      <w:b w:val="0"/>
                      <w:bCs w:val="0"/>
                      <w:color w:val="auto"/>
                      <w:sz w:val="21"/>
                      <w:szCs w:val="21"/>
                    </w:rPr>
                    <w:t>%</w:t>
                  </w:r>
                </w:p>
              </w:tc>
              <w:tc>
                <w:tcPr>
                  <w:tcW w:w="800"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b w:val="0"/>
                      <w:bCs w:val="0"/>
                      <w:color w:val="auto"/>
                      <w:sz w:val="21"/>
                      <w:szCs w:val="21"/>
                    </w:rPr>
                  </w:pPr>
                  <w:r>
                    <w:rPr>
                      <w:rFonts w:hint="eastAsia" w:asciiTheme="minorEastAsia" w:hAnsiTheme="minorEastAsia" w:eastAsiaTheme="minorEastAsia" w:cstheme="minorEastAsia"/>
                      <w:b w:val="0"/>
                      <w:bCs w:val="0"/>
                      <w:color w:val="auto"/>
                      <w:sz w:val="21"/>
                      <w:szCs w:val="21"/>
                    </w:rPr>
                    <w:t>≥75%</w:t>
                  </w:r>
                </w:p>
              </w:tc>
              <w:tc>
                <w:tcPr>
                  <w:tcW w:w="885"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b w:val="0"/>
                      <w:bCs w:val="0"/>
                      <w:color w:val="auto"/>
                      <w:sz w:val="21"/>
                      <w:szCs w:val="21"/>
                    </w:rPr>
                  </w:pPr>
                  <w:r>
                    <w:rPr>
                      <w:rFonts w:hint="eastAsia" w:asciiTheme="minorEastAsia" w:hAnsiTheme="minorEastAsia" w:eastAsiaTheme="minorEastAsia" w:cstheme="minorEastAsia"/>
                      <w:b w:val="0"/>
                      <w:bCs w:val="0"/>
                      <w:color w:val="auto"/>
                      <w:sz w:val="21"/>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jc w:val="center"/>
              </w:trPr>
              <w:tc>
                <w:tcPr>
                  <w:tcW w:w="1267"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b w:val="0"/>
                      <w:bCs w:val="0"/>
                      <w:color w:val="auto"/>
                      <w:kern w:val="2"/>
                      <w:sz w:val="21"/>
                      <w:szCs w:val="21"/>
                      <w:lang w:val="en-US" w:eastAsia="zh-CN" w:bidi="ar-SA"/>
                    </w:rPr>
                  </w:pPr>
                  <w:r>
                    <w:rPr>
                      <w:rFonts w:hint="eastAsia" w:asciiTheme="minorEastAsia" w:hAnsiTheme="minorEastAsia" w:eastAsiaTheme="minorEastAsia" w:cstheme="minorEastAsia"/>
                      <w:b w:val="0"/>
                      <w:bCs w:val="0"/>
                      <w:color w:val="auto"/>
                      <w:sz w:val="21"/>
                      <w:szCs w:val="21"/>
                    </w:rPr>
                    <w:t>202</w:t>
                  </w:r>
                  <w:r>
                    <w:rPr>
                      <w:rFonts w:hint="eastAsia" w:asciiTheme="minorEastAsia" w:hAnsiTheme="minorEastAsia" w:eastAsiaTheme="minorEastAsia" w:cstheme="minorEastAsia"/>
                      <w:b w:val="0"/>
                      <w:bCs w:val="0"/>
                      <w:color w:val="auto"/>
                      <w:sz w:val="21"/>
                      <w:szCs w:val="21"/>
                      <w:lang w:val="en-US" w:eastAsia="zh-CN"/>
                    </w:rPr>
                    <w:t>2</w:t>
                  </w:r>
                  <w:r>
                    <w:rPr>
                      <w:rFonts w:hint="eastAsia" w:asciiTheme="minorEastAsia" w:hAnsiTheme="minorEastAsia" w:eastAsiaTheme="minorEastAsia" w:cstheme="minorEastAsia"/>
                      <w:b w:val="0"/>
                      <w:bCs w:val="0"/>
                      <w:color w:val="auto"/>
                      <w:sz w:val="21"/>
                      <w:szCs w:val="21"/>
                    </w:rPr>
                    <w:t>.</w:t>
                  </w:r>
                  <w:r>
                    <w:rPr>
                      <w:rFonts w:hint="eastAsia" w:asciiTheme="minorEastAsia" w:hAnsiTheme="minorEastAsia" w:eastAsiaTheme="minorEastAsia" w:cstheme="minorEastAsia"/>
                      <w:b w:val="0"/>
                      <w:bCs w:val="0"/>
                      <w:color w:val="auto"/>
                      <w:sz w:val="21"/>
                      <w:szCs w:val="21"/>
                      <w:lang w:val="en-US" w:eastAsia="zh-CN"/>
                    </w:rPr>
                    <w:t>08</w:t>
                  </w:r>
                  <w:r>
                    <w:rPr>
                      <w:rFonts w:hint="eastAsia" w:asciiTheme="minorEastAsia" w:hAnsiTheme="minorEastAsia" w:eastAsiaTheme="minorEastAsia" w:cstheme="minorEastAsia"/>
                      <w:b w:val="0"/>
                      <w:bCs w:val="0"/>
                      <w:color w:val="auto"/>
                      <w:sz w:val="21"/>
                      <w:szCs w:val="21"/>
                    </w:rPr>
                    <w:t>.</w:t>
                  </w:r>
                  <w:r>
                    <w:rPr>
                      <w:rFonts w:hint="eastAsia" w:asciiTheme="minorEastAsia" w:hAnsiTheme="minorEastAsia" w:cstheme="minorEastAsia"/>
                      <w:b w:val="0"/>
                      <w:bCs w:val="0"/>
                      <w:color w:val="auto"/>
                      <w:sz w:val="21"/>
                      <w:szCs w:val="21"/>
                      <w:lang w:val="en-US" w:eastAsia="zh-CN"/>
                    </w:rPr>
                    <w:t>15</w:t>
                  </w:r>
                </w:p>
              </w:tc>
              <w:tc>
                <w:tcPr>
                  <w:tcW w:w="1110" w:type="dxa"/>
                  <w:vMerge w:val="restart"/>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b w:val="0"/>
                      <w:bCs w:val="0"/>
                      <w:color w:val="auto"/>
                      <w:sz w:val="21"/>
                      <w:szCs w:val="21"/>
                    </w:rPr>
                  </w:pPr>
                  <w:r>
                    <w:rPr>
                      <w:rFonts w:hint="eastAsia" w:asciiTheme="minorEastAsia" w:hAnsiTheme="minorEastAsia" w:eastAsiaTheme="minorEastAsia" w:cstheme="minorEastAsia"/>
                      <w:b w:val="0"/>
                      <w:bCs w:val="0"/>
                      <w:color w:val="auto"/>
                      <w:sz w:val="21"/>
                      <w:szCs w:val="21"/>
                    </w:rPr>
                    <w:t>地埋式预制泵站</w:t>
                  </w:r>
                </w:p>
              </w:tc>
              <w:tc>
                <w:tcPr>
                  <w:tcW w:w="1545" w:type="dxa"/>
                  <w:vMerge w:val="restart"/>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b w:val="0"/>
                      <w:bCs w:val="0"/>
                      <w:color w:val="auto"/>
                      <w:sz w:val="21"/>
                      <w:szCs w:val="21"/>
                      <w:lang w:eastAsia="zh-CN"/>
                    </w:rPr>
                  </w:pPr>
                  <w:r>
                    <w:rPr>
                      <w:rFonts w:hint="eastAsia" w:asciiTheme="minorEastAsia" w:hAnsiTheme="minorEastAsia" w:cstheme="minorEastAsia"/>
                      <w:b w:val="0"/>
                      <w:bCs w:val="0"/>
                      <w:color w:val="auto"/>
                      <w:kern w:val="2"/>
                      <w:sz w:val="21"/>
                      <w:szCs w:val="21"/>
                      <w:lang w:val="en-US" w:eastAsia="zh-CN"/>
                    </w:rPr>
                    <w:t>8</w:t>
                  </w:r>
                  <w:r>
                    <w:rPr>
                      <w:rFonts w:hint="eastAsia" w:asciiTheme="minorEastAsia" w:hAnsiTheme="minorEastAsia" w:eastAsiaTheme="minorEastAsia" w:cstheme="minorEastAsia"/>
                      <w:b w:val="0"/>
                      <w:bCs w:val="0"/>
                      <w:color w:val="auto"/>
                      <w:kern w:val="2"/>
                      <w:sz w:val="21"/>
                      <w:szCs w:val="21"/>
                    </w:rPr>
                    <w:t>000</w:t>
                  </w:r>
                  <w:r>
                    <w:rPr>
                      <w:rFonts w:hint="eastAsia" w:asciiTheme="minorEastAsia" w:hAnsiTheme="minorEastAsia" w:eastAsiaTheme="minorEastAsia" w:cstheme="minorEastAsia"/>
                      <w:b w:val="0"/>
                      <w:bCs w:val="0"/>
                      <w:color w:val="auto"/>
                      <w:sz w:val="21"/>
                      <w:szCs w:val="21"/>
                    </w:rPr>
                    <w:t>m</w:t>
                  </w:r>
                  <w:r>
                    <w:rPr>
                      <w:rFonts w:hint="eastAsia" w:asciiTheme="minorEastAsia" w:hAnsiTheme="minorEastAsia" w:eastAsiaTheme="minorEastAsia" w:cstheme="minorEastAsia"/>
                      <w:b w:val="0"/>
                      <w:bCs w:val="0"/>
                      <w:color w:val="auto"/>
                      <w:sz w:val="21"/>
                      <w:szCs w:val="21"/>
                      <w:vertAlign w:val="superscript"/>
                    </w:rPr>
                    <w:t>3</w:t>
                  </w:r>
                  <w:r>
                    <w:rPr>
                      <w:rFonts w:hint="eastAsia" w:asciiTheme="minorEastAsia" w:hAnsiTheme="minorEastAsia" w:eastAsiaTheme="minorEastAsia" w:cstheme="minorEastAsia"/>
                      <w:b w:val="0"/>
                      <w:bCs w:val="0"/>
                      <w:color w:val="auto"/>
                      <w:sz w:val="21"/>
                      <w:szCs w:val="21"/>
                    </w:rPr>
                    <w:t>/年</w:t>
                  </w:r>
                  <w:r>
                    <w:rPr>
                      <w:rFonts w:hint="eastAsia" w:asciiTheme="minorEastAsia" w:hAnsiTheme="minorEastAsia" w:eastAsiaTheme="minorEastAsia" w:cstheme="minorEastAsia"/>
                      <w:b w:val="0"/>
                      <w:bCs w:val="0"/>
                      <w:color w:val="auto"/>
                      <w:sz w:val="21"/>
                      <w:szCs w:val="21"/>
                      <w:lang w:eastAsia="zh-CN"/>
                    </w:rPr>
                    <w:t>（</w:t>
                  </w:r>
                  <w:r>
                    <w:rPr>
                      <w:rFonts w:hint="eastAsia" w:asciiTheme="minorEastAsia" w:hAnsiTheme="minorEastAsia" w:cstheme="minorEastAsia"/>
                      <w:b w:val="0"/>
                      <w:bCs w:val="0"/>
                      <w:color w:val="auto"/>
                      <w:sz w:val="21"/>
                      <w:szCs w:val="21"/>
                      <w:lang w:val="en-US" w:eastAsia="zh-CN"/>
                    </w:rPr>
                    <w:t>26.67</w:t>
                  </w:r>
                  <w:r>
                    <w:rPr>
                      <w:rFonts w:hint="eastAsia" w:asciiTheme="minorEastAsia" w:hAnsiTheme="minorEastAsia" w:eastAsiaTheme="minorEastAsia" w:cstheme="minorEastAsia"/>
                      <w:b w:val="0"/>
                      <w:bCs w:val="0"/>
                      <w:color w:val="auto"/>
                      <w:sz w:val="21"/>
                      <w:szCs w:val="21"/>
                    </w:rPr>
                    <w:t>m</w:t>
                  </w:r>
                  <w:r>
                    <w:rPr>
                      <w:rFonts w:hint="eastAsia" w:asciiTheme="minorEastAsia" w:hAnsiTheme="minorEastAsia" w:eastAsiaTheme="minorEastAsia" w:cstheme="minorEastAsia"/>
                      <w:b w:val="0"/>
                      <w:bCs w:val="0"/>
                      <w:color w:val="auto"/>
                      <w:sz w:val="21"/>
                      <w:szCs w:val="21"/>
                      <w:vertAlign w:val="superscript"/>
                    </w:rPr>
                    <w:t>3</w:t>
                  </w:r>
                  <w:r>
                    <w:rPr>
                      <w:rFonts w:hint="eastAsia" w:asciiTheme="minorEastAsia" w:hAnsiTheme="minorEastAsia" w:eastAsiaTheme="minorEastAsia" w:cstheme="minorEastAsia"/>
                      <w:b w:val="0"/>
                      <w:bCs w:val="0"/>
                      <w:color w:val="auto"/>
                      <w:sz w:val="21"/>
                      <w:szCs w:val="21"/>
                    </w:rPr>
                    <w:t>/</w:t>
                  </w:r>
                  <w:r>
                    <w:rPr>
                      <w:rFonts w:hint="eastAsia" w:asciiTheme="minorEastAsia" w:hAnsiTheme="minorEastAsia" w:eastAsiaTheme="minorEastAsia" w:cstheme="minorEastAsia"/>
                      <w:b w:val="0"/>
                      <w:bCs w:val="0"/>
                      <w:color w:val="auto"/>
                      <w:sz w:val="21"/>
                      <w:szCs w:val="21"/>
                      <w:lang w:val="en-US" w:eastAsia="zh-CN"/>
                    </w:rPr>
                    <w:t>d</w:t>
                  </w:r>
                  <w:r>
                    <w:rPr>
                      <w:rFonts w:hint="eastAsia" w:asciiTheme="minorEastAsia" w:hAnsiTheme="minorEastAsia" w:eastAsiaTheme="minorEastAsia" w:cstheme="minorEastAsia"/>
                      <w:b w:val="0"/>
                      <w:bCs w:val="0"/>
                      <w:color w:val="auto"/>
                      <w:sz w:val="21"/>
                      <w:szCs w:val="21"/>
                      <w:lang w:eastAsia="zh-CN"/>
                    </w:rPr>
                    <w:t>）</w:t>
                  </w:r>
                </w:p>
              </w:tc>
              <w:tc>
                <w:tcPr>
                  <w:tcW w:w="1590"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b w:val="0"/>
                      <w:bCs w:val="0"/>
                      <w:color w:val="auto"/>
                      <w:sz w:val="21"/>
                      <w:szCs w:val="21"/>
                    </w:rPr>
                  </w:pPr>
                  <w:r>
                    <w:rPr>
                      <w:rFonts w:hint="eastAsia" w:asciiTheme="minorEastAsia" w:hAnsiTheme="minorEastAsia" w:eastAsiaTheme="minorEastAsia" w:cstheme="minorEastAsia"/>
                      <w:b w:val="0"/>
                      <w:bCs w:val="0"/>
                      <w:color w:val="auto"/>
                      <w:sz w:val="21"/>
                      <w:szCs w:val="21"/>
                      <w:lang w:val="en-US" w:eastAsia="zh-CN"/>
                    </w:rPr>
                    <w:t>2</w:t>
                  </w:r>
                  <w:r>
                    <w:rPr>
                      <w:rFonts w:hint="eastAsia" w:asciiTheme="minorEastAsia" w:hAnsiTheme="minorEastAsia" w:cstheme="minorEastAsia"/>
                      <w:b w:val="0"/>
                      <w:bCs w:val="0"/>
                      <w:color w:val="auto"/>
                      <w:sz w:val="21"/>
                      <w:szCs w:val="21"/>
                      <w:lang w:val="en-US" w:eastAsia="zh-CN"/>
                    </w:rPr>
                    <w:t>2</w:t>
                  </w:r>
                  <w:r>
                    <w:rPr>
                      <w:rFonts w:hint="eastAsia" w:asciiTheme="minorEastAsia" w:hAnsiTheme="minorEastAsia" w:eastAsiaTheme="minorEastAsia" w:cstheme="minorEastAsia"/>
                      <w:b w:val="0"/>
                      <w:bCs w:val="0"/>
                      <w:color w:val="auto"/>
                      <w:sz w:val="21"/>
                      <w:szCs w:val="21"/>
                    </w:rPr>
                    <w:t>m</w:t>
                  </w:r>
                  <w:r>
                    <w:rPr>
                      <w:rFonts w:hint="eastAsia" w:asciiTheme="minorEastAsia" w:hAnsiTheme="minorEastAsia" w:eastAsiaTheme="minorEastAsia" w:cstheme="minorEastAsia"/>
                      <w:b w:val="0"/>
                      <w:bCs w:val="0"/>
                      <w:color w:val="auto"/>
                      <w:sz w:val="21"/>
                      <w:szCs w:val="21"/>
                      <w:vertAlign w:val="superscript"/>
                    </w:rPr>
                    <w:t>3</w:t>
                  </w:r>
                  <w:r>
                    <w:rPr>
                      <w:rFonts w:hint="eastAsia" w:asciiTheme="minorEastAsia" w:hAnsiTheme="minorEastAsia" w:eastAsiaTheme="minorEastAsia" w:cstheme="minorEastAsia"/>
                      <w:b w:val="0"/>
                      <w:bCs w:val="0"/>
                      <w:color w:val="auto"/>
                      <w:sz w:val="21"/>
                      <w:szCs w:val="21"/>
                    </w:rPr>
                    <w:t>/</w:t>
                  </w:r>
                  <w:r>
                    <w:rPr>
                      <w:rFonts w:hint="eastAsia" w:asciiTheme="minorEastAsia" w:hAnsiTheme="minorEastAsia" w:eastAsiaTheme="minorEastAsia" w:cstheme="minorEastAsia"/>
                      <w:b w:val="0"/>
                      <w:bCs w:val="0"/>
                      <w:color w:val="auto"/>
                      <w:sz w:val="21"/>
                      <w:szCs w:val="21"/>
                      <w:lang w:val="en-US" w:eastAsia="zh-CN"/>
                    </w:rPr>
                    <w:t>d</w:t>
                  </w:r>
                </w:p>
              </w:tc>
              <w:tc>
                <w:tcPr>
                  <w:tcW w:w="1140"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b w:val="0"/>
                      <w:bCs w:val="0"/>
                      <w:color w:val="auto"/>
                      <w:sz w:val="21"/>
                      <w:szCs w:val="21"/>
                      <w:lang w:val="en-US" w:eastAsia="zh-CN"/>
                    </w:rPr>
                  </w:pPr>
                  <w:r>
                    <w:rPr>
                      <w:rFonts w:hint="eastAsia" w:asciiTheme="minorEastAsia" w:hAnsiTheme="minorEastAsia" w:cstheme="minorEastAsia"/>
                      <w:b w:val="0"/>
                      <w:bCs w:val="0"/>
                      <w:color w:val="auto"/>
                      <w:sz w:val="21"/>
                      <w:szCs w:val="21"/>
                      <w:lang w:val="en-US" w:eastAsia="zh-CN"/>
                    </w:rPr>
                    <w:t>82</w:t>
                  </w:r>
                  <w:r>
                    <w:rPr>
                      <w:rFonts w:hint="eastAsia" w:asciiTheme="minorEastAsia" w:hAnsiTheme="minorEastAsia" w:eastAsiaTheme="minorEastAsia" w:cstheme="minorEastAsia"/>
                      <w:b w:val="0"/>
                      <w:bCs w:val="0"/>
                      <w:color w:val="auto"/>
                      <w:sz w:val="21"/>
                      <w:szCs w:val="21"/>
                      <w:lang w:val="en-US" w:eastAsia="zh-CN"/>
                    </w:rPr>
                    <w:t>%</w:t>
                  </w:r>
                </w:p>
              </w:tc>
              <w:tc>
                <w:tcPr>
                  <w:tcW w:w="800"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b w:val="0"/>
                      <w:bCs w:val="0"/>
                      <w:color w:val="auto"/>
                      <w:sz w:val="21"/>
                      <w:szCs w:val="21"/>
                    </w:rPr>
                  </w:pPr>
                  <w:r>
                    <w:rPr>
                      <w:rFonts w:hint="eastAsia" w:asciiTheme="minorEastAsia" w:hAnsiTheme="minorEastAsia" w:eastAsiaTheme="minorEastAsia" w:cstheme="minorEastAsia"/>
                      <w:b w:val="0"/>
                      <w:bCs w:val="0"/>
                      <w:color w:val="auto"/>
                      <w:sz w:val="21"/>
                      <w:szCs w:val="21"/>
                    </w:rPr>
                    <w:t>≥75%</w:t>
                  </w:r>
                </w:p>
              </w:tc>
              <w:tc>
                <w:tcPr>
                  <w:tcW w:w="885"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b w:val="0"/>
                      <w:bCs w:val="0"/>
                      <w:color w:val="auto"/>
                      <w:sz w:val="21"/>
                      <w:szCs w:val="21"/>
                    </w:rPr>
                  </w:pPr>
                  <w:r>
                    <w:rPr>
                      <w:rFonts w:hint="eastAsia" w:asciiTheme="minorEastAsia" w:hAnsiTheme="minorEastAsia" w:eastAsiaTheme="minorEastAsia" w:cstheme="minorEastAsia"/>
                      <w:b w:val="0"/>
                      <w:bCs w:val="0"/>
                      <w:color w:val="auto"/>
                      <w:sz w:val="21"/>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jc w:val="center"/>
              </w:trPr>
              <w:tc>
                <w:tcPr>
                  <w:tcW w:w="1267"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heme="minorEastAsia" w:hAnsiTheme="minorEastAsia" w:eastAsiaTheme="minorEastAsia" w:cstheme="minorEastAsia"/>
                      <w:b w:val="0"/>
                      <w:bCs w:val="0"/>
                      <w:color w:val="auto"/>
                      <w:kern w:val="2"/>
                      <w:sz w:val="21"/>
                      <w:szCs w:val="21"/>
                      <w:lang w:val="en-US" w:eastAsia="zh-CN" w:bidi="ar-SA"/>
                    </w:rPr>
                  </w:pPr>
                  <w:r>
                    <w:rPr>
                      <w:rFonts w:hint="eastAsia" w:asciiTheme="minorEastAsia" w:hAnsiTheme="minorEastAsia" w:eastAsiaTheme="minorEastAsia" w:cstheme="minorEastAsia"/>
                      <w:b w:val="0"/>
                      <w:bCs w:val="0"/>
                      <w:color w:val="auto"/>
                      <w:sz w:val="21"/>
                      <w:szCs w:val="21"/>
                    </w:rPr>
                    <w:t>202</w:t>
                  </w:r>
                  <w:r>
                    <w:rPr>
                      <w:rFonts w:hint="eastAsia" w:asciiTheme="minorEastAsia" w:hAnsiTheme="minorEastAsia" w:eastAsiaTheme="minorEastAsia" w:cstheme="minorEastAsia"/>
                      <w:b w:val="0"/>
                      <w:bCs w:val="0"/>
                      <w:color w:val="auto"/>
                      <w:sz w:val="21"/>
                      <w:szCs w:val="21"/>
                      <w:lang w:val="en-US" w:eastAsia="zh-CN"/>
                    </w:rPr>
                    <w:t>2</w:t>
                  </w:r>
                  <w:r>
                    <w:rPr>
                      <w:rFonts w:hint="eastAsia" w:asciiTheme="minorEastAsia" w:hAnsiTheme="minorEastAsia" w:eastAsiaTheme="minorEastAsia" w:cstheme="minorEastAsia"/>
                      <w:b w:val="0"/>
                      <w:bCs w:val="0"/>
                      <w:color w:val="auto"/>
                      <w:sz w:val="21"/>
                      <w:szCs w:val="21"/>
                    </w:rPr>
                    <w:t>.</w:t>
                  </w:r>
                  <w:r>
                    <w:rPr>
                      <w:rFonts w:hint="eastAsia" w:asciiTheme="minorEastAsia" w:hAnsiTheme="minorEastAsia" w:eastAsiaTheme="minorEastAsia" w:cstheme="minorEastAsia"/>
                      <w:b w:val="0"/>
                      <w:bCs w:val="0"/>
                      <w:color w:val="auto"/>
                      <w:sz w:val="21"/>
                      <w:szCs w:val="21"/>
                      <w:lang w:val="en-US" w:eastAsia="zh-CN"/>
                    </w:rPr>
                    <w:t>08</w:t>
                  </w:r>
                  <w:r>
                    <w:rPr>
                      <w:rFonts w:hint="eastAsia" w:asciiTheme="minorEastAsia" w:hAnsiTheme="minorEastAsia" w:eastAsiaTheme="minorEastAsia" w:cstheme="minorEastAsia"/>
                      <w:b w:val="0"/>
                      <w:bCs w:val="0"/>
                      <w:color w:val="auto"/>
                      <w:sz w:val="21"/>
                      <w:szCs w:val="21"/>
                    </w:rPr>
                    <w:t>.</w:t>
                  </w:r>
                  <w:r>
                    <w:rPr>
                      <w:rFonts w:hint="eastAsia" w:asciiTheme="minorEastAsia" w:hAnsiTheme="minorEastAsia" w:cstheme="minorEastAsia"/>
                      <w:b w:val="0"/>
                      <w:bCs w:val="0"/>
                      <w:color w:val="auto"/>
                      <w:sz w:val="21"/>
                      <w:szCs w:val="21"/>
                      <w:lang w:val="en-US" w:eastAsia="zh-CN"/>
                    </w:rPr>
                    <w:t>16</w:t>
                  </w:r>
                </w:p>
              </w:tc>
              <w:tc>
                <w:tcPr>
                  <w:tcW w:w="1110" w:type="dxa"/>
                  <w:vMerge w:val="continue"/>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b w:val="0"/>
                      <w:bCs w:val="0"/>
                      <w:color w:val="auto"/>
                      <w:sz w:val="21"/>
                      <w:szCs w:val="21"/>
                    </w:rPr>
                  </w:pPr>
                </w:p>
              </w:tc>
              <w:tc>
                <w:tcPr>
                  <w:tcW w:w="1545" w:type="dxa"/>
                  <w:vMerge w:val="continue"/>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b w:val="0"/>
                      <w:bCs w:val="0"/>
                      <w:color w:val="auto"/>
                      <w:sz w:val="21"/>
                      <w:szCs w:val="21"/>
                    </w:rPr>
                  </w:pPr>
                </w:p>
              </w:tc>
              <w:tc>
                <w:tcPr>
                  <w:tcW w:w="1590"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b w:val="0"/>
                      <w:bCs w:val="0"/>
                      <w:color w:val="auto"/>
                      <w:sz w:val="21"/>
                      <w:szCs w:val="21"/>
                    </w:rPr>
                  </w:pPr>
                  <w:r>
                    <w:rPr>
                      <w:rFonts w:hint="eastAsia" w:asciiTheme="minorEastAsia" w:hAnsiTheme="minorEastAsia" w:eastAsiaTheme="minorEastAsia" w:cstheme="minorEastAsia"/>
                      <w:b w:val="0"/>
                      <w:bCs w:val="0"/>
                      <w:color w:val="auto"/>
                      <w:sz w:val="21"/>
                      <w:szCs w:val="21"/>
                      <w:lang w:val="en-US" w:eastAsia="zh-CN"/>
                    </w:rPr>
                    <w:t>2</w:t>
                  </w:r>
                  <w:r>
                    <w:rPr>
                      <w:rFonts w:hint="eastAsia" w:asciiTheme="minorEastAsia" w:hAnsiTheme="minorEastAsia" w:cstheme="minorEastAsia"/>
                      <w:b w:val="0"/>
                      <w:bCs w:val="0"/>
                      <w:color w:val="auto"/>
                      <w:sz w:val="21"/>
                      <w:szCs w:val="21"/>
                      <w:lang w:val="en-US" w:eastAsia="zh-CN"/>
                    </w:rPr>
                    <w:t>3</w:t>
                  </w:r>
                  <w:r>
                    <w:rPr>
                      <w:rFonts w:hint="eastAsia" w:asciiTheme="minorEastAsia" w:hAnsiTheme="minorEastAsia" w:eastAsiaTheme="minorEastAsia" w:cstheme="minorEastAsia"/>
                      <w:b w:val="0"/>
                      <w:bCs w:val="0"/>
                      <w:color w:val="auto"/>
                      <w:sz w:val="21"/>
                      <w:szCs w:val="21"/>
                    </w:rPr>
                    <w:t>m</w:t>
                  </w:r>
                  <w:r>
                    <w:rPr>
                      <w:rFonts w:hint="eastAsia" w:asciiTheme="minorEastAsia" w:hAnsiTheme="minorEastAsia" w:eastAsiaTheme="minorEastAsia" w:cstheme="minorEastAsia"/>
                      <w:b w:val="0"/>
                      <w:bCs w:val="0"/>
                      <w:color w:val="auto"/>
                      <w:sz w:val="21"/>
                      <w:szCs w:val="21"/>
                      <w:vertAlign w:val="superscript"/>
                    </w:rPr>
                    <w:t>3</w:t>
                  </w:r>
                  <w:r>
                    <w:rPr>
                      <w:rFonts w:hint="eastAsia" w:asciiTheme="minorEastAsia" w:hAnsiTheme="minorEastAsia" w:eastAsiaTheme="minorEastAsia" w:cstheme="minorEastAsia"/>
                      <w:b w:val="0"/>
                      <w:bCs w:val="0"/>
                      <w:color w:val="auto"/>
                      <w:sz w:val="21"/>
                      <w:szCs w:val="21"/>
                    </w:rPr>
                    <w:t>/</w:t>
                  </w:r>
                  <w:r>
                    <w:rPr>
                      <w:rFonts w:hint="eastAsia" w:asciiTheme="minorEastAsia" w:hAnsiTheme="minorEastAsia" w:eastAsiaTheme="minorEastAsia" w:cstheme="minorEastAsia"/>
                      <w:b w:val="0"/>
                      <w:bCs w:val="0"/>
                      <w:color w:val="auto"/>
                      <w:sz w:val="21"/>
                      <w:szCs w:val="21"/>
                      <w:lang w:val="en-US" w:eastAsia="zh-CN"/>
                    </w:rPr>
                    <w:t>d</w:t>
                  </w:r>
                </w:p>
              </w:tc>
              <w:tc>
                <w:tcPr>
                  <w:tcW w:w="1140"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b w:val="0"/>
                      <w:bCs w:val="0"/>
                      <w:color w:val="auto"/>
                      <w:sz w:val="21"/>
                      <w:szCs w:val="21"/>
                      <w:lang w:val="en-US" w:eastAsia="zh-CN"/>
                    </w:rPr>
                  </w:pPr>
                  <w:r>
                    <w:rPr>
                      <w:rFonts w:hint="eastAsia" w:asciiTheme="minorEastAsia" w:hAnsiTheme="minorEastAsia" w:cstheme="minorEastAsia"/>
                      <w:b w:val="0"/>
                      <w:bCs w:val="0"/>
                      <w:color w:val="auto"/>
                      <w:sz w:val="21"/>
                      <w:szCs w:val="21"/>
                      <w:lang w:val="en-US" w:eastAsia="zh-CN"/>
                    </w:rPr>
                    <w:t>86</w:t>
                  </w:r>
                  <w:r>
                    <w:rPr>
                      <w:rFonts w:hint="eastAsia" w:asciiTheme="minorEastAsia" w:hAnsiTheme="minorEastAsia" w:eastAsiaTheme="minorEastAsia" w:cstheme="minorEastAsia"/>
                      <w:b w:val="0"/>
                      <w:bCs w:val="0"/>
                      <w:color w:val="auto"/>
                      <w:sz w:val="21"/>
                      <w:szCs w:val="21"/>
                      <w:lang w:val="en-US" w:eastAsia="zh-CN"/>
                    </w:rPr>
                    <w:t>%</w:t>
                  </w:r>
                </w:p>
              </w:tc>
              <w:tc>
                <w:tcPr>
                  <w:tcW w:w="800"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b w:val="0"/>
                      <w:bCs w:val="0"/>
                      <w:color w:val="auto"/>
                      <w:sz w:val="21"/>
                      <w:szCs w:val="21"/>
                    </w:rPr>
                  </w:pPr>
                  <w:r>
                    <w:rPr>
                      <w:rFonts w:hint="eastAsia" w:asciiTheme="minorEastAsia" w:hAnsiTheme="minorEastAsia" w:eastAsiaTheme="minorEastAsia" w:cstheme="minorEastAsia"/>
                      <w:b w:val="0"/>
                      <w:bCs w:val="0"/>
                      <w:color w:val="auto"/>
                      <w:sz w:val="21"/>
                      <w:szCs w:val="21"/>
                    </w:rPr>
                    <w:t>≥75%</w:t>
                  </w:r>
                </w:p>
              </w:tc>
              <w:tc>
                <w:tcPr>
                  <w:tcW w:w="885"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b w:val="0"/>
                      <w:bCs w:val="0"/>
                      <w:color w:val="auto"/>
                      <w:sz w:val="21"/>
                      <w:szCs w:val="21"/>
                    </w:rPr>
                  </w:pPr>
                  <w:r>
                    <w:rPr>
                      <w:rFonts w:hint="eastAsia" w:asciiTheme="minorEastAsia" w:hAnsiTheme="minorEastAsia" w:eastAsiaTheme="minorEastAsia" w:cstheme="minorEastAsia"/>
                      <w:b w:val="0"/>
                      <w:bCs w:val="0"/>
                      <w:color w:val="auto"/>
                      <w:sz w:val="21"/>
                      <w:szCs w:val="21"/>
                    </w:rPr>
                    <w:t>符合</w:t>
                  </w:r>
                </w:p>
              </w:tc>
            </w:tr>
          </w:tbl>
          <w:p>
            <w:pPr>
              <w:spacing w:line="360" w:lineRule="auto"/>
              <w:ind w:firstLine="480" w:firstLineChars="200"/>
              <w:rPr>
                <w:rFonts w:eastAsia="宋体" w:asciiTheme="minorEastAsia" w:hAnsiTheme="minorEastAsia" w:cstheme="minorEastAsia"/>
                <w:sz w:val="24"/>
              </w:rPr>
            </w:pPr>
            <w:r>
              <w:rPr>
                <w:rFonts w:hint="eastAsia" w:eastAsia="宋体" w:asciiTheme="minorEastAsia" w:hAnsiTheme="minorEastAsia" w:cstheme="minorEastAsia"/>
                <w:color w:val="auto"/>
                <w:sz w:val="24"/>
              </w:rPr>
              <w:t>由上表得知，验收监测期间实际生产工况均能达到设计的75%以上，符合工况要求。</w:t>
            </w:r>
          </w:p>
          <w:p>
            <w:pPr>
              <w:spacing w:line="360" w:lineRule="auto"/>
              <w:rPr>
                <w:rFonts w:ascii="微软雅黑" w:hAnsi="微软雅黑" w:eastAsia="宋体" w:cs="微软雅黑"/>
                <w:b/>
                <w:bCs/>
                <w:sz w:val="24"/>
              </w:rPr>
            </w:pPr>
            <w:r>
              <w:rPr>
                <w:rFonts w:hint="eastAsia" w:ascii="微软雅黑" w:hAnsi="微软雅黑" w:eastAsia="宋体" w:cs="微软雅黑"/>
                <w:b/>
                <w:bCs/>
                <w:sz w:val="24"/>
              </w:rPr>
              <w:t>2、验收监测结果：</w:t>
            </w:r>
          </w:p>
          <w:p>
            <w:pPr>
              <w:numPr>
                <w:ilvl w:val="0"/>
                <w:numId w:val="12"/>
              </w:numPr>
              <w:spacing w:line="360" w:lineRule="auto"/>
              <w:jc w:val="left"/>
              <w:rPr>
                <w:rFonts w:ascii="微软雅黑" w:hAnsi="微软雅黑" w:eastAsia="宋体" w:cs="微软雅黑"/>
                <w:b/>
                <w:bCs/>
                <w:color w:val="auto"/>
                <w:sz w:val="24"/>
              </w:rPr>
            </w:pPr>
            <w:r>
              <w:rPr>
                <w:rFonts w:hint="eastAsia" w:ascii="微软雅黑" w:hAnsi="微软雅黑" w:eastAsia="宋体" w:cs="微软雅黑"/>
                <w:b/>
                <w:bCs/>
                <w:sz w:val="24"/>
              </w:rPr>
              <w:t>废气监测结果</w:t>
            </w:r>
          </w:p>
          <w:p>
            <w:pPr>
              <w:jc w:val="center"/>
              <w:rPr>
                <w:rFonts w:hint="eastAsia" w:asciiTheme="minorEastAsia" w:hAnsiTheme="minorEastAsia" w:eastAsiaTheme="minorEastAsia" w:cstheme="minorEastAsia"/>
                <w:b/>
                <w:bCs/>
                <w:color w:val="auto"/>
                <w:sz w:val="24"/>
              </w:rPr>
            </w:pPr>
            <w:r>
              <w:rPr>
                <w:rFonts w:hint="eastAsia" w:asciiTheme="minorEastAsia" w:hAnsiTheme="minorEastAsia" w:eastAsiaTheme="minorEastAsia" w:cstheme="minorEastAsia"/>
                <w:b/>
                <w:bCs/>
                <w:color w:val="auto"/>
                <w:sz w:val="24"/>
              </w:rPr>
              <w:t>表7-2</w:t>
            </w:r>
            <w:r>
              <w:rPr>
                <w:rFonts w:hint="eastAsia" w:asciiTheme="minorEastAsia" w:hAnsiTheme="minorEastAsia" w:eastAsiaTheme="minorEastAsia" w:cstheme="minorEastAsia"/>
                <w:b/>
                <w:bCs/>
                <w:color w:val="auto"/>
                <w:sz w:val="24"/>
                <w:lang w:val="en-US" w:eastAsia="zh-CN"/>
              </w:rPr>
              <w:t>有</w:t>
            </w:r>
            <w:r>
              <w:rPr>
                <w:rFonts w:hint="eastAsia" w:asciiTheme="minorEastAsia" w:hAnsiTheme="minorEastAsia" w:eastAsiaTheme="minorEastAsia" w:cstheme="minorEastAsia"/>
                <w:b/>
                <w:bCs/>
                <w:color w:val="auto"/>
                <w:sz w:val="24"/>
              </w:rPr>
              <w:t>组织废气监测结果统计表</w:t>
            </w:r>
          </w:p>
          <w:tbl>
            <w:tblPr>
              <w:tblStyle w:val="22"/>
              <w:tblW w:w="839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2"/>
              <w:gridCol w:w="1232"/>
              <w:gridCol w:w="1050"/>
              <w:gridCol w:w="770"/>
              <w:gridCol w:w="1246"/>
              <w:gridCol w:w="1246"/>
              <w:gridCol w:w="1245"/>
              <w:gridCol w:w="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dxa"/>
                <w:trHeight w:val="340" w:hRule="atLeast"/>
                <w:jc w:val="center"/>
              </w:trPr>
              <w:tc>
                <w:tcPr>
                  <w:tcW w:w="1602" w:type="dxa"/>
                  <w:vAlign w:val="center"/>
                </w:tcPr>
                <w:p>
                  <w:pPr>
                    <w:ind w:left="0" w:leftChars="0" w:right="0" w:rightChars="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rPr>
                    <w:t>采样日期</w:t>
                  </w:r>
                </w:p>
              </w:tc>
              <w:tc>
                <w:tcPr>
                  <w:tcW w:w="6789" w:type="dxa"/>
                  <w:gridSpan w:val="6"/>
                  <w:vAlign w:val="center"/>
                </w:tcPr>
                <w:p>
                  <w:pPr>
                    <w:ind w:left="0" w:leftChars="0" w:right="0" w:rightChars="0"/>
                    <w:jc w:val="center"/>
                    <w:rPr>
                      <w:rFonts w:hint="eastAsia" w:asciiTheme="minorEastAsia" w:hAnsiTheme="minorEastAsia" w:eastAsiaTheme="minorEastAsia" w:cstheme="minorEastAsia"/>
                      <w:kern w:val="2"/>
                      <w:sz w:val="21"/>
                      <w:szCs w:val="21"/>
                      <w:lang w:val="en-US" w:eastAsia="zh-CN"/>
                    </w:rPr>
                  </w:pPr>
                  <w:r>
                    <w:rPr>
                      <w:rFonts w:hint="eastAsia" w:asciiTheme="minorEastAsia" w:hAnsiTheme="minorEastAsia" w:eastAsiaTheme="minorEastAsia" w:cstheme="minorEastAsia"/>
                      <w:kern w:val="2"/>
                      <w:sz w:val="21"/>
                      <w:szCs w:val="21"/>
                      <w:lang w:val="en-US" w:eastAsia="zh-CN"/>
                    </w:rPr>
                    <w:t>2022.7.25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02" w:type="dxa"/>
                  <w:vAlign w:val="center"/>
                </w:tcPr>
                <w:p>
                  <w:pPr>
                    <w:ind w:left="0" w:leftChars="0" w:right="0" w:rightChars="0"/>
                    <w:jc w:val="center"/>
                    <w:rPr>
                      <w:rFonts w:hint="eastAsia" w:asciiTheme="minorEastAsia" w:hAnsiTheme="minorEastAsia" w:eastAsiaTheme="minorEastAsia" w:cstheme="minorEastAsia"/>
                      <w:color w:val="auto"/>
                      <w:kern w:val="2"/>
                      <w:sz w:val="21"/>
                      <w:szCs w:val="21"/>
                      <w:lang w:val="en-US" w:eastAsia="zh-CN"/>
                    </w:rPr>
                  </w:pPr>
                  <w:r>
                    <w:rPr>
                      <w:rFonts w:hint="eastAsia" w:asciiTheme="minorEastAsia" w:hAnsiTheme="minorEastAsia" w:eastAsiaTheme="minorEastAsia" w:cstheme="minorEastAsia"/>
                      <w:color w:val="auto"/>
                      <w:kern w:val="2"/>
                      <w:sz w:val="21"/>
                      <w:szCs w:val="21"/>
                      <w:lang w:val="en-US" w:eastAsia="zh-CN" w:bidi="ar-SA"/>
                    </w:rPr>
                    <w:t>排气筒高度</w:t>
                  </w:r>
                </w:p>
              </w:tc>
              <w:tc>
                <w:tcPr>
                  <w:tcW w:w="6792" w:type="dxa"/>
                  <w:gridSpan w:val="7"/>
                  <w:vAlign w:val="center"/>
                </w:tcPr>
                <w:p>
                  <w:pPr>
                    <w:pStyle w:val="2"/>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rPr>
                    <w:t>15m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02" w:type="dxa"/>
                  <w:vAlign w:val="center"/>
                </w:tcPr>
                <w:p>
                  <w:pPr>
                    <w:ind w:left="0" w:leftChars="0" w:right="0" w:rightChars="0"/>
                    <w:jc w:val="center"/>
                    <w:rPr>
                      <w:rFonts w:hint="eastAsia" w:asciiTheme="minorEastAsia" w:hAnsiTheme="minorEastAsia" w:eastAsiaTheme="minorEastAsia" w:cstheme="minorEastAsia"/>
                      <w:color w:val="auto"/>
                      <w:kern w:val="2"/>
                      <w:sz w:val="21"/>
                      <w:szCs w:val="21"/>
                      <w:lang w:val="en-US" w:eastAsia="zh-CN"/>
                    </w:rPr>
                  </w:pPr>
                  <w:r>
                    <w:rPr>
                      <w:rFonts w:hint="eastAsia" w:asciiTheme="minorEastAsia" w:hAnsiTheme="minorEastAsia" w:eastAsiaTheme="minorEastAsia" w:cstheme="minorEastAsia"/>
                      <w:color w:val="auto"/>
                      <w:kern w:val="2"/>
                      <w:sz w:val="21"/>
                      <w:szCs w:val="21"/>
                    </w:rPr>
                    <w:t>采样断面尺寸</w:t>
                  </w:r>
                </w:p>
              </w:tc>
              <w:tc>
                <w:tcPr>
                  <w:tcW w:w="6792" w:type="dxa"/>
                  <w:gridSpan w:val="7"/>
                  <w:vAlign w:val="center"/>
                </w:tcPr>
                <w:p>
                  <w:pPr>
                    <w:pStyle w:val="2"/>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SA"/>
                    </w:rPr>
                    <w:t>0.2827</w:t>
                  </w:r>
                  <w:r>
                    <w:rPr>
                      <w:rFonts w:hint="eastAsia" w:asciiTheme="minorEastAsia" w:hAnsiTheme="minorEastAsia" w:eastAsiaTheme="minorEastAsia" w:cstheme="minorEastAsia"/>
                      <w:kern w:val="2"/>
                      <w:sz w:val="21"/>
                      <w:szCs w:val="21"/>
                      <w:lang w:val="en-US" w:eastAsia="zh-CN"/>
                    </w:rPr>
                    <w:t>m</w:t>
                  </w:r>
                  <w:r>
                    <w:rPr>
                      <w:rFonts w:hint="eastAsia" w:asciiTheme="minorEastAsia" w:hAnsiTheme="minorEastAsia" w:eastAsiaTheme="minorEastAsia" w:cstheme="minorEastAsia"/>
                      <w:kern w:val="2"/>
                      <w:sz w:val="21"/>
                      <w:szCs w:val="21"/>
                      <w:vertAlign w:val="superscript"/>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02" w:type="dxa"/>
                  <w:vMerge w:val="restart"/>
                  <w:vAlign w:val="center"/>
                </w:tcPr>
                <w:p>
                  <w:pPr>
                    <w:ind w:left="0" w:leftChars="0" w:right="0" w:rightChars="0"/>
                    <w:jc w:val="center"/>
                    <w:rPr>
                      <w:rFonts w:hint="eastAsia" w:asciiTheme="minorEastAsia" w:hAnsiTheme="minorEastAsia" w:eastAsiaTheme="minorEastAsia" w:cstheme="minorEastAsia"/>
                      <w:color w:val="auto"/>
                      <w:kern w:val="2"/>
                      <w:sz w:val="21"/>
                      <w:szCs w:val="21"/>
                      <w:lang w:val="en-US" w:eastAsia="zh-CN"/>
                    </w:rPr>
                  </w:pPr>
                  <w:r>
                    <w:rPr>
                      <w:rFonts w:hint="eastAsia" w:asciiTheme="minorEastAsia" w:hAnsiTheme="minorEastAsia" w:eastAsiaTheme="minorEastAsia" w:cstheme="minorEastAsia"/>
                      <w:color w:val="auto"/>
                      <w:kern w:val="2"/>
                      <w:sz w:val="21"/>
                      <w:szCs w:val="21"/>
                      <w:lang w:val="en-US" w:eastAsia="zh-CN"/>
                    </w:rPr>
                    <w:t>检测点位</w:t>
                  </w:r>
                </w:p>
              </w:tc>
              <w:tc>
                <w:tcPr>
                  <w:tcW w:w="2282" w:type="dxa"/>
                  <w:gridSpan w:val="2"/>
                  <w:vMerge w:val="restart"/>
                  <w:vAlign w:val="center"/>
                </w:tcPr>
                <w:p>
                  <w:pPr>
                    <w:pStyle w:val="2"/>
                    <w:jc w:val="center"/>
                    <w:rPr>
                      <w:rFonts w:hint="eastAsia" w:asciiTheme="minorEastAsia" w:hAnsiTheme="minorEastAsia" w:eastAsiaTheme="minorEastAsia" w:cstheme="minorEastAsia"/>
                      <w:color w:val="auto"/>
                      <w:kern w:val="2"/>
                      <w:sz w:val="21"/>
                      <w:szCs w:val="21"/>
                    </w:rPr>
                  </w:pPr>
                  <w:r>
                    <w:rPr>
                      <w:rFonts w:hint="eastAsia" w:asciiTheme="minorEastAsia" w:hAnsiTheme="minorEastAsia" w:eastAsiaTheme="minorEastAsia" w:cstheme="minorEastAsia"/>
                      <w:color w:val="auto"/>
                      <w:kern w:val="2"/>
                      <w:sz w:val="21"/>
                      <w:szCs w:val="21"/>
                      <w:lang w:eastAsia="zh-CN"/>
                    </w:rPr>
                    <w:t>检测项目</w:t>
                  </w:r>
                </w:p>
              </w:tc>
              <w:tc>
                <w:tcPr>
                  <w:tcW w:w="770" w:type="dxa"/>
                  <w:vMerge w:val="restart"/>
                  <w:vAlign w:val="center"/>
                </w:tcPr>
                <w:p>
                  <w:pPr>
                    <w:pStyle w:val="2"/>
                    <w:jc w:val="center"/>
                    <w:rPr>
                      <w:rFonts w:hint="eastAsia" w:asciiTheme="minorEastAsia" w:hAnsiTheme="minorEastAsia" w:eastAsiaTheme="minorEastAsia" w:cstheme="minorEastAsia"/>
                      <w:color w:val="auto"/>
                      <w:kern w:val="2"/>
                      <w:sz w:val="21"/>
                      <w:szCs w:val="21"/>
                      <w:lang w:eastAsia="zh-CN"/>
                    </w:rPr>
                  </w:pPr>
                  <w:r>
                    <w:rPr>
                      <w:rFonts w:hint="eastAsia" w:asciiTheme="minorEastAsia" w:hAnsiTheme="minorEastAsia" w:eastAsiaTheme="minorEastAsia" w:cstheme="minorEastAsia"/>
                      <w:color w:val="auto"/>
                      <w:kern w:val="2"/>
                      <w:sz w:val="21"/>
                      <w:szCs w:val="21"/>
                      <w:lang w:eastAsia="zh-CN"/>
                    </w:rPr>
                    <w:t>单位</w:t>
                  </w:r>
                </w:p>
              </w:tc>
              <w:tc>
                <w:tcPr>
                  <w:tcW w:w="3740" w:type="dxa"/>
                  <w:gridSpan w:val="4"/>
                  <w:vAlign w:val="center"/>
                </w:tcPr>
                <w:p>
                  <w:pPr>
                    <w:jc w:val="center"/>
                    <w:rPr>
                      <w:rFonts w:hint="eastAsia" w:asciiTheme="minorEastAsia" w:hAnsiTheme="minorEastAsia" w:eastAsiaTheme="minorEastAsia" w:cstheme="minorEastAsia"/>
                      <w:kern w:val="2"/>
                      <w:sz w:val="21"/>
                      <w:szCs w:val="21"/>
                      <w:lang w:eastAsia="zh-CN"/>
                    </w:rPr>
                  </w:pPr>
                  <w:r>
                    <w:rPr>
                      <w:rFonts w:hint="eastAsia" w:asciiTheme="minorEastAsia" w:hAnsiTheme="minorEastAsia" w:eastAsiaTheme="minorEastAsia" w:cstheme="minorEastAsia"/>
                      <w:kern w:val="2"/>
                      <w:sz w:val="21"/>
                      <w:szCs w:val="21"/>
                      <w:lang w:eastAsia="zh-CN"/>
                    </w:rPr>
                    <w:t>检测结果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02" w:type="dxa"/>
                  <w:vMerge w:val="continue"/>
                  <w:vAlign w:val="center"/>
                </w:tcPr>
                <w:p>
                  <w:pPr>
                    <w:ind w:left="0" w:leftChars="0" w:right="0" w:rightChars="0"/>
                    <w:jc w:val="center"/>
                    <w:rPr>
                      <w:rFonts w:hint="eastAsia" w:asciiTheme="minorEastAsia" w:hAnsiTheme="minorEastAsia" w:eastAsiaTheme="minorEastAsia" w:cstheme="minorEastAsia"/>
                      <w:color w:val="auto"/>
                      <w:kern w:val="2"/>
                      <w:sz w:val="21"/>
                      <w:szCs w:val="21"/>
                      <w:lang w:val="en-US" w:eastAsia="zh-CN"/>
                    </w:rPr>
                  </w:pPr>
                </w:p>
              </w:tc>
              <w:tc>
                <w:tcPr>
                  <w:tcW w:w="2282" w:type="dxa"/>
                  <w:gridSpan w:val="2"/>
                  <w:vMerge w:val="continue"/>
                  <w:vAlign w:val="center"/>
                </w:tcPr>
                <w:p>
                  <w:pPr>
                    <w:pStyle w:val="2"/>
                    <w:jc w:val="center"/>
                    <w:rPr>
                      <w:rFonts w:hint="eastAsia" w:asciiTheme="minorEastAsia" w:hAnsiTheme="minorEastAsia" w:eastAsiaTheme="minorEastAsia" w:cstheme="minorEastAsia"/>
                      <w:color w:val="auto"/>
                      <w:kern w:val="2"/>
                      <w:sz w:val="21"/>
                      <w:szCs w:val="21"/>
                      <w:lang w:eastAsia="zh-CN"/>
                    </w:rPr>
                  </w:pPr>
                </w:p>
              </w:tc>
              <w:tc>
                <w:tcPr>
                  <w:tcW w:w="770" w:type="dxa"/>
                  <w:vMerge w:val="continue"/>
                  <w:vAlign w:val="center"/>
                </w:tcPr>
                <w:p>
                  <w:pPr>
                    <w:pStyle w:val="2"/>
                    <w:jc w:val="center"/>
                    <w:rPr>
                      <w:rFonts w:hint="eastAsia" w:asciiTheme="minorEastAsia" w:hAnsiTheme="minorEastAsia" w:eastAsiaTheme="minorEastAsia" w:cstheme="minorEastAsia"/>
                      <w:color w:val="auto"/>
                      <w:kern w:val="2"/>
                      <w:sz w:val="21"/>
                      <w:szCs w:val="21"/>
                      <w:lang w:eastAsia="zh-CN"/>
                    </w:rPr>
                  </w:pPr>
                </w:p>
              </w:tc>
              <w:tc>
                <w:tcPr>
                  <w:tcW w:w="1246" w:type="dxa"/>
                  <w:vAlign w:val="center"/>
                </w:tcPr>
                <w:p>
                  <w:pPr>
                    <w:jc w:val="center"/>
                    <w:rPr>
                      <w:rFonts w:hint="eastAsia" w:asciiTheme="minorEastAsia" w:hAnsiTheme="minorEastAsia" w:eastAsiaTheme="minorEastAsia" w:cstheme="minorEastAsia"/>
                      <w:kern w:val="2"/>
                      <w:sz w:val="21"/>
                      <w:szCs w:val="21"/>
                      <w:lang w:eastAsia="zh-CN"/>
                    </w:rPr>
                  </w:pPr>
                  <w:r>
                    <w:rPr>
                      <w:rFonts w:hint="eastAsia" w:asciiTheme="minorEastAsia" w:hAnsiTheme="minorEastAsia" w:eastAsiaTheme="minorEastAsia" w:cstheme="minorEastAsia"/>
                      <w:kern w:val="2"/>
                      <w:sz w:val="21"/>
                      <w:szCs w:val="21"/>
                      <w:lang w:eastAsia="zh-CN"/>
                    </w:rPr>
                    <w:t>第一次</w:t>
                  </w:r>
                </w:p>
              </w:tc>
              <w:tc>
                <w:tcPr>
                  <w:tcW w:w="1246" w:type="dxa"/>
                  <w:vAlign w:val="center"/>
                </w:tcPr>
                <w:p>
                  <w:pPr>
                    <w:jc w:val="center"/>
                    <w:rPr>
                      <w:rFonts w:hint="eastAsia" w:asciiTheme="minorEastAsia" w:hAnsiTheme="minorEastAsia" w:eastAsiaTheme="minorEastAsia" w:cstheme="minorEastAsia"/>
                      <w:kern w:val="2"/>
                      <w:sz w:val="21"/>
                      <w:szCs w:val="21"/>
                      <w:lang w:eastAsia="zh-CN"/>
                    </w:rPr>
                  </w:pPr>
                  <w:r>
                    <w:rPr>
                      <w:rFonts w:hint="eastAsia" w:asciiTheme="minorEastAsia" w:hAnsiTheme="minorEastAsia" w:eastAsiaTheme="minorEastAsia" w:cstheme="minorEastAsia"/>
                      <w:kern w:val="2"/>
                      <w:sz w:val="21"/>
                      <w:szCs w:val="21"/>
                      <w:lang w:eastAsia="zh-CN"/>
                    </w:rPr>
                    <w:t>第二次</w:t>
                  </w:r>
                </w:p>
              </w:tc>
              <w:tc>
                <w:tcPr>
                  <w:tcW w:w="1248" w:type="dxa"/>
                  <w:gridSpan w:val="2"/>
                  <w:vAlign w:val="center"/>
                </w:tcPr>
                <w:p>
                  <w:pPr>
                    <w:jc w:val="center"/>
                    <w:rPr>
                      <w:rFonts w:hint="eastAsia" w:asciiTheme="minorEastAsia" w:hAnsiTheme="minorEastAsia" w:eastAsiaTheme="minorEastAsia" w:cstheme="minorEastAsia"/>
                      <w:kern w:val="2"/>
                      <w:sz w:val="21"/>
                      <w:szCs w:val="21"/>
                      <w:lang w:eastAsia="zh-CN"/>
                    </w:rPr>
                  </w:pPr>
                  <w:r>
                    <w:rPr>
                      <w:rFonts w:hint="eastAsia" w:asciiTheme="minorEastAsia" w:hAnsiTheme="minorEastAsia" w:eastAsiaTheme="minorEastAsia" w:cstheme="minorEastAsia"/>
                      <w:kern w:val="2"/>
                      <w:sz w:val="21"/>
                      <w:szCs w:val="21"/>
                      <w:lang w:eastAsia="zh-CN"/>
                    </w:rPr>
                    <w:t>第三次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02" w:type="dxa"/>
                  <w:vMerge w:val="restart"/>
                  <w:tcBorders>
                    <w:right w:val="single" w:color="auto" w:sz="4" w:space="0"/>
                  </w:tcBorders>
                  <w:vAlign w:val="center"/>
                </w:tcPr>
                <w:p>
                  <w:pPr>
                    <w:pStyle w:val="2"/>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手糊缠绕进口DA001</w:t>
                  </w:r>
                </w:p>
              </w:tc>
              <w:tc>
                <w:tcPr>
                  <w:tcW w:w="2282" w:type="dxa"/>
                  <w:gridSpan w:val="2"/>
                  <w:tcBorders>
                    <w:top w:val="single" w:color="auto" w:sz="4" w:space="0"/>
                    <w:left w:val="single" w:color="000000" w:sz="2" w:space="0"/>
                    <w:bottom w:val="single" w:color="auto" w:sz="4" w:space="0"/>
                  </w:tcBorders>
                  <w:vAlign w:val="center"/>
                </w:tcPr>
                <w:p>
                  <w:pPr>
                    <w:pStyle w:val="2"/>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eastAsia="zh-CN"/>
                    </w:rPr>
                    <w:t>烟气温度</w:t>
                  </w:r>
                </w:p>
              </w:tc>
              <w:tc>
                <w:tcPr>
                  <w:tcW w:w="770" w:type="dxa"/>
                  <w:vAlign w:val="center"/>
                </w:tcPr>
                <w:p>
                  <w:pPr>
                    <w:pStyle w:val="2"/>
                    <w:jc w:val="center"/>
                    <w:rPr>
                      <w:rFonts w:hint="eastAsia" w:asciiTheme="minorEastAsia" w:hAnsiTheme="minorEastAsia" w:eastAsiaTheme="minorEastAsia" w:cstheme="minorEastAsia"/>
                      <w:color w:val="auto"/>
                      <w:kern w:val="2"/>
                      <w:sz w:val="21"/>
                      <w:szCs w:val="21"/>
                    </w:rPr>
                  </w:pPr>
                  <w:r>
                    <w:rPr>
                      <w:rFonts w:hint="eastAsia" w:asciiTheme="minorEastAsia" w:hAnsiTheme="minorEastAsia" w:eastAsiaTheme="minorEastAsia" w:cstheme="minorEastAsia"/>
                      <w:color w:val="auto"/>
                      <w:kern w:val="2"/>
                      <w:sz w:val="21"/>
                      <w:szCs w:val="21"/>
                    </w:rPr>
                    <w:t>℃</w:t>
                  </w:r>
                </w:p>
              </w:tc>
              <w:tc>
                <w:tcPr>
                  <w:tcW w:w="1246" w:type="dxa"/>
                  <w:vAlign w:val="center"/>
                </w:tcPr>
                <w:p>
                  <w:pPr>
                    <w:pStyle w:val="2"/>
                    <w:jc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SA"/>
                    </w:rPr>
                    <w:t>30.2</w:t>
                  </w:r>
                </w:p>
              </w:tc>
              <w:tc>
                <w:tcPr>
                  <w:tcW w:w="1246" w:type="dxa"/>
                  <w:vAlign w:val="center"/>
                </w:tcPr>
                <w:p>
                  <w:pPr>
                    <w:pStyle w:val="2"/>
                    <w:jc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SA"/>
                    </w:rPr>
                    <w:t>30.6</w:t>
                  </w:r>
                </w:p>
              </w:tc>
              <w:tc>
                <w:tcPr>
                  <w:tcW w:w="1248" w:type="dxa"/>
                  <w:gridSpan w:val="2"/>
                  <w:vAlign w:val="center"/>
                </w:tcPr>
                <w:p>
                  <w:pPr>
                    <w:pStyle w:val="2"/>
                    <w:jc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SA"/>
                    </w:rPr>
                    <w:t>30.8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02" w:type="dxa"/>
                  <w:vMerge w:val="continue"/>
                  <w:tcBorders>
                    <w:right w:val="single" w:color="auto" w:sz="4" w:space="0"/>
                  </w:tcBorders>
                  <w:vAlign w:val="center"/>
                </w:tcPr>
                <w:p>
                  <w:pPr>
                    <w:pStyle w:val="2"/>
                    <w:jc w:val="center"/>
                    <w:rPr>
                      <w:rFonts w:hint="eastAsia" w:asciiTheme="minorEastAsia" w:hAnsiTheme="minorEastAsia" w:eastAsiaTheme="minorEastAsia" w:cstheme="minorEastAsia"/>
                      <w:color w:val="auto"/>
                      <w:kern w:val="2"/>
                      <w:sz w:val="21"/>
                      <w:szCs w:val="21"/>
                      <w:lang w:val="en-US" w:eastAsia="zh-CN" w:bidi="ar-SA"/>
                    </w:rPr>
                  </w:pPr>
                </w:p>
              </w:tc>
              <w:tc>
                <w:tcPr>
                  <w:tcW w:w="2282" w:type="dxa"/>
                  <w:gridSpan w:val="2"/>
                  <w:tcBorders>
                    <w:top w:val="single" w:color="auto" w:sz="4" w:space="0"/>
                    <w:bottom w:val="single" w:color="auto" w:sz="4" w:space="0"/>
                  </w:tcBorders>
                  <w:vAlign w:val="center"/>
                </w:tcPr>
                <w:p>
                  <w:pPr>
                    <w:pStyle w:val="2"/>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eastAsia="zh-CN"/>
                    </w:rPr>
                    <w:t>烟气流速</w:t>
                  </w:r>
                </w:p>
              </w:tc>
              <w:tc>
                <w:tcPr>
                  <w:tcW w:w="770" w:type="dxa"/>
                  <w:vAlign w:val="center"/>
                </w:tcPr>
                <w:p>
                  <w:pPr>
                    <w:pStyle w:val="2"/>
                    <w:jc w:val="center"/>
                    <w:rPr>
                      <w:rFonts w:hint="eastAsia" w:asciiTheme="minorEastAsia" w:hAnsiTheme="minorEastAsia" w:eastAsiaTheme="minorEastAsia" w:cstheme="minorEastAsia"/>
                      <w:color w:val="auto"/>
                      <w:kern w:val="2"/>
                      <w:sz w:val="21"/>
                      <w:szCs w:val="21"/>
                    </w:rPr>
                  </w:pPr>
                  <w:r>
                    <w:rPr>
                      <w:rFonts w:hint="eastAsia" w:asciiTheme="minorEastAsia" w:hAnsiTheme="minorEastAsia" w:eastAsiaTheme="minorEastAsia" w:cstheme="minorEastAsia"/>
                      <w:color w:val="auto"/>
                      <w:kern w:val="2"/>
                      <w:sz w:val="21"/>
                      <w:szCs w:val="21"/>
                    </w:rPr>
                    <w:t>m/s</w:t>
                  </w:r>
                </w:p>
              </w:tc>
              <w:tc>
                <w:tcPr>
                  <w:tcW w:w="1246" w:type="dxa"/>
                  <w:vAlign w:val="center"/>
                </w:tcPr>
                <w:p>
                  <w:pPr>
                    <w:pStyle w:val="2"/>
                    <w:jc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SA"/>
                    </w:rPr>
                    <w:t>15.95</w:t>
                  </w:r>
                </w:p>
              </w:tc>
              <w:tc>
                <w:tcPr>
                  <w:tcW w:w="1246" w:type="dxa"/>
                  <w:vAlign w:val="center"/>
                </w:tcPr>
                <w:p>
                  <w:pPr>
                    <w:pStyle w:val="2"/>
                    <w:jc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SA"/>
                    </w:rPr>
                    <w:t>16.14</w:t>
                  </w:r>
                </w:p>
              </w:tc>
              <w:tc>
                <w:tcPr>
                  <w:tcW w:w="1248" w:type="dxa"/>
                  <w:gridSpan w:val="2"/>
                  <w:vAlign w:val="center"/>
                </w:tcPr>
                <w:p>
                  <w:pPr>
                    <w:pStyle w:val="2"/>
                    <w:jc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SA"/>
                    </w:rPr>
                    <w:t>16.29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02" w:type="dxa"/>
                  <w:vMerge w:val="continue"/>
                  <w:tcBorders>
                    <w:right w:val="single" w:color="auto" w:sz="4" w:space="0"/>
                  </w:tcBorders>
                  <w:vAlign w:val="center"/>
                </w:tcPr>
                <w:p>
                  <w:pPr>
                    <w:pStyle w:val="2"/>
                    <w:jc w:val="center"/>
                    <w:rPr>
                      <w:rFonts w:hint="eastAsia" w:asciiTheme="minorEastAsia" w:hAnsiTheme="minorEastAsia" w:eastAsiaTheme="minorEastAsia" w:cstheme="minorEastAsia"/>
                      <w:color w:val="auto"/>
                      <w:kern w:val="2"/>
                      <w:sz w:val="21"/>
                      <w:szCs w:val="21"/>
                      <w:lang w:val="en-US" w:eastAsia="zh-CN" w:bidi="ar-SA"/>
                    </w:rPr>
                  </w:pPr>
                </w:p>
              </w:tc>
              <w:tc>
                <w:tcPr>
                  <w:tcW w:w="2282" w:type="dxa"/>
                  <w:gridSpan w:val="2"/>
                  <w:tcBorders>
                    <w:top w:val="single" w:color="auto" w:sz="4" w:space="0"/>
                    <w:bottom w:val="single" w:color="auto" w:sz="4" w:space="0"/>
                  </w:tcBorders>
                  <w:vAlign w:val="center"/>
                </w:tcPr>
                <w:p>
                  <w:pPr>
                    <w:pStyle w:val="2"/>
                    <w:jc w:val="center"/>
                    <w:rPr>
                      <w:rFonts w:hint="eastAsia" w:asciiTheme="minorEastAsia" w:hAnsiTheme="minorEastAsia" w:eastAsiaTheme="minorEastAsia" w:cstheme="minorEastAsia"/>
                      <w:color w:val="auto"/>
                      <w:kern w:val="2"/>
                      <w:sz w:val="21"/>
                      <w:szCs w:val="21"/>
                      <w:lang w:eastAsia="zh-CN"/>
                    </w:rPr>
                  </w:pPr>
                  <w:r>
                    <w:rPr>
                      <w:rFonts w:hint="eastAsia" w:asciiTheme="minorEastAsia" w:hAnsiTheme="minorEastAsia" w:eastAsiaTheme="minorEastAsia" w:cstheme="minorEastAsia"/>
                      <w:color w:val="auto"/>
                      <w:kern w:val="2"/>
                      <w:sz w:val="21"/>
                      <w:szCs w:val="21"/>
                      <w:lang w:eastAsia="zh-CN"/>
                    </w:rPr>
                    <w:t>含湿量</w:t>
                  </w:r>
                </w:p>
              </w:tc>
              <w:tc>
                <w:tcPr>
                  <w:tcW w:w="770" w:type="dxa"/>
                  <w:vAlign w:val="center"/>
                </w:tcPr>
                <w:p>
                  <w:pPr>
                    <w:pStyle w:val="2"/>
                    <w:jc w:val="center"/>
                    <w:rPr>
                      <w:rFonts w:hint="eastAsia" w:asciiTheme="minorEastAsia" w:hAnsiTheme="minorEastAsia" w:eastAsiaTheme="minorEastAsia" w:cstheme="minorEastAsia"/>
                      <w:color w:val="auto"/>
                      <w:kern w:val="2"/>
                      <w:sz w:val="21"/>
                      <w:szCs w:val="21"/>
                      <w:lang w:val="en-US" w:eastAsia="zh-CN"/>
                    </w:rPr>
                  </w:pPr>
                  <w:r>
                    <w:rPr>
                      <w:rFonts w:hint="eastAsia" w:asciiTheme="minorEastAsia" w:hAnsiTheme="minorEastAsia" w:eastAsiaTheme="minorEastAsia" w:cstheme="minorEastAsia"/>
                      <w:color w:val="auto"/>
                      <w:kern w:val="2"/>
                      <w:sz w:val="21"/>
                      <w:szCs w:val="21"/>
                      <w:lang w:val="en-US" w:eastAsia="zh-CN"/>
                    </w:rPr>
                    <w:t>%</w:t>
                  </w:r>
                </w:p>
              </w:tc>
              <w:tc>
                <w:tcPr>
                  <w:tcW w:w="1246" w:type="dxa"/>
                  <w:vAlign w:val="center"/>
                </w:tcPr>
                <w:p>
                  <w:pPr>
                    <w:pStyle w:val="2"/>
                    <w:jc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SA"/>
                    </w:rPr>
                    <w:t>2.6</w:t>
                  </w:r>
                </w:p>
              </w:tc>
              <w:tc>
                <w:tcPr>
                  <w:tcW w:w="1246" w:type="dxa"/>
                  <w:vAlign w:val="center"/>
                </w:tcPr>
                <w:p>
                  <w:pPr>
                    <w:pStyle w:val="2"/>
                    <w:jc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SA"/>
                    </w:rPr>
                    <w:t>2.2</w:t>
                  </w:r>
                </w:p>
              </w:tc>
              <w:tc>
                <w:tcPr>
                  <w:tcW w:w="1248" w:type="dxa"/>
                  <w:gridSpan w:val="2"/>
                  <w:vAlign w:val="center"/>
                </w:tcPr>
                <w:p>
                  <w:pPr>
                    <w:pStyle w:val="2"/>
                    <w:jc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SA"/>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02" w:type="dxa"/>
                  <w:vMerge w:val="continue"/>
                  <w:tcBorders>
                    <w:right w:val="single" w:color="auto" w:sz="4" w:space="0"/>
                  </w:tcBorders>
                  <w:vAlign w:val="center"/>
                </w:tcPr>
                <w:p>
                  <w:pPr>
                    <w:pStyle w:val="2"/>
                    <w:jc w:val="center"/>
                    <w:rPr>
                      <w:rFonts w:hint="eastAsia" w:asciiTheme="minorEastAsia" w:hAnsiTheme="minorEastAsia" w:eastAsiaTheme="minorEastAsia" w:cstheme="minorEastAsia"/>
                      <w:color w:val="auto"/>
                      <w:kern w:val="2"/>
                      <w:sz w:val="21"/>
                      <w:szCs w:val="21"/>
                      <w:lang w:val="en-US" w:eastAsia="zh-CN" w:bidi="ar-SA"/>
                    </w:rPr>
                  </w:pPr>
                </w:p>
              </w:tc>
              <w:tc>
                <w:tcPr>
                  <w:tcW w:w="2282" w:type="dxa"/>
                  <w:gridSpan w:val="2"/>
                  <w:tcBorders>
                    <w:top w:val="single" w:color="auto" w:sz="4" w:space="0"/>
                    <w:bottom w:val="single" w:color="000000" w:sz="4" w:space="0"/>
                  </w:tcBorders>
                  <w:vAlign w:val="center"/>
                </w:tcPr>
                <w:p>
                  <w:pPr>
                    <w:pStyle w:val="2"/>
                    <w:jc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kern w:val="2"/>
                      <w:sz w:val="21"/>
                      <w:szCs w:val="21"/>
                    </w:rPr>
                    <w:t>标干流量</w:t>
                  </w:r>
                </w:p>
              </w:tc>
              <w:tc>
                <w:tcPr>
                  <w:tcW w:w="770" w:type="dxa"/>
                  <w:vAlign w:val="center"/>
                </w:tcPr>
                <w:p>
                  <w:pPr>
                    <w:pStyle w:val="2"/>
                    <w:jc w:val="center"/>
                    <w:rPr>
                      <w:rFonts w:hint="eastAsia" w:asciiTheme="minorEastAsia" w:hAnsiTheme="minorEastAsia" w:eastAsiaTheme="minorEastAsia" w:cstheme="minorEastAsia"/>
                      <w:kern w:val="2"/>
                      <w:sz w:val="21"/>
                      <w:szCs w:val="21"/>
                      <w:lang w:val="en-US" w:eastAsia="zh-CN"/>
                    </w:rPr>
                  </w:pPr>
                  <w:r>
                    <w:rPr>
                      <w:rFonts w:hint="eastAsia" w:asciiTheme="minorEastAsia" w:hAnsiTheme="minorEastAsia" w:eastAsiaTheme="minorEastAsia" w:cstheme="minorEastAsia"/>
                      <w:kern w:val="2"/>
                      <w:sz w:val="21"/>
                      <w:szCs w:val="21"/>
                    </w:rPr>
                    <w:t>m</w:t>
                  </w:r>
                  <w:r>
                    <w:rPr>
                      <w:rFonts w:hint="eastAsia" w:asciiTheme="minorEastAsia" w:hAnsiTheme="minorEastAsia" w:eastAsiaTheme="minorEastAsia" w:cstheme="minorEastAsia"/>
                      <w:kern w:val="2"/>
                      <w:sz w:val="21"/>
                      <w:szCs w:val="21"/>
                      <w:vertAlign w:val="superscript"/>
                    </w:rPr>
                    <w:t>3</w:t>
                  </w:r>
                  <w:r>
                    <w:rPr>
                      <w:rFonts w:hint="eastAsia" w:asciiTheme="minorEastAsia" w:hAnsiTheme="minorEastAsia" w:eastAsiaTheme="minorEastAsia" w:cstheme="minorEastAsia"/>
                      <w:kern w:val="2"/>
                      <w:sz w:val="21"/>
                      <w:szCs w:val="21"/>
                    </w:rPr>
                    <w:t>/h</w:t>
                  </w:r>
                </w:p>
              </w:tc>
              <w:tc>
                <w:tcPr>
                  <w:tcW w:w="1246" w:type="dxa"/>
                  <w:vAlign w:val="center"/>
                </w:tcPr>
                <w:p>
                  <w:pPr>
                    <w:pStyle w:val="2"/>
                    <w:jc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SA"/>
                    </w:rPr>
                    <w:t>14018</w:t>
                  </w:r>
                </w:p>
              </w:tc>
              <w:tc>
                <w:tcPr>
                  <w:tcW w:w="1246" w:type="dxa"/>
                  <w:vAlign w:val="center"/>
                </w:tcPr>
                <w:p>
                  <w:pPr>
                    <w:pStyle w:val="2"/>
                    <w:jc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SA"/>
                    </w:rPr>
                    <w:t>14225</w:t>
                  </w:r>
                </w:p>
              </w:tc>
              <w:tc>
                <w:tcPr>
                  <w:tcW w:w="1248" w:type="dxa"/>
                  <w:gridSpan w:val="2"/>
                  <w:vAlign w:val="center"/>
                </w:tcPr>
                <w:p>
                  <w:pPr>
                    <w:pStyle w:val="2"/>
                    <w:jc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SA"/>
                    </w:rPr>
                    <w:t>14362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02" w:type="dxa"/>
                  <w:vMerge w:val="continue"/>
                  <w:tcBorders>
                    <w:right w:val="single" w:color="auto" w:sz="4" w:space="0"/>
                  </w:tcBorders>
                  <w:vAlign w:val="center"/>
                </w:tcPr>
                <w:p>
                  <w:pPr>
                    <w:pStyle w:val="2"/>
                    <w:jc w:val="center"/>
                    <w:rPr>
                      <w:rFonts w:hint="eastAsia" w:asciiTheme="minorEastAsia" w:hAnsiTheme="minorEastAsia" w:eastAsiaTheme="minorEastAsia" w:cstheme="minorEastAsia"/>
                      <w:color w:val="auto"/>
                      <w:kern w:val="2"/>
                      <w:sz w:val="21"/>
                      <w:szCs w:val="21"/>
                      <w:lang w:val="en-US" w:eastAsia="zh-CN" w:bidi="ar-SA"/>
                    </w:rPr>
                  </w:pPr>
                </w:p>
              </w:tc>
              <w:tc>
                <w:tcPr>
                  <w:tcW w:w="1232" w:type="dxa"/>
                  <w:vMerge w:val="restart"/>
                  <w:vAlign w:val="center"/>
                </w:tcPr>
                <w:p>
                  <w:pPr>
                    <w:pStyle w:val="2"/>
                    <w:jc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SA"/>
                    </w:rPr>
                    <w:t>苯乙烯</w:t>
                  </w:r>
                </w:p>
              </w:tc>
              <w:tc>
                <w:tcPr>
                  <w:tcW w:w="1050" w:type="dxa"/>
                  <w:tcBorders>
                    <w:top w:val="single" w:color="000000" w:sz="4" w:space="0"/>
                  </w:tcBorders>
                  <w:vAlign w:val="center"/>
                </w:tcPr>
                <w:p>
                  <w:pPr>
                    <w:pStyle w:val="2"/>
                    <w:jc w:val="center"/>
                    <w:rPr>
                      <w:rFonts w:hint="eastAsia" w:asciiTheme="minorEastAsia" w:hAnsiTheme="minorEastAsia" w:eastAsiaTheme="minorEastAsia" w:cstheme="minorEastAsia"/>
                      <w:kern w:val="2"/>
                      <w:sz w:val="21"/>
                      <w:szCs w:val="21"/>
                      <w:lang w:eastAsia="zh-CN"/>
                    </w:rPr>
                  </w:pPr>
                  <w:r>
                    <w:rPr>
                      <w:rFonts w:hint="eastAsia" w:asciiTheme="minorEastAsia" w:hAnsiTheme="minorEastAsia" w:eastAsiaTheme="minorEastAsia" w:cstheme="minorEastAsia"/>
                      <w:color w:val="auto"/>
                      <w:kern w:val="2"/>
                      <w:sz w:val="21"/>
                      <w:szCs w:val="21"/>
                      <w:lang w:val="en-US" w:eastAsia="zh-CN" w:bidi="ar-SA"/>
                    </w:rPr>
                    <w:t>进口</w:t>
                  </w:r>
                  <w:r>
                    <w:rPr>
                      <w:rFonts w:hint="eastAsia" w:asciiTheme="minorEastAsia" w:hAnsiTheme="minorEastAsia" w:eastAsiaTheme="minorEastAsia" w:cstheme="minorEastAsia"/>
                      <w:sz w:val="21"/>
                      <w:szCs w:val="21"/>
                    </w:rPr>
                    <w:t>浓度</w:t>
                  </w:r>
                </w:p>
              </w:tc>
              <w:tc>
                <w:tcPr>
                  <w:tcW w:w="770" w:type="dxa"/>
                  <w:vAlign w:val="center"/>
                </w:tcPr>
                <w:p>
                  <w:pPr>
                    <w:pStyle w:val="2"/>
                    <w:jc w:val="center"/>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sz w:val="21"/>
                      <w:szCs w:val="21"/>
                    </w:rPr>
                    <w:t>mg/m</w:t>
                  </w:r>
                  <w:r>
                    <w:rPr>
                      <w:rFonts w:hint="eastAsia" w:asciiTheme="minorEastAsia" w:hAnsiTheme="minorEastAsia" w:eastAsiaTheme="minorEastAsia" w:cstheme="minorEastAsia"/>
                      <w:sz w:val="21"/>
                      <w:szCs w:val="21"/>
                      <w:vertAlign w:val="superscript"/>
                    </w:rPr>
                    <w:t>3</w:t>
                  </w:r>
                </w:p>
              </w:tc>
              <w:tc>
                <w:tcPr>
                  <w:tcW w:w="1246" w:type="dxa"/>
                  <w:vAlign w:val="center"/>
                </w:tcPr>
                <w:p>
                  <w:pPr>
                    <w:widowControl/>
                    <w:ind w:left="0" w:leftChars="0" w:right="0" w:rightChars="0"/>
                    <w:jc w:val="center"/>
                    <w:textAlignment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SA"/>
                    </w:rPr>
                    <w:t>0.364</w:t>
                  </w:r>
                </w:p>
              </w:tc>
              <w:tc>
                <w:tcPr>
                  <w:tcW w:w="1246" w:type="dxa"/>
                  <w:vAlign w:val="center"/>
                </w:tcPr>
                <w:p>
                  <w:pPr>
                    <w:widowControl/>
                    <w:ind w:left="0" w:leftChars="0" w:right="0" w:rightChars="0"/>
                    <w:jc w:val="center"/>
                    <w:textAlignment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SA"/>
                    </w:rPr>
                    <w:t>0.376</w:t>
                  </w:r>
                </w:p>
              </w:tc>
              <w:tc>
                <w:tcPr>
                  <w:tcW w:w="1248" w:type="dxa"/>
                  <w:gridSpan w:val="2"/>
                  <w:vAlign w:val="center"/>
                </w:tcPr>
                <w:p>
                  <w:pPr>
                    <w:widowControl/>
                    <w:ind w:left="0" w:leftChars="0" w:right="0" w:rightChars="0"/>
                    <w:jc w:val="center"/>
                    <w:textAlignment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SA"/>
                    </w:rPr>
                    <w:t>0.329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02" w:type="dxa"/>
                  <w:vMerge w:val="continue"/>
                  <w:tcBorders>
                    <w:right w:val="single" w:color="auto" w:sz="4" w:space="0"/>
                  </w:tcBorders>
                  <w:vAlign w:val="center"/>
                </w:tcPr>
                <w:p>
                  <w:pPr>
                    <w:pStyle w:val="2"/>
                    <w:jc w:val="center"/>
                    <w:rPr>
                      <w:rFonts w:hint="eastAsia" w:asciiTheme="minorEastAsia" w:hAnsiTheme="minorEastAsia" w:eastAsiaTheme="minorEastAsia" w:cstheme="minorEastAsia"/>
                      <w:color w:val="auto"/>
                      <w:kern w:val="2"/>
                      <w:sz w:val="21"/>
                      <w:szCs w:val="21"/>
                      <w:lang w:val="en-US" w:eastAsia="zh-CN" w:bidi="ar-SA"/>
                    </w:rPr>
                  </w:pPr>
                </w:p>
              </w:tc>
              <w:tc>
                <w:tcPr>
                  <w:tcW w:w="1232" w:type="dxa"/>
                  <w:vMerge w:val="continue"/>
                  <w:vAlign w:val="center"/>
                </w:tcPr>
                <w:p>
                  <w:pPr>
                    <w:pStyle w:val="2"/>
                    <w:jc w:val="center"/>
                    <w:rPr>
                      <w:rFonts w:hint="eastAsia" w:asciiTheme="minorEastAsia" w:hAnsiTheme="minorEastAsia" w:eastAsiaTheme="minorEastAsia" w:cstheme="minorEastAsia"/>
                      <w:color w:val="000000"/>
                      <w:kern w:val="2"/>
                      <w:sz w:val="21"/>
                      <w:szCs w:val="21"/>
                      <w:lang w:val="en-US" w:eastAsia="zh-CN" w:bidi="ar-SA"/>
                    </w:rPr>
                  </w:pPr>
                </w:p>
              </w:tc>
              <w:tc>
                <w:tcPr>
                  <w:tcW w:w="1050" w:type="dxa"/>
                  <w:vAlign w:val="center"/>
                </w:tcPr>
                <w:p>
                  <w:pPr>
                    <w:pStyle w:val="2"/>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color w:val="auto"/>
                      <w:kern w:val="2"/>
                      <w:sz w:val="21"/>
                      <w:szCs w:val="21"/>
                      <w:lang w:val="en-US" w:eastAsia="zh-CN" w:bidi="ar-SA"/>
                    </w:rPr>
                    <w:t>进口</w:t>
                  </w:r>
                  <w:r>
                    <w:rPr>
                      <w:rFonts w:hint="eastAsia" w:asciiTheme="minorEastAsia" w:hAnsiTheme="minorEastAsia" w:eastAsiaTheme="minorEastAsia" w:cstheme="minorEastAsia"/>
                      <w:sz w:val="21"/>
                      <w:szCs w:val="21"/>
                    </w:rPr>
                    <w:t>速率</w:t>
                  </w:r>
                </w:p>
              </w:tc>
              <w:tc>
                <w:tcPr>
                  <w:tcW w:w="770" w:type="dxa"/>
                  <w:vAlign w:val="center"/>
                </w:tcPr>
                <w:p>
                  <w:pPr>
                    <w:pStyle w:val="2"/>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kg/h</w:t>
                  </w:r>
                </w:p>
              </w:tc>
              <w:tc>
                <w:tcPr>
                  <w:tcW w:w="1246" w:type="dxa"/>
                  <w:vAlign w:val="center"/>
                </w:tcPr>
                <w:p>
                  <w:pPr>
                    <w:keepNext w:val="0"/>
                    <w:keepLines w:val="0"/>
                    <w:widowControl/>
                    <w:suppressLineNumbers w:val="0"/>
                    <w:ind w:left="0" w:leftChars="0" w:right="0" w:rightChars="0"/>
                    <w:jc w:val="center"/>
                    <w:textAlignment w:val="center"/>
                    <w:rPr>
                      <w:rFonts w:hint="eastAsia" w:asciiTheme="minorEastAsia" w:hAnsiTheme="minorEastAsia" w:eastAsiaTheme="minorEastAsia" w:cstheme="minorEastAsia"/>
                      <w:i w:val="0"/>
                      <w:iCs w:val="0"/>
                      <w:color w:val="000000"/>
                      <w:sz w:val="21"/>
                      <w:szCs w:val="21"/>
                      <w:u w:val="none"/>
                      <w:lang w:val="en-US" w:eastAsia="zh-CN" w:bidi="zh-CN"/>
                    </w:rPr>
                  </w:pPr>
                  <w:r>
                    <w:rPr>
                      <w:rFonts w:hint="eastAsia" w:asciiTheme="minorEastAsia" w:hAnsiTheme="minorEastAsia" w:eastAsiaTheme="minorEastAsia" w:cstheme="minorEastAsia"/>
                      <w:i w:val="0"/>
                      <w:iCs w:val="0"/>
                      <w:color w:val="000000"/>
                      <w:kern w:val="0"/>
                      <w:sz w:val="21"/>
                      <w:szCs w:val="21"/>
                      <w:u w:val="none"/>
                      <w:lang w:val="en-US" w:eastAsia="zh-CN" w:bidi="ar"/>
                    </w:rPr>
                    <w:t>5.10</w:t>
                  </w:r>
                  <w:r>
                    <w:rPr>
                      <w:rFonts w:hint="eastAsia" w:asciiTheme="minorEastAsia" w:hAnsiTheme="minorEastAsia" w:eastAsiaTheme="minorEastAsia" w:cstheme="minorEastAsia"/>
                      <w:color w:val="000000"/>
                      <w:sz w:val="21"/>
                      <w:szCs w:val="21"/>
                    </w:rPr>
                    <w:t>×10</w:t>
                  </w:r>
                  <w:r>
                    <w:rPr>
                      <w:rFonts w:hint="eastAsia" w:asciiTheme="minorEastAsia" w:hAnsiTheme="minorEastAsia" w:eastAsiaTheme="minorEastAsia" w:cstheme="minorEastAsia"/>
                      <w:color w:val="000000"/>
                      <w:sz w:val="21"/>
                      <w:szCs w:val="21"/>
                      <w:vertAlign w:val="superscript"/>
                      <w:lang w:val="en-US" w:eastAsia="zh-CN"/>
                    </w:rPr>
                    <w:t>-3</w:t>
                  </w:r>
                </w:p>
              </w:tc>
              <w:tc>
                <w:tcPr>
                  <w:tcW w:w="1246" w:type="dxa"/>
                  <w:vAlign w:val="center"/>
                </w:tcPr>
                <w:p>
                  <w:pPr>
                    <w:keepNext w:val="0"/>
                    <w:keepLines w:val="0"/>
                    <w:widowControl/>
                    <w:suppressLineNumbers w:val="0"/>
                    <w:ind w:left="0" w:leftChars="0" w:right="0" w:rightChars="0"/>
                    <w:jc w:val="center"/>
                    <w:textAlignment w:val="center"/>
                    <w:rPr>
                      <w:rFonts w:hint="eastAsia" w:asciiTheme="minorEastAsia" w:hAnsiTheme="minorEastAsia" w:eastAsiaTheme="minorEastAsia" w:cstheme="minorEastAsia"/>
                      <w:i w:val="0"/>
                      <w:iCs w:val="0"/>
                      <w:color w:val="000000"/>
                      <w:sz w:val="21"/>
                      <w:szCs w:val="21"/>
                      <w:u w:val="none"/>
                      <w:lang w:val="en-US" w:eastAsia="zh-CN" w:bidi="zh-CN"/>
                    </w:rPr>
                  </w:pPr>
                  <w:r>
                    <w:rPr>
                      <w:rFonts w:hint="eastAsia" w:asciiTheme="minorEastAsia" w:hAnsiTheme="minorEastAsia" w:eastAsiaTheme="minorEastAsia" w:cstheme="minorEastAsia"/>
                      <w:i w:val="0"/>
                      <w:iCs w:val="0"/>
                      <w:color w:val="000000"/>
                      <w:kern w:val="0"/>
                      <w:sz w:val="21"/>
                      <w:szCs w:val="21"/>
                      <w:u w:val="none"/>
                      <w:lang w:val="en-US" w:eastAsia="zh-CN" w:bidi="ar"/>
                    </w:rPr>
                    <w:t>5.35</w:t>
                  </w:r>
                  <w:r>
                    <w:rPr>
                      <w:rFonts w:hint="eastAsia" w:asciiTheme="minorEastAsia" w:hAnsiTheme="minorEastAsia" w:eastAsiaTheme="minorEastAsia" w:cstheme="minorEastAsia"/>
                      <w:color w:val="000000"/>
                      <w:sz w:val="21"/>
                      <w:szCs w:val="21"/>
                    </w:rPr>
                    <w:t>×10</w:t>
                  </w:r>
                  <w:r>
                    <w:rPr>
                      <w:rFonts w:hint="eastAsia" w:asciiTheme="minorEastAsia" w:hAnsiTheme="minorEastAsia" w:eastAsiaTheme="minorEastAsia" w:cstheme="minorEastAsia"/>
                      <w:color w:val="000000"/>
                      <w:sz w:val="21"/>
                      <w:szCs w:val="21"/>
                      <w:vertAlign w:val="superscript"/>
                      <w:lang w:val="en-US" w:eastAsia="zh-CN"/>
                    </w:rPr>
                    <w:t>-3</w:t>
                  </w:r>
                </w:p>
              </w:tc>
              <w:tc>
                <w:tcPr>
                  <w:tcW w:w="1248" w:type="dxa"/>
                  <w:gridSpan w:val="2"/>
                  <w:vAlign w:val="center"/>
                </w:tcPr>
                <w:p>
                  <w:pPr>
                    <w:keepNext w:val="0"/>
                    <w:keepLines w:val="0"/>
                    <w:widowControl/>
                    <w:suppressLineNumbers w:val="0"/>
                    <w:ind w:left="0" w:leftChars="0" w:right="0" w:rightChars="0"/>
                    <w:jc w:val="center"/>
                    <w:textAlignment w:val="center"/>
                    <w:rPr>
                      <w:rFonts w:hint="eastAsia" w:asciiTheme="minorEastAsia" w:hAnsiTheme="minorEastAsia" w:eastAsiaTheme="minorEastAsia" w:cstheme="minorEastAsia"/>
                      <w:i w:val="0"/>
                      <w:iCs w:val="0"/>
                      <w:color w:val="000000"/>
                      <w:sz w:val="21"/>
                      <w:szCs w:val="21"/>
                      <w:u w:val="none"/>
                      <w:lang w:val="en-US" w:eastAsia="zh-CN" w:bidi="zh-CN"/>
                    </w:rPr>
                  </w:pPr>
                  <w:r>
                    <w:rPr>
                      <w:rFonts w:hint="eastAsia" w:asciiTheme="minorEastAsia" w:hAnsiTheme="minorEastAsia" w:eastAsiaTheme="minorEastAsia" w:cstheme="minorEastAsia"/>
                      <w:i w:val="0"/>
                      <w:iCs w:val="0"/>
                      <w:color w:val="000000"/>
                      <w:kern w:val="0"/>
                      <w:sz w:val="21"/>
                      <w:szCs w:val="21"/>
                      <w:u w:val="none"/>
                      <w:lang w:val="en-US" w:eastAsia="zh-CN" w:bidi="ar"/>
                    </w:rPr>
                    <w:t>4.73</w:t>
                  </w:r>
                  <w:r>
                    <w:rPr>
                      <w:rFonts w:hint="eastAsia" w:asciiTheme="minorEastAsia" w:hAnsiTheme="minorEastAsia" w:eastAsiaTheme="minorEastAsia" w:cstheme="minorEastAsia"/>
                      <w:color w:val="000000"/>
                      <w:sz w:val="21"/>
                      <w:szCs w:val="21"/>
                    </w:rPr>
                    <w:t>×10</w:t>
                  </w:r>
                  <w:r>
                    <w:rPr>
                      <w:rFonts w:hint="eastAsia" w:asciiTheme="minorEastAsia" w:hAnsiTheme="minorEastAsia" w:eastAsiaTheme="minorEastAsia" w:cstheme="minorEastAsia"/>
                      <w:color w:val="000000"/>
                      <w:sz w:val="21"/>
                      <w:szCs w:val="21"/>
                      <w:vertAlign w:val="superscript"/>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02" w:type="dxa"/>
                  <w:vMerge w:val="continue"/>
                  <w:tcBorders>
                    <w:right w:val="single" w:color="auto" w:sz="4" w:space="0"/>
                  </w:tcBorders>
                  <w:vAlign w:val="center"/>
                </w:tcPr>
                <w:p>
                  <w:pPr>
                    <w:pStyle w:val="2"/>
                    <w:jc w:val="center"/>
                    <w:rPr>
                      <w:rFonts w:hint="eastAsia" w:asciiTheme="minorEastAsia" w:hAnsiTheme="minorEastAsia" w:eastAsiaTheme="minorEastAsia" w:cstheme="minorEastAsia"/>
                      <w:color w:val="auto"/>
                      <w:kern w:val="2"/>
                      <w:sz w:val="21"/>
                      <w:szCs w:val="21"/>
                      <w:lang w:val="en-US" w:eastAsia="zh-CN" w:bidi="ar-SA"/>
                    </w:rPr>
                  </w:pPr>
                </w:p>
              </w:tc>
              <w:tc>
                <w:tcPr>
                  <w:tcW w:w="1232" w:type="dxa"/>
                  <w:vMerge w:val="restart"/>
                  <w:vAlign w:val="center"/>
                </w:tcPr>
                <w:p>
                  <w:pPr>
                    <w:pStyle w:val="2"/>
                    <w:jc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cstheme="minorEastAsia"/>
                      <w:color w:val="000000"/>
                      <w:kern w:val="2"/>
                      <w:sz w:val="21"/>
                      <w:szCs w:val="21"/>
                      <w:lang w:val="en-US" w:eastAsia="zh-CN" w:bidi="ar-SA"/>
                    </w:rPr>
                    <w:t>VOCS（以非甲烷总烃计）</w:t>
                  </w:r>
                </w:p>
              </w:tc>
              <w:tc>
                <w:tcPr>
                  <w:tcW w:w="1050" w:type="dxa"/>
                  <w:vAlign w:val="center"/>
                </w:tcPr>
                <w:p>
                  <w:pPr>
                    <w:pStyle w:val="2"/>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进口</w:t>
                  </w:r>
                  <w:r>
                    <w:rPr>
                      <w:rFonts w:hint="eastAsia" w:asciiTheme="minorEastAsia" w:hAnsiTheme="minorEastAsia" w:eastAsiaTheme="minorEastAsia" w:cstheme="minorEastAsia"/>
                      <w:sz w:val="21"/>
                      <w:szCs w:val="21"/>
                    </w:rPr>
                    <w:t>浓度</w:t>
                  </w:r>
                </w:p>
              </w:tc>
              <w:tc>
                <w:tcPr>
                  <w:tcW w:w="770" w:type="dxa"/>
                  <w:vAlign w:val="center"/>
                </w:tcPr>
                <w:p>
                  <w:pPr>
                    <w:pStyle w:val="2"/>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mg/m</w:t>
                  </w:r>
                  <w:r>
                    <w:rPr>
                      <w:rFonts w:hint="eastAsia" w:asciiTheme="minorEastAsia" w:hAnsiTheme="minorEastAsia" w:eastAsiaTheme="minorEastAsia" w:cstheme="minorEastAsia"/>
                      <w:sz w:val="21"/>
                      <w:szCs w:val="21"/>
                      <w:vertAlign w:val="superscript"/>
                    </w:rPr>
                    <w:t>3</w:t>
                  </w:r>
                </w:p>
              </w:tc>
              <w:tc>
                <w:tcPr>
                  <w:tcW w:w="1246" w:type="dxa"/>
                  <w:vAlign w:val="center"/>
                </w:tcPr>
                <w:p>
                  <w:pPr>
                    <w:keepNext w:val="0"/>
                    <w:keepLines w:val="0"/>
                    <w:widowControl/>
                    <w:suppressLineNumbers w:val="0"/>
                    <w:ind w:left="0" w:leftChars="0" w:right="0" w:rightChars="0"/>
                    <w:jc w:val="center"/>
                    <w:textAlignment w:val="center"/>
                    <w:rPr>
                      <w:rFonts w:hint="eastAsia" w:asciiTheme="minorEastAsia" w:hAnsiTheme="minorEastAsia" w:eastAsiaTheme="minorEastAsia" w:cstheme="minorEastAsia"/>
                      <w:i w:val="0"/>
                      <w:iCs w:val="0"/>
                      <w:color w:val="000000"/>
                      <w:sz w:val="21"/>
                      <w:szCs w:val="21"/>
                      <w:u w:val="none"/>
                      <w:lang w:val="en-US" w:eastAsia="zh-CN" w:bidi="zh-CN"/>
                    </w:rPr>
                  </w:pPr>
                  <w:r>
                    <w:rPr>
                      <w:rFonts w:hint="eastAsia" w:asciiTheme="minorEastAsia" w:hAnsiTheme="minorEastAsia" w:eastAsiaTheme="minorEastAsia" w:cstheme="minorEastAsia"/>
                      <w:i w:val="0"/>
                      <w:iCs w:val="0"/>
                      <w:color w:val="000000"/>
                      <w:sz w:val="21"/>
                      <w:szCs w:val="21"/>
                      <w:u w:val="none"/>
                      <w:lang w:val="en-US" w:eastAsia="zh-CN" w:bidi="zh-CN"/>
                    </w:rPr>
                    <w:t>27.7</w:t>
                  </w:r>
                </w:p>
              </w:tc>
              <w:tc>
                <w:tcPr>
                  <w:tcW w:w="1246" w:type="dxa"/>
                  <w:vAlign w:val="center"/>
                </w:tcPr>
                <w:p>
                  <w:pPr>
                    <w:keepNext w:val="0"/>
                    <w:keepLines w:val="0"/>
                    <w:widowControl/>
                    <w:suppressLineNumbers w:val="0"/>
                    <w:ind w:left="0" w:leftChars="0" w:right="0" w:rightChars="0"/>
                    <w:jc w:val="center"/>
                    <w:textAlignment w:val="center"/>
                    <w:rPr>
                      <w:rFonts w:hint="eastAsia" w:asciiTheme="minorEastAsia" w:hAnsiTheme="minorEastAsia" w:eastAsiaTheme="minorEastAsia" w:cstheme="minorEastAsia"/>
                      <w:i w:val="0"/>
                      <w:iCs w:val="0"/>
                      <w:color w:val="000000"/>
                      <w:sz w:val="21"/>
                      <w:szCs w:val="21"/>
                      <w:u w:val="none"/>
                      <w:lang w:val="en-US" w:eastAsia="zh-CN" w:bidi="zh-CN"/>
                    </w:rPr>
                  </w:pPr>
                  <w:r>
                    <w:rPr>
                      <w:rFonts w:hint="eastAsia" w:asciiTheme="minorEastAsia" w:hAnsiTheme="minorEastAsia" w:eastAsiaTheme="minorEastAsia" w:cstheme="minorEastAsia"/>
                      <w:i w:val="0"/>
                      <w:iCs w:val="0"/>
                      <w:color w:val="000000"/>
                      <w:sz w:val="21"/>
                      <w:szCs w:val="21"/>
                      <w:u w:val="none"/>
                      <w:lang w:val="en-US" w:eastAsia="zh-CN" w:bidi="zh-CN"/>
                    </w:rPr>
                    <w:t>27.1</w:t>
                  </w:r>
                </w:p>
              </w:tc>
              <w:tc>
                <w:tcPr>
                  <w:tcW w:w="1248" w:type="dxa"/>
                  <w:gridSpan w:val="2"/>
                  <w:vAlign w:val="center"/>
                </w:tcPr>
                <w:p>
                  <w:pPr>
                    <w:keepNext w:val="0"/>
                    <w:keepLines w:val="0"/>
                    <w:widowControl/>
                    <w:suppressLineNumbers w:val="0"/>
                    <w:ind w:left="0" w:leftChars="0" w:right="0" w:rightChars="0"/>
                    <w:jc w:val="center"/>
                    <w:textAlignment w:val="center"/>
                    <w:rPr>
                      <w:rFonts w:hint="eastAsia" w:asciiTheme="minorEastAsia" w:hAnsiTheme="minorEastAsia" w:eastAsiaTheme="minorEastAsia" w:cstheme="minorEastAsia"/>
                      <w:i w:val="0"/>
                      <w:iCs w:val="0"/>
                      <w:color w:val="000000"/>
                      <w:sz w:val="21"/>
                      <w:szCs w:val="21"/>
                      <w:u w:val="none"/>
                      <w:lang w:val="en-US" w:eastAsia="zh-CN" w:bidi="zh-CN"/>
                    </w:rPr>
                  </w:pPr>
                  <w:r>
                    <w:rPr>
                      <w:rFonts w:hint="eastAsia" w:asciiTheme="minorEastAsia" w:hAnsiTheme="minorEastAsia" w:eastAsiaTheme="minorEastAsia" w:cstheme="minorEastAsia"/>
                      <w:i w:val="0"/>
                      <w:iCs w:val="0"/>
                      <w:color w:val="000000"/>
                      <w:sz w:val="21"/>
                      <w:szCs w:val="21"/>
                      <w:u w:val="none"/>
                      <w:lang w:val="en-US" w:eastAsia="zh-CN" w:bidi="zh-CN"/>
                    </w:rPr>
                    <w:t>27.3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02" w:type="dxa"/>
                  <w:vMerge w:val="continue"/>
                  <w:tcBorders>
                    <w:right w:val="single" w:color="auto" w:sz="4" w:space="0"/>
                  </w:tcBorders>
                  <w:vAlign w:val="center"/>
                </w:tcPr>
                <w:p>
                  <w:pPr>
                    <w:pStyle w:val="2"/>
                    <w:jc w:val="center"/>
                    <w:rPr>
                      <w:rFonts w:hint="eastAsia" w:asciiTheme="minorEastAsia" w:hAnsiTheme="minorEastAsia" w:eastAsiaTheme="minorEastAsia" w:cstheme="minorEastAsia"/>
                      <w:color w:val="auto"/>
                      <w:kern w:val="2"/>
                      <w:sz w:val="21"/>
                      <w:szCs w:val="21"/>
                      <w:lang w:val="en-US" w:eastAsia="zh-CN" w:bidi="ar-SA"/>
                    </w:rPr>
                  </w:pPr>
                </w:p>
              </w:tc>
              <w:tc>
                <w:tcPr>
                  <w:tcW w:w="1232" w:type="dxa"/>
                  <w:vMerge w:val="continue"/>
                  <w:vAlign w:val="center"/>
                </w:tcPr>
                <w:p>
                  <w:pPr>
                    <w:pStyle w:val="2"/>
                    <w:jc w:val="center"/>
                    <w:rPr>
                      <w:rFonts w:hint="eastAsia" w:asciiTheme="minorEastAsia" w:hAnsiTheme="minorEastAsia" w:eastAsiaTheme="minorEastAsia" w:cstheme="minorEastAsia"/>
                      <w:color w:val="000000"/>
                      <w:kern w:val="2"/>
                      <w:sz w:val="21"/>
                      <w:szCs w:val="21"/>
                      <w:lang w:val="en-US" w:eastAsia="zh-CN" w:bidi="ar-SA"/>
                    </w:rPr>
                  </w:pPr>
                </w:p>
              </w:tc>
              <w:tc>
                <w:tcPr>
                  <w:tcW w:w="1050" w:type="dxa"/>
                  <w:vAlign w:val="center"/>
                </w:tcPr>
                <w:p>
                  <w:pPr>
                    <w:pStyle w:val="2"/>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进口</w:t>
                  </w:r>
                  <w:r>
                    <w:rPr>
                      <w:rFonts w:hint="eastAsia" w:asciiTheme="minorEastAsia" w:hAnsiTheme="minorEastAsia" w:eastAsiaTheme="minorEastAsia" w:cstheme="minorEastAsia"/>
                      <w:sz w:val="21"/>
                      <w:szCs w:val="21"/>
                    </w:rPr>
                    <w:t>速率</w:t>
                  </w:r>
                </w:p>
              </w:tc>
              <w:tc>
                <w:tcPr>
                  <w:tcW w:w="770" w:type="dxa"/>
                  <w:vAlign w:val="center"/>
                </w:tcPr>
                <w:p>
                  <w:pPr>
                    <w:pStyle w:val="2"/>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kg/h</w:t>
                  </w:r>
                </w:p>
              </w:tc>
              <w:tc>
                <w:tcPr>
                  <w:tcW w:w="1246" w:type="dxa"/>
                  <w:vAlign w:val="center"/>
                </w:tcPr>
                <w:p>
                  <w:pPr>
                    <w:keepNext w:val="0"/>
                    <w:keepLines w:val="0"/>
                    <w:widowControl/>
                    <w:suppressLineNumbers w:val="0"/>
                    <w:ind w:left="0" w:leftChars="0" w:right="0" w:rightChars="0"/>
                    <w:jc w:val="center"/>
                    <w:textAlignment w:val="center"/>
                    <w:rPr>
                      <w:rFonts w:hint="eastAsia" w:asciiTheme="minorEastAsia" w:hAnsiTheme="minorEastAsia" w:eastAsiaTheme="minorEastAsia" w:cstheme="minorEastAsia"/>
                      <w:i w:val="0"/>
                      <w:iCs w:val="0"/>
                      <w:color w:val="000000"/>
                      <w:sz w:val="21"/>
                      <w:szCs w:val="21"/>
                      <w:u w:val="none"/>
                      <w:lang w:val="en-US" w:eastAsia="zh-CN" w:bidi="zh-CN"/>
                    </w:rPr>
                  </w:pPr>
                  <w:r>
                    <w:rPr>
                      <w:rFonts w:hint="eastAsia" w:asciiTheme="minorEastAsia" w:hAnsiTheme="minorEastAsia" w:eastAsiaTheme="minorEastAsia" w:cstheme="minorEastAsia"/>
                      <w:i w:val="0"/>
                      <w:iCs w:val="0"/>
                      <w:color w:val="000000"/>
                      <w:kern w:val="0"/>
                      <w:sz w:val="21"/>
                      <w:szCs w:val="21"/>
                      <w:u w:val="none"/>
                      <w:lang w:val="en-US" w:eastAsia="zh-CN" w:bidi="ar"/>
                    </w:rPr>
                    <w:t>3.88</w:t>
                  </w:r>
                  <w:r>
                    <w:rPr>
                      <w:rFonts w:hint="eastAsia" w:asciiTheme="minorEastAsia" w:hAnsiTheme="minorEastAsia" w:eastAsiaTheme="minorEastAsia" w:cstheme="minorEastAsia"/>
                      <w:color w:val="000000"/>
                      <w:sz w:val="21"/>
                      <w:szCs w:val="21"/>
                    </w:rPr>
                    <w:t>×10</w:t>
                  </w:r>
                  <w:r>
                    <w:rPr>
                      <w:rFonts w:hint="eastAsia" w:asciiTheme="minorEastAsia" w:hAnsiTheme="minorEastAsia" w:eastAsiaTheme="minorEastAsia" w:cstheme="minorEastAsia"/>
                      <w:color w:val="000000"/>
                      <w:sz w:val="21"/>
                      <w:szCs w:val="21"/>
                      <w:vertAlign w:val="superscript"/>
                      <w:lang w:val="en-US" w:eastAsia="zh-CN"/>
                    </w:rPr>
                    <w:t>-1</w:t>
                  </w:r>
                </w:p>
              </w:tc>
              <w:tc>
                <w:tcPr>
                  <w:tcW w:w="1246" w:type="dxa"/>
                  <w:vAlign w:val="center"/>
                </w:tcPr>
                <w:p>
                  <w:pPr>
                    <w:keepNext w:val="0"/>
                    <w:keepLines w:val="0"/>
                    <w:widowControl/>
                    <w:suppressLineNumbers w:val="0"/>
                    <w:ind w:left="0" w:leftChars="0" w:right="0" w:rightChars="0"/>
                    <w:jc w:val="center"/>
                    <w:textAlignment w:val="center"/>
                    <w:rPr>
                      <w:rFonts w:hint="eastAsia" w:asciiTheme="minorEastAsia" w:hAnsiTheme="minorEastAsia" w:eastAsiaTheme="minorEastAsia" w:cstheme="minorEastAsia"/>
                      <w:i w:val="0"/>
                      <w:iCs w:val="0"/>
                      <w:color w:val="000000"/>
                      <w:sz w:val="21"/>
                      <w:szCs w:val="21"/>
                      <w:u w:val="none"/>
                      <w:lang w:val="en-US" w:eastAsia="zh-CN" w:bidi="zh-CN"/>
                    </w:rPr>
                  </w:pPr>
                  <w:r>
                    <w:rPr>
                      <w:rFonts w:hint="eastAsia" w:asciiTheme="minorEastAsia" w:hAnsiTheme="minorEastAsia" w:eastAsiaTheme="minorEastAsia" w:cstheme="minorEastAsia"/>
                      <w:i w:val="0"/>
                      <w:iCs w:val="0"/>
                      <w:color w:val="000000"/>
                      <w:kern w:val="0"/>
                      <w:sz w:val="21"/>
                      <w:szCs w:val="21"/>
                      <w:u w:val="none"/>
                      <w:lang w:val="en-US" w:eastAsia="zh-CN" w:bidi="ar"/>
                    </w:rPr>
                    <w:t>3.85</w:t>
                  </w:r>
                  <w:r>
                    <w:rPr>
                      <w:rFonts w:hint="eastAsia" w:asciiTheme="minorEastAsia" w:hAnsiTheme="minorEastAsia" w:eastAsiaTheme="minorEastAsia" w:cstheme="minorEastAsia"/>
                      <w:color w:val="000000"/>
                      <w:sz w:val="21"/>
                      <w:szCs w:val="21"/>
                    </w:rPr>
                    <w:t>×10</w:t>
                  </w:r>
                  <w:r>
                    <w:rPr>
                      <w:rFonts w:hint="eastAsia" w:asciiTheme="minorEastAsia" w:hAnsiTheme="minorEastAsia" w:eastAsiaTheme="minorEastAsia" w:cstheme="minorEastAsia"/>
                      <w:color w:val="000000"/>
                      <w:sz w:val="21"/>
                      <w:szCs w:val="21"/>
                      <w:vertAlign w:val="superscript"/>
                      <w:lang w:val="en-US" w:eastAsia="zh-CN"/>
                    </w:rPr>
                    <w:t>-1</w:t>
                  </w:r>
                </w:p>
              </w:tc>
              <w:tc>
                <w:tcPr>
                  <w:tcW w:w="1248" w:type="dxa"/>
                  <w:gridSpan w:val="2"/>
                  <w:vAlign w:val="center"/>
                </w:tcPr>
                <w:p>
                  <w:pPr>
                    <w:keepNext w:val="0"/>
                    <w:keepLines w:val="0"/>
                    <w:widowControl/>
                    <w:suppressLineNumbers w:val="0"/>
                    <w:ind w:left="0" w:leftChars="0" w:right="0" w:rightChars="0"/>
                    <w:jc w:val="center"/>
                    <w:textAlignment w:val="center"/>
                    <w:rPr>
                      <w:rFonts w:hint="eastAsia" w:asciiTheme="minorEastAsia" w:hAnsiTheme="minorEastAsia" w:eastAsiaTheme="minorEastAsia" w:cstheme="minorEastAsia"/>
                      <w:i w:val="0"/>
                      <w:iCs w:val="0"/>
                      <w:color w:val="000000"/>
                      <w:sz w:val="21"/>
                      <w:szCs w:val="21"/>
                      <w:u w:val="none"/>
                      <w:lang w:val="en-US" w:eastAsia="zh-CN" w:bidi="zh-CN"/>
                    </w:rPr>
                  </w:pPr>
                  <w:r>
                    <w:rPr>
                      <w:rFonts w:hint="eastAsia" w:asciiTheme="minorEastAsia" w:hAnsiTheme="minorEastAsia" w:eastAsiaTheme="minorEastAsia" w:cstheme="minorEastAsia"/>
                      <w:i w:val="0"/>
                      <w:iCs w:val="0"/>
                      <w:color w:val="000000"/>
                      <w:kern w:val="0"/>
                      <w:sz w:val="21"/>
                      <w:szCs w:val="21"/>
                      <w:u w:val="none"/>
                      <w:lang w:val="en-US" w:eastAsia="zh-CN" w:bidi="ar"/>
                    </w:rPr>
                    <w:t>3.92</w:t>
                  </w:r>
                  <w:r>
                    <w:rPr>
                      <w:rFonts w:hint="eastAsia" w:asciiTheme="minorEastAsia" w:hAnsiTheme="minorEastAsia" w:eastAsiaTheme="minorEastAsia" w:cstheme="minorEastAsia"/>
                      <w:color w:val="000000"/>
                      <w:sz w:val="21"/>
                      <w:szCs w:val="21"/>
                    </w:rPr>
                    <w:t>×10</w:t>
                  </w:r>
                  <w:r>
                    <w:rPr>
                      <w:rFonts w:hint="eastAsia" w:asciiTheme="minorEastAsia" w:hAnsiTheme="minorEastAsia" w:eastAsiaTheme="minorEastAsia" w:cstheme="minorEastAsia"/>
                      <w:color w:val="000000"/>
                      <w:sz w:val="21"/>
                      <w:szCs w:val="21"/>
                      <w:vertAlign w:val="superscript"/>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02" w:type="dxa"/>
                  <w:vMerge w:val="restart"/>
                  <w:tcBorders>
                    <w:right w:val="single" w:color="auto" w:sz="4" w:space="0"/>
                  </w:tcBorders>
                  <w:vAlign w:val="center"/>
                </w:tcPr>
                <w:p>
                  <w:pPr>
                    <w:pStyle w:val="2"/>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手糊缠绕出口DA001</w:t>
                  </w:r>
                </w:p>
              </w:tc>
              <w:tc>
                <w:tcPr>
                  <w:tcW w:w="2282" w:type="dxa"/>
                  <w:gridSpan w:val="2"/>
                  <w:tcBorders>
                    <w:top w:val="single" w:color="auto" w:sz="4" w:space="0"/>
                    <w:left w:val="single" w:color="000000" w:sz="2" w:space="0"/>
                    <w:bottom w:val="single" w:color="auto" w:sz="4" w:space="0"/>
                  </w:tcBorders>
                  <w:vAlign w:val="center"/>
                </w:tcPr>
                <w:p>
                  <w:pPr>
                    <w:pStyle w:val="2"/>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eastAsia="zh-CN"/>
                    </w:rPr>
                    <w:t>烟气温度</w:t>
                  </w:r>
                </w:p>
              </w:tc>
              <w:tc>
                <w:tcPr>
                  <w:tcW w:w="770" w:type="dxa"/>
                  <w:vAlign w:val="center"/>
                </w:tcPr>
                <w:p>
                  <w:pPr>
                    <w:pStyle w:val="2"/>
                    <w:jc w:val="center"/>
                    <w:rPr>
                      <w:rFonts w:hint="eastAsia" w:asciiTheme="minorEastAsia" w:hAnsiTheme="minorEastAsia" w:eastAsiaTheme="minorEastAsia" w:cstheme="minorEastAsia"/>
                      <w:color w:val="auto"/>
                      <w:kern w:val="2"/>
                      <w:sz w:val="21"/>
                      <w:szCs w:val="21"/>
                    </w:rPr>
                  </w:pPr>
                  <w:r>
                    <w:rPr>
                      <w:rFonts w:hint="eastAsia" w:asciiTheme="minorEastAsia" w:hAnsiTheme="minorEastAsia" w:eastAsiaTheme="minorEastAsia" w:cstheme="minorEastAsia"/>
                      <w:color w:val="auto"/>
                      <w:kern w:val="2"/>
                      <w:sz w:val="21"/>
                      <w:szCs w:val="21"/>
                    </w:rPr>
                    <w:t>℃</w:t>
                  </w:r>
                </w:p>
              </w:tc>
              <w:tc>
                <w:tcPr>
                  <w:tcW w:w="1246" w:type="dxa"/>
                  <w:vAlign w:val="center"/>
                </w:tcPr>
                <w:p>
                  <w:pPr>
                    <w:pStyle w:val="2"/>
                    <w:jc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SA"/>
                    </w:rPr>
                    <w:t>30.9</w:t>
                  </w:r>
                </w:p>
              </w:tc>
              <w:tc>
                <w:tcPr>
                  <w:tcW w:w="1246" w:type="dxa"/>
                  <w:vAlign w:val="center"/>
                </w:tcPr>
                <w:p>
                  <w:pPr>
                    <w:pStyle w:val="2"/>
                    <w:jc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SA"/>
                    </w:rPr>
                    <w:t>30.4</w:t>
                  </w:r>
                </w:p>
              </w:tc>
              <w:tc>
                <w:tcPr>
                  <w:tcW w:w="1248" w:type="dxa"/>
                  <w:gridSpan w:val="2"/>
                  <w:vAlign w:val="center"/>
                </w:tcPr>
                <w:p>
                  <w:pPr>
                    <w:pStyle w:val="2"/>
                    <w:jc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SA"/>
                    </w:rPr>
                    <w:t>30.8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02" w:type="dxa"/>
                  <w:vMerge w:val="continue"/>
                  <w:tcBorders>
                    <w:right w:val="single" w:color="auto" w:sz="4" w:space="0"/>
                  </w:tcBorders>
                  <w:vAlign w:val="center"/>
                </w:tcPr>
                <w:p>
                  <w:pPr>
                    <w:pStyle w:val="2"/>
                    <w:jc w:val="center"/>
                    <w:rPr>
                      <w:rFonts w:hint="eastAsia" w:asciiTheme="minorEastAsia" w:hAnsiTheme="minorEastAsia" w:eastAsiaTheme="minorEastAsia" w:cstheme="minorEastAsia"/>
                      <w:color w:val="auto"/>
                      <w:kern w:val="2"/>
                      <w:sz w:val="21"/>
                      <w:szCs w:val="21"/>
                      <w:lang w:val="en-US" w:eastAsia="zh-CN" w:bidi="ar-SA"/>
                    </w:rPr>
                  </w:pPr>
                </w:p>
              </w:tc>
              <w:tc>
                <w:tcPr>
                  <w:tcW w:w="2282" w:type="dxa"/>
                  <w:gridSpan w:val="2"/>
                  <w:tcBorders>
                    <w:top w:val="single" w:color="auto" w:sz="4" w:space="0"/>
                    <w:bottom w:val="single" w:color="auto" w:sz="4" w:space="0"/>
                  </w:tcBorders>
                  <w:vAlign w:val="center"/>
                </w:tcPr>
                <w:p>
                  <w:pPr>
                    <w:pStyle w:val="2"/>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eastAsia="zh-CN"/>
                    </w:rPr>
                    <w:t>烟气流速</w:t>
                  </w:r>
                </w:p>
              </w:tc>
              <w:tc>
                <w:tcPr>
                  <w:tcW w:w="770" w:type="dxa"/>
                  <w:vAlign w:val="center"/>
                </w:tcPr>
                <w:p>
                  <w:pPr>
                    <w:pStyle w:val="2"/>
                    <w:jc w:val="center"/>
                    <w:rPr>
                      <w:rFonts w:hint="eastAsia" w:asciiTheme="minorEastAsia" w:hAnsiTheme="minorEastAsia" w:eastAsiaTheme="minorEastAsia" w:cstheme="minorEastAsia"/>
                      <w:color w:val="auto"/>
                      <w:kern w:val="2"/>
                      <w:sz w:val="21"/>
                      <w:szCs w:val="21"/>
                    </w:rPr>
                  </w:pPr>
                  <w:r>
                    <w:rPr>
                      <w:rFonts w:hint="eastAsia" w:asciiTheme="minorEastAsia" w:hAnsiTheme="minorEastAsia" w:eastAsiaTheme="minorEastAsia" w:cstheme="minorEastAsia"/>
                      <w:color w:val="auto"/>
                      <w:kern w:val="2"/>
                      <w:sz w:val="21"/>
                      <w:szCs w:val="21"/>
                    </w:rPr>
                    <w:t>m/s</w:t>
                  </w:r>
                </w:p>
              </w:tc>
              <w:tc>
                <w:tcPr>
                  <w:tcW w:w="1246" w:type="dxa"/>
                  <w:vAlign w:val="center"/>
                </w:tcPr>
                <w:p>
                  <w:pPr>
                    <w:pStyle w:val="2"/>
                    <w:jc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SA"/>
                    </w:rPr>
                    <w:t>18.63</w:t>
                  </w:r>
                </w:p>
              </w:tc>
              <w:tc>
                <w:tcPr>
                  <w:tcW w:w="1246" w:type="dxa"/>
                  <w:vAlign w:val="center"/>
                </w:tcPr>
                <w:p>
                  <w:pPr>
                    <w:pStyle w:val="2"/>
                    <w:jc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SA"/>
                    </w:rPr>
                    <w:t>18.63</w:t>
                  </w:r>
                </w:p>
              </w:tc>
              <w:tc>
                <w:tcPr>
                  <w:tcW w:w="1248" w:type="dxa"/>
                  <w:gridSpan w:val="2"/>
                  <w:vAlign w:val="center"/>
                </w:tcPr>
                <w:p>
                  <w:pPr>
                    <w:pStyle w:val="2"/>
                    <w:jc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SA"/>
                    </w:rPr>
                    <w:t>18.55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02" w:type="dxa"/>
                  <w:vMerge w:val="continue"/>
                  <w:tcBorders>
                    <w:right w:val="single" w:color="auto" w:sz="4" w:space="0"/>
                  </w:tcBorders>
                  <w:vAlign w:val="center"/>
                </w:tcPr>
                <w:p>
                  <w:pPr>
                    <w:pStyle w:val="2"/>
                    <w:jc w:val="center"/>
                    <w:rPr>
                      <w:rFonts w:hint="eastAsia" w:asciiTheme="minorEastAsia" w:hAnsiTheme="minorEastAsia" w:eastAsiaTheme="minorEastAsia" w:cstheme="minorEastAsia"/>
                      <w:color w:val="auto"/>
                      <w:kern w:val="2"/>
                      <w:sz w:val="21"/>
                      <w:szCs w:val="21"/>
                      <w:lang w:val="en-US" w:eastAsia="zh-CN" w:bidi="ar-SA"/>
                    </w:rPr>
                  </w:pPr>
                </w:p>
              </w:tc>
              <w:tc>
                <w:tcPr>
                  <w:tcW w:w="2282" w:type="dxa"/>
                  <w:gridSpan w:val="2"/>
                  <w:tcBorders>
                    <w:top w:val="single" w:color="auto" w:sz="4" w:space="0"/>
                    <w:bottom w:val="single" w:color="auto" w:sz="4" w:space="0"/>
                  </w:tcBorders>
                  <w:vAlign w:val="center"/>
                </w:tcPr>
                <w:p>
                  <w:pPr>
                    <w:pStyle w:val="2"/>
                    <w:jc w:val="center"/>
                    <w:rPr>
                      <w:rFonts w:hint="eastAsia" w:asciiTheme="minorEastAsia" w:hAnsiTheme="minorEastAsia" w:eastAsiaTheme="minorEastAsia" w:cstheme="minorEastAsia"/>
                      <w:color w:val="auto"/>
                      <w:kern w:val="2"/>
                      <w:sz w:val="21"/>
                      <w:szCs w:val="21"/>
                      <w:lang w:eastAsia="zh-CN"/>
                    </w:rPr>
                  </w:pPr>
                  <w:r>
                    <w:rPr>
                      <w:rFonts w:hint="eastAsia" w:asciiTheme="minorEastAsia" w:hAnsiTheme="minorEastAsia" w:eastAsiaTheme="minorEastAsia" w:cstheme="minorEastAsia"/>
                      <w:color w:val="auto"/>
                      <w:kern w:val="2"/>
                      <w:sz w:val="21"/>
                      <w:szCs w:val="21"/>
                      <w:lang w:eastAsia="zh-CN"/>
                    </w:rPr>
                    <w:t>含湿量</w:t>
                  </w:r>
                </w:p>
              </w:tc>
              <w:tc>
                <w:tcPr>
                  <w:tcW w:w="770" w:type="dxa"/>
                  <w:vAlign w:val="center"/>
                </w:tcPr>
                <w:p>
                  <w:pPr>
                    <w:pStyle w:val="2"/>
                    <w:jc w:val="center"/>
                    <w:rPr>
                      <w:rFonts w:hint="eastAsia" w:asciiTheme="minorEastAsia" w:hAnsiTheme="minorEastAsia" w:eastAsiaTheme="minorEastAsia" w:cstheme="minorEastAsia"/>
                      <w:color w:val="auto"/>
                      <w:kern w:val="2"/>
                      <w:sz w:val="21"/>
                      <w:szCs w:val="21"/>
                      <w:lang w:val="en-US" w:eastAsia="zh-CN"/>
                    </w:rPr>
                  </w:pPr>
                  <w:r>
                    <w:rPr>
                      <w:rFonts w:hint="eastAsia" w:asciiTheme="minorEastAsia" w:hAnsiTheme="minorEastAsia" w:eastAsiaTheme="minorEastAsia" w:cstheme="minorEastAsia"/>
                      <w:color w:val="auto"/>
                      <w:kern w:val="2"/>
                      <w:sz w:val="21"/>
                      <w:szCs w:val="21"/>
                      <w:lang w:val="en-US" w:eastAsia="zh-CN"/>
                    </w:rPr>
                    <w:t>%</w:t>
                  </w:r>
                </w:p>
              </w:tc>
              <w:tc>
                <w:tcPr>
                  <w:tcW w:w="1246" w:type="dxa"/>
                  <w:vAlign w:val="center"/>
                </w:tcPr>
                <w:p>
                  <w:pPr>
                    <w:pStyle w:val="2"/>
                    <w:jc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SA"/>
                    </w:rPr>
                    <w:t>2.5</w:t>
                  </w:r>
                </w:p>
              </w:tc>
              <w:tc>
                <w:tcPr>
                  <w:tcW w:w="1246" w:type="dxa"/>
                  <w:vAlign w:val="center"/>
                </w:tcPr>
                <w:p>
                  <w:pPr>
                    <w:pStyle w:val="2"/>
                    <w:jc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SA"/>
                    </w:rPr>
                    <w:t>2.1</w:t>
                  </w:r>
                </w:p>
              </w:tc>
              <w:tc>
                <w:tcPr>
                  <w:tcW w:w="1248" w:type="dxa"/>
                  <w:gridSpan w:val="2"/>
                  <w:vAlign w:val="center"/>
                </w:tcPr>
                <w:p>
                  <w:pPr>
                    <w:pStyle w:val="2"/>
                    <w:jc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SA"/>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02" w:type="dxa"/>
                  <w:vMerge w:val="continue"/>
                  <w:tcBorders>
                    <w:right w:val="single" w:color="auto" w:sz="4" w:space="0"/>
                  </w:tcBorders>
                  <w:vAlign w:val="center"/>
                </w:tcPr>
                <w:p>
                  <w:pPr>
                    <w:pStyle w:val="2"/>
                    <w:jc w:val="center"/>
                    <w:rPr>
                      <w:rFonts w:hint="eastAsia" w:asciiTheme="minorEastAsia" w:hAnsiTheme="minorEastAsia" w:eastAsiaTheme="minorEastAsia" w:cstheme="minorEastAsia"/>
                      <w:color w:val="auto"/>
                      <w:kern w:val="2"/>
                      <w:sz w:val="21"/>
                      <w:szCs w:val="21"/>
                      <w:lang w:val="en-US" w:eastAsia="zh-CN" w:bidi="ar-SA"/>
                    </w:rPr>
                  </w:pPr>
                </w:p>
              </w:tc>
              <w:tc>
                <w:tcPr>
                  <w:tcW w:w="2282" w:type="dxa"/>
                  <w:gridSpan w:val="2"/>
                  <w:tcBorders>
                    <w:top w:val="single" w:color="auto" w:sz="4" w:space="0"/>
                    <w:bottom w:val="single" w:color="000000" w:sz="4" w:space="0"/>
                  </w:tcBorders>
                  <w:vAlign w:val="center"/>
                </w:tcPr>
                <w:p>
                  <w:pPr>
                    <w:pStyle w:val="2"/>
                    <w:jc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kern w:val="2"/>
                      <w:sz w:val="21"/>
                      <w:szCs w:val="21"/>
                    </w:rPr>
                    <w:t>标干流量</w:t>
                  </w:r>
                </w:p>
              </w:tc>
              <w:tc>
                <w:tcPr>
                  <w:tcW w:w="770" w:type="dxa"/>
                  <w:vAlign w:val="center"/>
                </w:tcPr>
                <w:p>
                  <w:pPr>
                    <w:pStyle w:val="2"/>
                    <w:jc w:val="center"/>
                    <w:rPr>
                      <w:rFonts w:hint="eastAsia" w:asciiTheme="minorEastAsia" w:hAnsiTheme="minorEastAsia" w:eastAsiaTheme="minorEastAsia" w:cstheme="minorEastAsia"/>
                      <w:kern w:val="2"/>
                      <w:sz w:val="21"/>
                      <w:szCs w:val="21"/>
                      <w:lang w:val="en-US" w:eastAsia="zh-CN"/>
                    </w:rPr>
                  </w:pPr>
                  <w:r>
                    <w:rPr>
                      <w:rFonts w:hint="eastAsia" w:asciiTheme="minorEastAsia" w:hAnsiTheme="minorEastAsia" w:eastAsiaTheme="minorEastAsia" w:cstheme="minorEastAsia"/>
                      <w:kern w:val="2"/>
                      <w:sz w:val="21"/>
                      <w:szCs w:val="21"/>
                    </w:rPr>
                    <w:t>m</w:t>
                  </w:r>
                  <w:r>
                    <w:rPr>
                      <w:rFonts w:hint="eastAsia" w:asciiTheme="minorEastAsia" w:hAnsiTheme="minorEastAsia" w:eastAsiaTheme="minorEastAsia" w:cstheme="minorEastAsia"/>
                      <w:kern w:val="2"/>
                      <w:sz w:val="21"/>
                      <w:szCs w:val="21"/>
                      <w:vertAlign w:val="superscript"/>
                    </w:rPr>
                    <w:t>3</w:t>
                  </w:r>
                  <w:r>
                    <w:rPr>
                      <w:rFonts w:hint="eastAsia" w:asciiTheme="minorEastAsia" w:hAnsiTheme="minorEastAsia" w:eastAsiaTheme="minorEastAsia" w:cstheme="minorEastAsia"/>
                      <w:kern w:val="2"/>
                      <w:sz w:val="21"/>
                      <w:szCs w:val="21"/>
                    </w:rPr>
                    <w:t>/h</w:t>
                  </w:r>
                </w:p>
              </w:tc>
              <w:tc>
                <w:tcPr>
                  <w:tcW w:w="1246" w:type="dxa"/>
                  <w:vAlign w:val="center"/>
                </w:tcPr>
                <w:p>
                  <w:pPr>
                    <w:pStyle w:val="2"/>
                    <w:jc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SA"/>
                    </w:rPr>
                    <w:t>16353</w:t>
                  </w:r>
                </w:p>
              </w:tc>
              <w:tc>
                <w:tcPr>
                  <w:tcW w:w="1246" w:type="dxa"/>
                  <w:vAlign w:val="center"/>
                </w:tcPr>
                <w:p>
                  <w:pPr>
                    <w:pStyle w:val="2"/>
                    <w:jc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SA"/>
                    </w:rPr>
                    <w:t>16150</w:t>
                  </w:r>
                </w:p>
              </w:tc>
              <w:tc>
                <w:tcPr>
                  <w:tcW w:w="1248" w:type="dxa"/>
                  <w:gridSpan w:val="2"/>
                  <w:vAlign w:val="center"/>
                </w:tcPr>
                <w:p>
                  <w:pPr>
                    <w:pStyle w:val="2"/>
                    <w:jc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SA"/>
                    </w:rPr>
                    <w:t>16259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02" w:type="dxa"/>
                  <w:vMerge w:val="continue"/>
                  <w:tcBorders>
                    <w:right w:val="single" w:color="auto" w:sz="4" w:space="0"/>
                  </w:tcBorders>
                  <w:vAlign w:val="center"/>
                </w:tcPr>
                <w:p>
                  <w:pPr>
                    <w:pStyle w:val="2"/>
                    <w:jc w:val="center"/>
                    <w:rPr>
                      <w:rFonts w:hint="eastAsia" w:asciiTheme="minorEastAsia" w:hAnsiTheme="minorEastAsia" w:eastAsiaTheme="minorEastAsia" w:cstheme="minorEastAsia"/>
                      <w:color w:val="auto"/>
                      <w:kern w:val="2"/>
                      <w:sz w:val="21"/>
                      <w:szCs w:val="21"/>
                      <w:lang w:val="en-US" w:eastAsia="zh-CN" w:bidi="ar-SA"/>
                    </w:rPr>
                  </w:pPr>
                </w:p>
              </w:tc>
              <w:tc>
                <w:tcPr>
                  <w:tcW w:w="1232" w:type="dxa"/>
                  <w:vMerge w:val="restart"/>
                  <w:vAlign w:val="center"/>
                </w:tcPr>
                <w:p>
                  <w:pPr>
                    <w:pStyle w:val="2"/>
                    <w:jc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SA"/>
                    </w:rPr>
                    <w:t>苯乙烯</w:t>
                  </w:r>
                </w:p>
              </w:tc>
              <w:tc>
                <w:tcPr>
                  <w:tcW w:w="1050" w:type="dxa"/>
                  <w:tcBorders>
                    <w:top w:val="single" w:color="000000" w:sz="4" w:space="0"/>
                  </w:tcBorders>
                  <w:vAlign w:val="center"/>
                </w:tcPr>
                <w:p>
                  <w:pPr>
                    <w:pStyle w:val="2"/>
                    <w:jc w:val="center"/>
                    <w:rPr>
                      <w:rFonts w:hint="eastAsia" w:asciiTheme="minorEastAsia" w:hAnsiTheme="minorEastAsia" w:eastAsiaTheme="minorEastAsia" w:cstheme="minorEastAsia"/>
                      <w:kern w:val="2"/>
                      <w:sz w:val="21"/>
                      <w:szCs w:val="21"/>
                      <w:lang w:eastAsia="zh-CN"/>
                    </w:rPr>
                  </w:pPr>
                  <w:r>
                    <w:rPr>
                      <w:rFonts w:hint="eastAsia" w:asciiTheme="minorEastAsia" w:hAnsiTheme="minorEastAsia" w:eastAsiaTheme="minorEastAsia" w:cstheme="minorEastAsia"/>
                      <w:sz w:val="21"/>
                      <w:szCs w:val="21"/>
                      <w:lang w:eastAsia="zh-CN"/>
                    </w:rPr>
                    <w:t>排放</w:t>
                  </w:r>
                  <w:r>
                    <w:rPr>
                      <w:rFonts w:hint="eastAsia" w:asciiTheme="minorEastAsia" w:hAnsiTheme="minorEastAsia" w:eastAsiaTheme="minorEastAsia" w:cstheme="minorEastAsia"/>
                      <w:sz w:val="21"/>
                      <w:szCs w:val="21"/>
                    </w:rPr>
                    <w:t>浓度</w:t>
                  </w:r>
                </w:p>
              </w:tc>
              <w:tc>
                <w:tcPr>
                  <w:tcW w:w="770" w:type="dxa"/>
                  <w:vAlign w:val="center"/>
                </w:tcPr>
                <w:p>
                  <w:pPr>
                    <w:pStyle w:val="2"/>
                    <w:jc w:val="center"/>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sz w:val="21"/>
                      <w:szCs w:val="21"/>
                    </w:rPr>
                    <w:t>mg/m</w:t>
                  </w:r>
                  <w:r>
                    <w:rPr>
                      <w:rFonts w:hint="eastAsia" w:asciiTheme="minorEastAsia" w:hAnsiTheme="minorEastAsia" w:eastAsiaTheme="minorEastAsia" w:cstheme="minorEastAsia"/>
                      <w:sz w:val="21"/>
                      <w:szCs w:val="21"/>
                      <w:vertAlign w:val="superscript"/>
                    </w:rPr>
                    <w:t>3</w:t>
                  </w:r>
                </w:p>
              </w:tc>
              <w:tc>
                <w:tcPr>
                  <w:tcW w:w="1246" w:type="dxa"/>
                  <w:vAlign w:val="center"/>
                </w:tcPr>
                <w:p>
                  <w:pPr>
                    <w:widowControl/>
                    <w:ind w:left="0" w:leftChars="0" w:right="0" w:rightChars="0"/>
                    <w:jc w:val="center"/>
                    <w:textAlignment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SA"/>
                    </w:rPr>
                    <w:t>0.053</w:t>
                  </w:r>
                </w:p>
              </w:tc>
              <w:tc>
                <w:tcPr>
                  <w:tcW w:w="1246" w:type="dxa"/>
                  <w:vAlign w:val="center"/>
                </w:tcPr>
                <w:p>
                  <w:pPr>
                    <w:widowControl/>
                    <w:ind w:left="0" w:leftChars="0" w:right="0" w:rightChars="0"/>
                    <w:jc w:val="center"/>
                    <w:textAlignment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SA"/>
                    </w:rPr>
                    <w:t>0.081</w:t>
                  </w:r>
                </w:p>
              </w:tc>
              <w:tc>
                <w:tcPr>
                  <w:tcW w:w="1248" w:type="dxa"/>
                  <w:gridSpan w:val="2"/>
                  <w:vAlign w:val="center"/>
                </w:tcPr>
                <w:p>
                  <w:pPr>
                    <w:widowControl/>
                    <w:ind w:left="0" w:leftChars="0" w:right="0" w:rightChars="0"/>
                    <w:jc w:val="center"/>
                    <w:textAlignment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SA"/>
                    </w:rPr>
                    <w:t>0.073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02" w:type="dxa"/>
                  <w:vMerge w:val="continue"/>
                  <w:tcBorders>
                    <w:right w:val="single" w:color="auto" w:sz="4" w:space="0"/>
                  </w:tcBorders>
                  <w:vAlign w:val="center"/>
                </w:tcPr>
                <w:p>
                  <w:pPr>
                    <w:pStyle w:val="2"/>
                    <w:jc w:val="center"/>
                    <w:rPr>
                      <w:rFonts w:hint="eastAsia" w:asciiTheme="minorEastAsia" w:hAnsiTheme="minorEastAsia" w:eastAsiaTheme="minorEastAsia" w:cstheme="minorEastAsia"/>
                      <w:color w:val="auto"/>
                      <w:kern w:val="2"/>
                      <w:sz w:val="21"/>
                      <w:szCs w:val="21"/>
                      <w:lang w:val="en-US" w:eastAsia="zh-CN" w:bidi="ar-SA"/>
                    </w:rPr>
                  </w:pPr>
                </w:p>
              </w:tc>
              <w:tc>
                <w:tcPr>
                  <w:tcW w:w="1232" w:type="dxa"/>
                  <w:vMerge w:val="continue"/>
                  <w:vAlign w:val="center"/>
                </w:tcPr>
                <w:p>
                  <w:pPr>
                    <w:pStyle w:val="2"/>
                    <w:jc w:val="center"/>
                    <w:rPr>
                      <w:rFonts w:hint="eastAsia" w:asciiTheme="minorEastAsia" w:hAnsiTheme="minorEastAsia" w:eastAsiaTheme="minorEastAsia" w:cstheme="minorEastAsia"/>
                      <w:color w:val="000000"/>
                      <w:kern w:val="2"/>
                      <w:sz w:val="21"/>
                      <w:szCs w:val="21"/>
                      <w:lang w:val="en-US" w:eastAsia="zh-CN" w:bidi="ar-SA"/>
                    </w:rPr>
                  </w:pPr>
                </w:p>
              </w:tc>
              <w:tc>
                <w:tcPr>
                  <w:tcW w:w="1050" w:type="dxa"/>
                  <w:vAlign w:val="center"/>
                </w:tcPr>
                <w:p>
                  <w:pPr>
                    <w:pStyle w:val="2"/>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排放</w:t>
                  </w:r>
                  <w:r>
                    <w:rPr>
                      <w:rFonts w:hint="eastAsia" w:asciiTheme="minorEastAsia" w:hAnsiTheme="minorEastAsia" w:eastAsiaTheme="minorEastAsia" w:cstheme="minorEastAsia"/>
                      <w:sz w:val="21"/>
                      <w:szCs w:val="21"/>
                    </w:rPr>
                    <w:t>速率</w:t>
                  </w:r>
                </w:p>
              </w:tc>
              <w:tc>
                <w:tcPr>
                  <w:tcW w:w="770" w:type="dxa"/>
                  <w:vAlign w:val="center"/>
                </w:tcPr>
                <w:p>
                  <w:pPr>
                    <w:pStyle w:val="2"/>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kg/h</w:t>
                  </w:r>
                </w:p>
              </w:tc>
              <w:tc>
                <w:tcPr>
                  <w:tcW w:w="1246" w:type="dxa"/>
                  <w:vAlign w:val="center"/>
                </w:tcPr>
                <w:p>
                  <w:pPr>
                    <w:keepNext w:val="0"/>
                    <w:keepLines w:val="0"/>
                    <w:widowControl/>
                    <w:suppressLineNumbers w:val="0"/>
                    <w:ind w:left="0" w:leftChars="0" w:right="0" w:rightChars="0"/>
                    <w:jc w:val="center"/>
                    <w:textAlignment w:val="center"/>
                    <w:rPr>
                      <w:rFonts w:hint="eastAsia" w:asciiTheme="minorEastAsia" w:hAnsiTheme="minorEastAsia" w:eastAsiaTheme="minorEastAsia" w:cstheme="minorEastAsia"/>
                      <w:i w:val="0"/>
                      <w:iCs w:val="0"/>
                      <w:color w:val="000000"/>
                      <w:sz w:val="21"/>
                      <w:szCs w:val="21"/>
                      <w:u w:val="none"/>
                      <w:lang w:val="en-US" w:eastAsia="zh-CN" w:bidi="zh-CN"/>
                    </w:rPr>
                  </w:pPr>
                  <w:r>
                    <w:rPr>
                      <w:rFonts w:hint="eastAsia" w:asciiTheme="minorEastAsia" w:hAnsiTheme="minorEastAsia" w:eastAsiaTheme="minorEastAsia" w:cstheme="minorEastAsia"/>
                      <w:i w:val="0"/>
                      <w:iCs w:val="0"/>
                      <w:color w:val="000000"/>
                      <w:kern w:val="0"/>
                      <w:sz w:val="21"/>
                      <w:szCs w:val="21"/>
                      <w:u w:val="none"/>
                      <w:lang w:val="en-US" w:eastAsia="zh-CN" w:bidi="ar"/>
                    </w:rPr>
                    <w:t>8.67</w:t>
                  </w:r>
                  <w:r>
                    <w:rPr>
                      <w:rFonts w:hint="eastAsia" w:asciiTheme="minorEastAsia" w:hAnsiTheme="minorEastAsia" w:eastAsiaTheme="minorEastAsia" w:cstheme="minorEastAsia"/>
                      <w:color w:val="000000"/>
                      <w:sz w:val="21"/>
                      <w:szCs w:val="21"/>
                    </w:rPr>
                    <w:t>×10</w:t>
                  </w:r>
                  <w:r>
                    <w:rPr>
                      <w:rFonts w:hint="eastAsia" w:asciiTheme="minorEastAsia" w:hAnsiTheme="minorEastAsia" w:eastAsiaTheme="minorEastAsia" w:cstheme="minorEastAsia"/>
                      <w:color w:val="000000"/>
                      <w:sz w:val="21"/>
                      <w:szCs w:val="21"/>
                      <w:vertAlign w:val="superscript"/>
                      <w:lang w:val="en-US" w:eastAsia="zh-CN"/>
                    </w:rPr>
                    <w:t>-4</w:t>
                  </w:r>
                </w:p>
              </w:tc>
              <w:tc>
                <w:tcPr>
                  <w:tcW w:w="1246" w:type="dxa"/>
                  <w:vAlign w:val="center"/>
                </w:tcPr>
                <w:p>
                  <w:pPr>
                    <w:keepNext w:val="0"/>
                    <w:keepLines w:val="0"/>
                    <w:widowControl/>
                    <w:suppressLineNumbers w:val="0"/>
                    <w:ind w:left="0" w:leftChars="0" w:right="0" w:rightChars="0"/>
                    <w:jc w:val="center"/>
                    <w:textAlignment w:val="center"/>
                    <w:rPr>
                      <w:rFonts w:hint="eastAsia" w:asciiTheme="minorEastAsia" w:hAnsiTheme="minorEastAsia" w:eastAsiaTheme="minorEastAsia" w:cstheme="minorEastAsia"/>
                      <w:i w:val="0"/>
                      <w:iCs w:val="0"/>
                      <w:color w:val="000000"/>
                      <w:sz w:val="21"/>
                      <w:szCs w:val="21"/>
                      <w:u w:val="none"/>
                      <w:lang w:val="en-US" w:eastAsia="zh-CN" w:bidi="zh-CN"/>
                    </w:rPr>
                  </w:pPr>
                  <w:r>
                    <w:rPr>
                      <w:rFonts w:hint="eastAsia" w:asciiTheme="minorEastAsia" w:hAnsiTheme="minorEastAsia" w:eastAsiaTheme="minorEastAsia" w:cstheme="minorEastAsia"/>
                      <w:i w:val="0"/>
                      <w:iCs w:val="0"/>
                      <w:color w:val="000000"/>
                      <w:kern w:val="0"/>
                      <w:sz w:val="21"/>
                      <w:szCs w:val="21"/>
                      <w:u w:val="none"/>
                      <w:lang w:val="en-US" w:eastAsia="zh-CN" w:bidi="ar"/>
                    </w:rPr>
                    <w:t>1.31</w:t>
                  </w:r>
                  <w:r>
                    <w:rPr>
                      <w:rFonts w:hint="eastAsia" w:asciiTheme="minorEastAsia" w:hAnsiTheme="minorEastAsia" w:eastAsiaTheme="minorEastAsia" w:cstheme="minorEastAsia"/>
                      <w:color w:val="000000"/>
                      <w:sz w:val="21"/>
                      <w:szCs w:val="21"/>
                    </w:rPr>
                    <w:t>×10</w:t>
                  </w:r>
                  <w:r>
                    <w:rPr>
                      <w:rFonts w:hint="eastAsia" w:asciiTheme="minorEastAsia" w:hAnsiTheme="minorEastAsia" w:eastAsiaTheme="minorEastAsia" w:cstheme="minorEastAsia"/>
                      <w:color w:val="000000"/>
                      <w:sz w:val="21"/>
                      <w:szCs w:val="21"/>
                      <w:vertAlign w:val="superscript"/>
                      <w:lang w:val="en-US" w:eastAsia="zh-CN"/>
                    </w:rPr>
                    <w:t>-3</w:t>
                  </w:r>
                </w:p>
              </w:tc>
              <w:tc>
                <w:tcPr>
                  <w:tcW w:w="1248" w:type="dxa"/>
                  <w:gridSpan w:val="2"/>
                  <w:vAlign w:val="center"/>
                </w:tcPr>
                <w:p>
                  <w:pPr>
                    <w:keepNext w:val="0"/>
                    <w:keepLines w:val="0"/>
                    <w:widowControl/>
                    <w:suppressLineNumbers w:val="0"/>
                    <w:ind w:left="0" w:leftChars="0" w:right="0" w:rightChars="0"/>
                    <w:jc w:val="center"/>
                    <w:textAlignment w:val="center"/>
                    <w:rPr>
                      <w:rFonts w:hint="eastAsia" w:asciiTheme="minorEastAsia" w:hAnsiTheme="minorEastAsia" w:eastAsiaTheme="minorEastAsia" w:cstheme="minorEastAsia"/>
                      <w:i w:val="0"/>
                      <w:iCs w:val="0"/>
                      <w:color w:val="000000"/>
                      <w:sz w:val="21"/>
                      <w:szCs w:val="21"/>
                      <w:u w:val="none"/>
                      <w:lang w:val="en-US" w:eastAsia="zh-CN" w:bidi="zh-CN"/>
                    </w:rPr>
                  </w:pPr>
                  <w:r>
                    <w:rPr>
                      <w:rFonts w:hint="eastAsia" w:asciiTheme="minorEastAsia" w:hAnsiTheme="minorEastAsia" w:eastAsiaTheme="minorEastAsia" w:cstheme="minorEastAsia"/>
                      <w:i w:val="0"/>
                      <w:iCs w:val="0"/>
                      <w:color w:val="000000"/>
                      <w:kern w:val="0"/>
                      <w:sz w:val="21"/>
                      <w:szCs w:val="21"/>
                      <w:u w:val="none"/>
                      <w:lang w:val="en-US" w:eastAsia="zh-CN" w:bidi="ar"/>
                    </w:rPr>
                    <w:t>1.19</w:t>
                  </w:r>
                  <w:r>
                    <w:rPr>
                      <w:rFonts w:hint="eastAsia" w:asciiTheme="minorEastAsia" w:hAnsiTheme="minorEastAsia" w:eastAsiaTheme="minorEastAsia" w:cstheme="minorEastAsia"/>
                      <w:color w:val="000000"/>
                      <w:sz w:val="21"/>
                      <w:szCs w:val="21"/>
                    </w:rPr>
                    <w:t>×10</w:t>
                  </w:r>
                  <w:r>
                    <w:rPr>
                      <w:rFonts w:hint="eastAsia" w:asciiTheme="minorEastAsia" w:hAnsiTheme="minorEastAsia" w:eastAsiaTheme="minorEastAsia" w:cstheme="minorEastAsia"/>
                      <w:color w:val="000000"/>
                      <w:sz w:val="21"/>
                      <w:szCs w:val="21"/>
                      <w:vertAlign w:val="superscript"/>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02" w:type="dxa"/>
                  <w:vMerge w:val="continue"/>
                  <w:tcBorders>
                    <w:right w:val="single" w:color="auto" w:sz="4" w:space="0"/>
                  </w:tcBorders>
                  <w:vAlign w:val="center"/>
                </w:tcPr>
                <w:p>
                  <w:pPr>
                    <w:pStyle w:val="2"/>
                    <w:jc w:val="center"/>
                    <w:rPr>
                      <w:rFonts w:hint="eastAsia" w:asciiTheme="minorEastAsia" w:hAnsiTheme="minorEastAsia" w:eastAsiaTheme="minorEastAsia" w:cstheme="minorEastAsia"/>
                      <w:color w:val="auto"/>
                      <w:kern w:val="2"/>
                      <w:sz w:val="21"/>
                      <w:szCs w:val="21"/>
                      <w:lang w:val="en-US" w:eastAsia="zh-CN" w:bidi="ar-SA"/>
                    </w:rPr>
                  </w:pPr>
                </w:p>
              </w:tc>
              <w:tc>
                <w:tcPr>
                  <w:tcW w:w="1232" w:type="dxa"/>
                  <w:vMerge w:val="restart"/>
                  <w:vAlign w:val="center"/>
                </w:tcPr>
                <w:p>
                  <w:pPr>
                    <w:pStyle w:val="2"/>
                    <w:jc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cstheme="minorEastAsia"/>
                      <w:color w:val="000000"/>
                      <w:kern w:val="2"/>
                      <w:sz w:val="21"/>
                      <w:szCs w:val="21"/>
                      <w:lang w:val="en-US" w:eastAsia="zh-CN" w:bidi="ar-SA"/>
                    </w:rPr>
                    <w:t>VOCS（以非甲烷总烃计）</w:t>
                  </w:r>
                </w:p>
              </w:tc>
              <w:tc>
                <w:tcPr>
                  <w:tcW w:w="1050" w:type="dxa"/>
                  <w:vAlign w:val="center"/>
                </w:tcPr>
                <w:p>
                  <w:pPr>
                    <w:pStyle w:val="2"/>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sz w:val="21"/>
                      <w:szCs w:val="21"/>
                      <w:lang w:eastAsia="zh-CN"/>
                    </w:rPr>
                    <w:t>排放</w:t>
                  </w:r>
                  <w:r>
                    <w:rPr>
                      <w:rFonts w:hint="eastAsia" w:asciiTheme="minorEastAsia" w:hAnsiTheme="minorEastAsia" w:eastAsiaTheme="minorEastAsia" w:cstheme="minorEastAsia"/>
                      <w:sz w:val="21"/>
                      <w:szCs w:val="21"/>
                    </w:rPr>
                    <w:t>浓度</w:t>
                  </w:r>
                </w:p>
              </w:tc>
              <w:tc>
                <w:tcPr>
                  <w:tcW w:w="770" w:type="dxa"/>
                  <w:vAlign w:val="center"/>
                </w:tcPr>
                <w:p>
                  <w:pPr>
                    <w:pStyle w:val="2"/>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mg/m</w:t>
                  </w:r>
                  <w:r>
                    <w:rPr>
                      <w:rFonts w:hint="eastAsia" w:asciiTheme="minorEastAsia" w:hAnsiTheme="minorEastAsia" w:eastAsiaTheme="minorEastAsia" w:cstheme="minorEastAsia"/>
                      <w:sz w:val="21"/>
                      <w:szCs w:val="21"/>
                      <w:vertAlign w:val="superscript"/>
                    </w:rPr>
                    <w:t>3</w:t>
                  </w:r>
                </w:p>
              </w:tc>
              <w:tc>
                <w:tcPr>
                  <w:tcW w:w="1246" w:type="dxa"/>
                  <w:vAlign w:val="center"/>
                </w:tcPr>
                <w:p>
                  <w:pPr>
                    <w:keepNext w:val="0"/>
                    <w:keepLines w:val="0"/>
                    <w:widowControl/>
                    <w:suppressLineNumbers w:val="0"/>
                    <w:ind w:left="0" w:leftChars="0" w:right="0" w:rightChars="0"/>
                    <w:jc w:val="center"/>
                    <w:textAlignment w:val="center"/>
                    <w:rPr>
                      <w:rFonts w:hint="eastAsia" w:asciiTheme="minorEastAsia" w:hAnsiTheme="minorEastAsia" w:eastAsiaTheme="minorEastAsia" w:cstheme="minorEastAsia"/>
                      <w:i w:val="0"/>
                      <w:iCs w:val="0"/>
                      <w:color w:val="000000"/>
                      <w:sz w:val="21"/>
                      <w:szCs w:val="21"/>
                      <w:u w:val="none"/>
                      <w:lang w:val="en-US" w:eastAsia="zh-CN" w:bidi="zh-CN"/>
                    </w:rPr>
                  </w:pPr>
                  <w:r>
                    <w:rPr>
                      <w:rFonts w:hint="eastAsia" w:asciiTheme="minorEastAsia" w:hAnsiTheme="minorEastAsia" w:eastAsiaTheme="minorEastAsia" w:cstheme="minorEastAsia"/>
                      <w:i w:val="0"/>
                      <w:iCs w:val="0"/>
                      <w:color w:val="000000"/>
                      <w:sz w:val="21"/>
                      <w:szCs w:val="21"/>
                      <w:u w:val="none"/>
                      <w:lang w:val="en-US" w:eastAsia="zh-CN" w:bidi="zh-CN"/>
                    </w:rPr>
                    <w:t>3.35</w:t>
                  </w:r>
                </w:p>
              </w:tc>
              <w:tc>
                <w:tcPr>
                  <w:tcW w:w="1246" w:type="dxa"/>
                  <w:vAlign w:val="center"/>
                </w:tcPr>
                <w:p>
                  <w:pPr>
                    <w:keepNext w:val="0"/>
                    <w:keepLines w:val="0"/>
                    <w:widowControl/>
                    <w:suppressLineNumbers w:val="0"/>
                    <w:ind w:left="0" w:leftChars="0" w:right="0" w:rightChars="0"/>
                    <w:jc w:val="center"/>
                    <w:textAlignment w:val="center"/>
                    <w:rPr>
                      <w:rFonts w:hint="eastAsia" w:asciiTheme="minorEastAsia" w:hAnsiTheme="minorEastAsia" w:eastAsiaTheme="minorEastAsia" w:cstheme="minorEastAsia"/>
                      <w:i w:val="0"/>
                      <w:iCs w:val="0"/>
                      <w:color w:val="000000"/>
                      <w:sz w:val="21"/>
                      <w:szCs w:val="21"/>
                      <w:u w:val="none"/>
                      <w:lang w:val="en-US" w:eastAsia="zh-CN" w:bidi="zh-CN"/>
                    </w:rPr>
                  </w:pPr>
                  <w:r>
                    <w:rPr>
                      <w:rFonts w:hint="eastAsia" w:asciiTheme="minorEastAsia" w:hAnsiTheme="minorEastAsia" w:eastAsiaTheme="minorEastAsia" w:cstheme="minorEastAsia"/>
                      <w:i w:val="0"/>
                      <w:iCs w:val="0"/>
                      <w:color w:val="000000"/>
                      <w:sz w:val="21"/>
                      <w:szCs w:val="21"/>
                      <w:u w:val="none"/>
                      <w:lang w:val="en-US" w:eastAsia="zh-CN" w:bidi="zh-CN"/>
                    </w:rPr>
                    <w:t>3.16</w:t>
                  </w:r>
                </w:p>
              </w:tc>
              <w:tc>
                <w:tcPr>
                  <w:tcW w:w="1248" w:type="dxa"/>
                  <w:gridSpan w:val="2"/>
                  <w:vAlign w:val="center"/>
                </w:tcPr>
                <w:p>
                  <w:pPr>
                    <w:keepNext w:val="0"/>
                    <w:keepLines w:val="0"/>
                    <w:widowControl/>
                    <w:suppressLineNumbers w:val="0"/>
                    <w:ind w:left="0" w:leftChars="0" w:right="0" w:rightChars="0"/>
                    <w:jc w:val="center"/>
                    <w:textAlignment w:val="center"/>
                    <w:rPr>
                      <w:rFonts w:hint="eastAsia" w:asciiTheme="minorEastAsia" w:hAnsiTheme="minorEastAsia" w:eastAsiaTheme="minorEastAsia" w:cstheme="minorEastAsia"/>
                      <w:i w:val="0"/>
                      <w:iCs w:val="0"/>
                      <w:color w:val="000000"/>
                      <w:sz w:val="21"/>
                      <w:szCs w:val="21"/>
                      <w:u w:val="none"/>
                      <w:lang w:val="en-US" w:eastAsia="zh-CN" w:bidi="zh-CN"/>
                    </w:rPr>
                  </w:pPr>
                  <w:r>
                    <w:rPr>
                      <w:rFonts w:hint="eastAsia" w:asciiTheme="minorEastAsia" w:hAnsiTheme="minorEastAsia" w:eastAsiaTheme="minorEastAsia" w:cstheme="minorEastAsia"/>
                      <w:i w:val="0"/>
                      <w:iCs w:val="0"/>
                      <w:color w:val="000000"/>
                      <w:sz w:val="21"/>
                      <w:szCs w:val="21"/>
                      <w:u w:val="none"/>
                      <w:lang w:val="en-US" w:eastAsia="zh-CN" w:bidi="zh-CN"/>
                    </w:rPr>
                    <w:t>3.18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02" w:type="dxa"/>
                  <w:vMerge w:val="continue"/>
                  <w:tcBorders>
                    <w:right w:val="single" w:color="auto" w:sz="4" w:space="0"/>
                  </w:tcBorders>
                  <w:vAlign w:val="center"/>
                </w:tcPr>
                <w:p>
                  <w:pPr>
                    <w:pStyle w:val="2"/>
                    <w:jc w:val="center"/>
                    <w:rPr>
                      <w:rFonts w:hint="eastAsia" w:asciiTheme="minorEastAsia" w:hAnsiTheme="minorEastAsia" w:eastAsiaTheme="minorEastAsia" w:cstheme="minorEastAsia"/>
                      <w:color w:val="auto"/>
                      <w:kern w:val="2"/>
                      <w:sz w:val="21"/>
                      <w:szCs w:val="21"/>
                      <w:lang w:val="en-US" w:eastAsia="zh-CN" w:bidi="ar-SA"/>
                    </w:rPr>
                  </w:pPr>
                </w:p>
              </w:tc>
              <w:tc>
                <w:tcPr>
                  <w:tcW w:w="1232" w:type="dxa"/>
                  <w:vMerge w:val="continue"/>
                  <w:vAlign w:val="center"/>
                </w:tcPr>
                <w:p>
                  <w:pPr>
                    <w:pStyle w:val="2"/>
                    <w:jc w:val="center"/>
                    <w:rPr>
                      <w:rFonts w:hint="eastAsia" w:asciiTheme="minorEastAsia" w:hAnsiTheme="minorEastAsia" w:eastAsiaTheme="minorEastAsia" w:cstheme="minorEastAsia"/>
                      <w:color w:val="000000"/>
                      <w:kern w:val="2"/>
                      <w:sz w:val="21"/>
                      <w:szCs w:val="21"/>
                      <w:lang w:val="en-US" w:eastAsia="zh-CN" w:bidi="ar-SA"/>
                    </w:rPr>
                  </w:pPr>
                </w:p>
              </w:tc>
              <w:tc>
                <w:tcPr>
                  <w:tcW w:w="1050" w:type="dxa"/>
                  <w:vAlign w:val="center"/>
                </w:tcPr>
                <w:p>
                  <w:pPr>
                    <w:pStyle w:val="2"/>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sz w:val="21"/>
                      <w:szCs w:val="21"/>
                      <w:lang w:eastAsia="zh-CN"/>
                    </w:rPr>
                    <w:t>排放</w:t>
                  </w:r>
                  <w:r>
                    <w:rPr>
                      <w:rFonts w:hint="eastAsia" w:asciiTheme="minorEastAsia" w:hAnsiTheme="minorEastAsia" w:eastAsiaTheme="minorEastAsia" w:cstheme="minorEastAsia"/>
                      <w:sz w:val="21"/>
                      <w:szCs w:val="21"/>
                    </w:rPr>
                    <w:t>速率</w:t>
                  </w:r>
                </w:p>
              </w:tc>
              <w:tc>
                <w:tcPr>
                  <w:tcW w:w="770" w:type="dxa"/>
                  <w:vAlign w:val="center"/>
                </w:tcPr>
                <w:p>
                  <w:pPr>
                    <w:pStyle w:val="2"/>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kg/h</w:t>
                  </w:r>
                </w:p>
              </w:tc>
              <w:tc>
                <w:tcPr>
                  <w:tcW w:w="1246" w:type="dxa"/>
                  <w:vAlign w:val="center"/>
                </w:tcPr>
                <w:p>
                  <w:pPr>
                    <w:keepNext w:val="0"/>
                    <w:keepLines w:val="0"/>
                    <w:widowControl/>
                    <w:suppressLineNumbers w:val="0"/>
                    <w:ind w:left="0" w:leftChars="0" w:right="0" w:rightChars="0"/>
                    <w:jc w:val="center"/>
                    <w:textAlignment w:val="center"/>
                    <w:rPr>
                      <w:rFonts w:hint="eastAsia" w:asciiTheme="minorEastAsia" w:hAnsiTheme="minorEastAsia" w:eastAsiaTheme="minorEastAsia" w:cstheme="minorEastAsia"/>
                      <w:i w:val="0"/>
                      <w:iCs w:val="0"/>
                      <w:color w:val="000000"/>
                      <w:sz w:val="21"/>
                      <w:szCs w:val="21"/>
                      <w:u w:val="none"/>
                      <w:lang w:val="en-US" w:eastAsia="zh-CN" w:bidi="zh-CN"/>
                    </w:rPr>
                  </w:pPr>
                  <w:r>
                    <w:rPr>
                      <w:rFonts w:hint="eastAsia" w:asciiTheme="minorEastAsia" w:hAnsiTheme="minorEastAsia" w:eastAsiaTheme="minorEastAsia" w:cstheme="minorEastAsia"/>
                      <w:i w:val="0"/>
                      <w:iCs w:val="0"/>
                      <w:color w:val="000000"/>
                      <w:kern w:val="0"/>
                      <w:sz w:val="21"/>
                      <w:szCs w:val="21"/>
                      <w:u w:val="none"/>
                      <w:lang w:val="en-US" w:eastAsia="zh-CN" w:bidi="ar"/>
                    </w:rPr>
                    <w:t>5.48</w:t>
                  </w:r>
                  <w:r>
                    <w:rPr>
                      <w:rFonts w:hint="eastAsia" w:asciiTheme="minorEastAsia" w:hAnsiTheme="minorEastAsia" w:eastAsiaTheme="minorEastAsia" w:cstheme="minorEastAsia"/>
                      <w:color w:val="000000"/>
                      <w:sz w:val="21"/>
                      <w:szCs w:val="21"/>
                    </w:rPr>
                    <w:t>×10</w:t>
                  </w:r>
                  <w:r>
                    <w:rPr>
                      <w:rFonts w:hint="eastAsia" w:asciiTheme="minorEastAsia" w:hAnsiTheme="minorEastAsia" w:eastAsiaTheme="minorEastAsia" w:cstheme="minorEastAsia"/>
                      <w:color w:val="000000"/>
                      <w:sz w:val="21"/>
                      <w:szCs w:val="21"/>
                      <w:vertAlign w:val="superscript"/>
                      <w:lang w:val="en-US" w:eastAsia="zh-CN"/>
                    </w:rPr>
                    <w:t>-2</w:t>
                  </w:r>
                </w:p>
              </w:tc>
              <w:tc>
                <w:tcPr>
                  <w:tcW w:w="1246" w:type="dxa"/>
                  <w:vAlign w:val="center"/>
                </w:tcPr>
                <w:p>
                  <w:pPr>
                    <w:keepNext w:val="0"/>
                    <w:keepLines w:val="0"/>
                    <w:widowControl/>
                    <w:suppressLineNumbers w:val="0"/>
                    <w:ind w:left="0" w:leftChars="0" w:right="0" w:rightChars="0"/>
                    <w:jc w:val="center"/>
                    <w:textAlignment w:val="center"/>
                    <w:rPr>
                      <w:rFonts w:hint="eastAsia" w:asciiTheme="minorEastAsia" w:hAnsiTheme="minorEastAsia" w:eastAsiaTheme="minorEastAsia" w:cstheme="minorEastAsia"/>
                      <w:i w:val="0"/>
                      <w:iCs w:val="0"/>
                      <w:color w:val="000000"/>
                      <w:sz w:val="21"/>
                      <w:szCs w:val="21"/>
                      <w:u w:val="none"/>
                      <w:lang w:val="en-US" w:eastAsia="zh-CN" w:bidi="zh-CN"/>
                    </w:rPr>
                  </w:pPr>
                  <w:r>
                    <w:rPr>
                      <w:rFonts w:hint="eastAsia" w:asciiTheme="minorEastAsia" w:hAnsiTheme="minorEastAsia" w:eastAsiaTheme="minorEastAsia" w:cstheme="minorEastAsia"/>
                      <w:i w:val="0"/>
                      <w:iCs w:val="0"/>
                      <w:color w:val="000000"/>
                      <w:kern w:val="0"/>
                      <w:sz w:val="21"/>
                      <w:szCs w:val="21"/>
                      <w:u w:val="none"/>
                      <w:lang w:val="en-US" w:eastAsia="zh-CN" w:bidi="ar"/>
                    </w:rPr>
                    <w:t>5.10</w:t>
                  </w:r>
                  <w:r>
                    <w:rPr>
                      <w:rFonts w:hint="eastAsia" w:asciiTheme="minorEastAsia" w:hAnsiTheme="minorEastAsia" w:eastAsiaTheme="minorEastAsia" w:cstheme="minorEastAsia"/>
                      <w:color w:val="000000"/>
                      <w:sz w:val="21"/>
                      <w:szCs w:val="21"/>
                    </w:rPr>
                    <w:t>×10</w:t>
                  </w:r>
                  <w:r>
                    <w:rPr>
                      <w:rFonts w:hint="eastAsia" w:asciiTheme="minorEastAsia" w:hAnsiTheme="minorEastAsia" w:eastAsiaTheme="minorEastAsia" w:cstheme="minorEastAsia"/>
                      <w:color w:val="000000"/>
                      <w:sz w:val="21"/>
                      <w:szCs w:val="21"/>
                      <w:vertAlign w:val="superscript"/>
                      <w:lang w:val="en-US" w:eastAsia="zh-CN"/>
                    </w:rPr>
                    <w:t>-2</w:t>
                  </w:r>
                </w:p>
              </w:tc>
              <w:tc>
                <w:tcPr>
                  <w:tcW w:w="1248" w:type="dxa"/>
                  <w:gridSpan w:val="2"/>
                  <w:vAlign w:val="center"/>
                </w:tcPr>
                <w:p>
                  <w:pPr>
                    <w:keepNext w:val="0"/>
                    <w:keepLines w:val="0"/>
                    <w:widowControl/>
                    <w:suppressLineNumbers w:val="0"/>
                    <w:ind w:left="0" w:leftChars="0" w:right="0" w:rightChars="0"/>
                    <w:jc w:val="center"/>
                    <w:textAlignment w:val="center"/>
                    <w:rPr>
                      <w:rFonts w:hint="eastAsia" w:asciiTheme="minorEastAsia" w:hAnsiTheme="minorEastAsia" w:eastAsiaTheme="minorEastAsia" w:cstheme="minorEastAsia"/>
                      <w:i w:val="0"/>
                      <w:iCs w:val="0"/>
                      <w:color w:val="000000"/>
                      <w:sz w:val="21"/>
                      <w:szCs w:val="21"/>
                      <w:u w:val="none"/>
                      <w:lang w:val="en-US" w:eastAsia="zh-CN" w:bidi="zh-CN"/>
                    </w:rPr>
                  </w:pPr>
                  <w:r>
                    <w:rPr>
                      <w:rFonts w:hint="eastAsia" w:asciiTheme="minorEastAsia" w:hAnsiTheme="minorEastAsia" w:eastAsiaTheme="minorEastAsia" w:cstheme="minorEastAsia"/>
                      <w:i w:val="0"/>
                      <w:iCs w:val="0"/>
                      <w:color w:val="000000"/>
                      <w:kern w:val="0"/>
                      <w:sz w:val="21"/>
                      <w:szCs w:val="21"/>
                      <w:u w:val="none"/>
                      <w:lang w:val="en-US" w:eastAsia="zh-CN" w:bidi="ar"/>
                    </w:rPr>
                    <w:t>5.17</w:t>
                  </w:r>
                  <w:r>
                    <w:rPr>
                      <w:rFonts w:hint="eastAsia" w:asciiTheme="minorEastAsia" w:hAnsiTheme="minorEastAsia" w:eastAsiaTheme="minorEastAsia" w:cstheme="minorEastAsia"/>
                      <w:color w:val="000000"/>
                      <w:sz w:val="21"/>
                      <w:szCs w:val="21"/>
                    </w:rPr>
                    <w:t>×10</w:t>
                  </w:r>
                  <w:r>
                    <w:rPr>
                      <w:rFonts w:hint="eastAsia" w:asciiTheme="minorEastAsia" w:hAnsiTheme="minorEastAsia" w:eastAsiaTheme="minorEastAsia" w:cstheme="minorEastAsia"/>
                      <w:color w:val="000000"/>
                      <w:sz w:val="21"/>
                      <w:szCs w:val="21"/>
                      <w:vertAlign w:val="superscript"/>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dxa"/>
                <w:trHeight w:val="340" w:hRule="atLeast"/>
                <w:jc w:val="center"/>
              </w:trPr>
              <w:tc>
                <w:tcPr>
                  <w:tcW w:w="1602" w:type="dxa"/>
                  <w:vAlign w:val="center"/>
                </w:tcPr>
                <w:p>
                  <w:pPr>
                    <w:ind w:left="0" w:leftChars="0" w:right="0" w:rightChars="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rPr>
                    <w:t>采样日期</w:t>
                  </w:r>
                </w:p>
              </w:tc>
              <w:tc>
                <w:tcPr>
                  <w:tcW w:w="6789" w:type="dxa"/>
                  <w:gridSpan w:val="6"/>
                  <w:vAlign w:val="center"/>
                </w:tcPr>
                <w:p>
                  <w:pPr>
                    <w:ind w:left="0" w:leftChars="0" w:right="0" w:rightChars="0"/>
                    <w:jc w:val="center"/>
                    <w:rPr>
                      <w:rFonts w:hint="eastAsia" w:asciiTheme="minorEastAsia" w:hAnsiTheme="minorEastAsia" w:eastAsiaTheme="minorEastAsia" w:cstheme="minorEastAsia"/>
                      <w:kern w:val="2"/>
                      <w:sz w:val="21"/>
                      <w:szCs w:val="21"/>
                      <w:lang w:val="en-US" w:eastAsia="zh-CN"/>
                    </w:rPr>
                  </w:pPr>
                  <w:r>
                    <w:rPr>
                      <w:rFonts w:hint="eastAsia" w:asciiTheme="minorEastAsia" w:hAnsiTheme="minorEastAsia" w:eastAsiaTheme="minorEastAsia" w:cstheme="minorEastAsia"/>
                      <w:kern w:val="2"/>
                      <w:sz w:val="21"/>
                      <w:szCs w:val="21"/>
                      <w:lang w:val="en-US" w:eastAsia="zh-CN"/>
                    </w:rPr>
                    <w:t>2022.7.26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02" w:type="dxa"/>
                  <w:vMerge w:val="restart"/>
                  <w:tcBorders>
                    <w:right w:val="single" w:color="auto" w:sz="4" w:space="0"/>
                  </w:tcBorders>
                  <w:vAlign w:val="center"/>
                </w:tcPr>
                <w:p>
                  <w:pPr>
                    <w:pStyle w:val="2"/>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手糊缠绕进口DA001</w:t>
                  </w:r>
                </w:p>
              </w:tc>
              <w:tc>
                <w:tcPr>
                  <w:tcW w:w="2282" w:type="dxa"/>
                  <w:gridSpan w:val="2"/>
                  <w:tcBorders>
                    <w:top w:val="single" w:color="auto" w:sz="4" w:space="0"/>
                    <w:left w:val="single" w:color="000000" w:sz="2" w:space="0"/>
                    <w:bottom w:val="single" w:color="auto" w:sz="4" w:space="0"/>
                  </w:tcBorders>
                  <w:vAlign w:val="center"/>
                </w:tcPr>
                <w:p>
                  <w:pPr>
                    <w:pStyle w:val="2"/>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eastAsia="zh-CN"/>
                    </w:rPr>
                    <w:t>烟气温度</w:t>
                  </w:r>
                </w:p>
              </w:tc>
              <w:tc>
                <w:tcPr>
                  <w:tcW w:w="770" w:type="dxa"/>
                  <w:vAlign w:val="center"/>
                </w:tcPr>
                <w:p>
                  <w:pPr>
                    <w:pStyle w:val="2"/>
                    <w:jc w:val="center"/>
                    <w:rPr>
                      <w:rFonts w:hint="eastAsia" w:asciiTheme="minorEastAsia" w:hAnsiTheme="minorEastAsia" w:eastAsiaTheme="minorEastAsia" w:cstheme="minorEastAsia"/>
                      <w:color w:val="auto"/>
                      <w:kern w:val="2"/>
                      <w:sz w:val="21"/>
                      <w:szCs w:val="21"/>
                    </w:rPr>
                  </w:pPr>
                  <w:r>
                    <w:rPr>
                      <w:rFonts w:hint="eastAsia" w:asciiTheme="minorEastAsia" w:hAnsiTheme="minorEastAsia" w:eastAsiaTheme="minorEastAsia" w:cstheme="minorEastAsia"/>
                      <w:color w:val="auto"/>
                      <w:kern w:val="2"/>
                      <w:sz w:val="21"/>
                      <w:szCs w:val="21"/>
                    </w:rPr>
                    <w:t>℃</w:t>
                  </w:r>
                </w:p>
              </w:tc>
              <w:tc>
                <w:tcPr>
                  <w:tcW w:w="1246" w:type="dxa"/>
                  <w:vAlign w:val="center"/>
                </w:tcPr>
                <w:p>
                  <w:pPr>
                    <w:pStyle w:val="2"/>
                    <w:jc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SA"/>
                    </w:rPr>
                    <w:t>30.2</w:t>
                  </w:r>
                </w:p>
              </w:tc>
              <w:tc>
                <w:tcPr>
                  <w:tcW w:w="1246" w:type="dxa"/>
                  <w:vAlign w:val="center"/>
                </w:tcPr>
                <w:p>
                  <w:pPr>
                    <w:pStyle w:val="2"/>
                    <w:jc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SA"/>
                    </w:rPr>
                    <w:t>30.4</w:t>
                  </w:r>
                </w:p>
              </w:tc>
              <w:tc>
                <w:tcPr>
                  <w:tcW w:w="1248" w:type="dxa"/>
                  <w:gridSpan w:val="2"/>
                  <w:vAlign w:val="center"/>
                </w:tcPr>
                <w:p>
                  <w:pPr>
                    <w:pStyle w:val="2"/>
                    <w:jc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SA"/>
                    </w:rPr>
                    <w:t>30.5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02" w:type="dxa"/>
                  <w:vMerge w:val="continue"/>
                  <w:tcBorders>
                    <w:right w:val="single" w:color="auto" w:sz="4" w:space="0"/>
                  </w:tcBorders>
                  <w:vAlign w:val="center"/>
                </w:tcPr>
                <w:p>
                  <w:pPr>
                    <w:pStyle w:val="2"/>
                    <w:jc w:val="center"/>
                    <w:rPr>
                      <w:rFonts w:hint="eastAsia" w:asciiTheme="minorEastAsia" w:hAnsiTheme="minorEastAsia" w:eastAsiaTheme="minorEastAsia" w:cstheme="minorEastAsia"/>
                      <w:color w:val="auto"/>
                      <w:kern w:val="2"/>
                      <w:sz w:val="21"/>
                      <w:szCs w:val="21"/>
                      <w:lang w:val="en-US" w:eastAsia="zh-CN" w:bidi="ar-SA"/>
                    </w:rPr>
                  </w:pPr>
                </w:p>
              </w:tc>
              <w:tc>
                <w:tcPr>
                  <w:tcW w:w="2282" w:type="dxa"/>
                  <w:gridSpan w:val="2"/>
                  <w:tcBorders>
                    <w:top w:val="single" w:color="auto" w:sz="4" w:space="0"/>
                    <w:bottom w:val="single" w:color="auto" w:sz="4" w:space="0"/>
                  </w:tcBorders>
                  <w:vAlign w:val="center"/>
                </w:tcPr>
                <w:p>
                  <w:pPr>
                    <w:pStyle w:val="2"/>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eastAsia="zh-CN"/>
                    </w:rPr>
                    <w:t>烟气流速</w:t>
                  </w:r>
                </w:p>
              </w:tc>
              <w:tc>
                <w:tcPr>
                  <w:tcW w:w="770" w:type="dxa"/>
                  <w:vAlign w:val="center"/>
                </w:tcPr>
                <w:p>
                  <w:pPr>
                    <w:pStyle w:val="2"/>
                    <w:jc w:val="center"/>
                    <w:rPr>
                      <w:rFonts w:hint="eastAsia" w:asciiTheme="minorEastAsia" w:hAnsiTheme="minorEastAsia" w:eastAsiaTheme="minorEastAsia" w:cstheme="minorEastAsia"/>
                      <w:color w:val="auto"/>
                      <w:kern w:val="2"/>
                      <w:sz w:val="21"/>
                      <w:szCs w:val="21"/>
                    </w:rPr>
                  </w:pPr>
                  <w:r>
                    <w:rPr>
                      <w:rFonts w:hint="eastAsia" w:asciiTheme="minorEastAsia" w:hAnsiTheme="minorEastAsia" w:eastAsiaTheme="minorEastAsia" w:cstheme="minorEastAsia"/>
                      <w:color w:val="auto"/>
                      <w:kern w:val="2"/>
                      <w:sz w:val="21"/>
                      <w:szCs w:val="21"/>
                    </w:rPr>
                    <w:t>m/s</w:t>
                  </w:r>
                </w:p>
              </w:tc>
              <w:tc>
                <w:tcPr>
                  <w:tcW w:w="1246" w:type="dxa"/>
                  <w:vAlign w:val="center"/>
                </w:tcPr>
                <w:p>
                  <w:pPr>
                    <w:pStyle w:val="2"/>
                    <w:jc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SA"/>
                    </w:rPr>
                    <w:t>16.45</w:t>
                  </w:r>
                </w:p>
              </w:tc>
              <w:tc>
                <w:tcPr>
                  <w:tcW w:w="1246" w:type="dxa"/>
                  <w:vAlign w:val="center"/>
                </w:tcPr>
                <w:p>
                  <w:pPr>
                    <w:pStyle w:val="2"/>
                    <w:jc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SA"/>
                    </w:rPr>
                    <w:t>16.60</w:t>
                  </w:r>
                </w:p>
              </w:tc>
              <w:tc>
                <w:tcPr>
                  <w:tcW w:w="1248" w:type="dxa"/>
                  <w:gridSpan w:val="2"/>
                  <w:vAlign w:val="center"/>
                </w:tcPr>
                <w:p>
                  <w:pPr>
                    <w:pStyle w:val="2"/>
                    <w:jc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SA"/>
                    </w:rPr>
                    <w:t>16.70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02" w:type="dxa"/>
                  <w:vMerge w:val="continue"/>
                  <w:tcBorders>
                    <w:right w:val="single" w:color="auto" w:sz="4" w:space="0"/>
                  </w:tcBorders>
                  <w:vAlign w:val="center"/>
                </w:tcPr>
                <w:p>
                  <w:pPr>
                    <w:pStyle w:val="2"/>
                    <w:jc w:val="center"/>
                    <w:rPr>
                      <w:rFonts w:hint="eastAsia" w:asciiTheme="minorEastAsia" w:hAnsiTheme="minorEastAsia" w:eastAsiaTheme="minorEastAsia" w:cstheme="minorEastAsia"/>
                      <w:color w:val="auto"/>
                      <w:kern w:val="2"/>
                      <w:sz w:val="21"/>
                      <w:szCs w:val="21"/>
                      <w:lang w:val="en-US" w:eastAsia="zh-CN" w:bidi="ar-SA"/>
                    </w:rPr>
                  </w:pPr>
                </w:p>
              </w:tc>
              <w:tc>
                <w:tcPr>
                  <w:tcW w:w="2282" w:type="dxa"/>
                  <w:gridSpan w:val="2"/>
                  <w:tcBorders>
                    <w:top w:val="single" w:color="auto" w:sz="4" w:space="0"/>
                    <w:bottom w:val="single" w:color="auto" w:sz="4" w:space="0"/>
                  </w:tcBorders>
                  <w:vAlign w:val="center"/>
                </w:tcPr>
                <w:p>
                  <w:pPr>
                    <w:pStyle w:val="2"/>
                    <w:jc w:val="center"/>
                    <w:rPr>
                      <w:rFonts w:hint="eastAsia" w:asciiTheme="minorEastAsia" w:hAnsiTheme="minorEastAsia" w:eastAsiaTheme="minorEastAsia" w:cstheme="minorEastAsia"/>
                      <w:color w:val="auto"/>
                      <w:kern w:val="2"/>
                      <w:sz w:val="21"/>
                      <w:szCs w:val="21"/>
                      <w:lang w:eastAsia="zh-CN"/>
                    </w:rPr>
                  </w:pPr>
                  <w:r>
                    <w:rPr>
                      <w:rFonts w:hint="eastAsia" w:asciiTheme="minorEastAsia" w:hAnsiTheme="minorEastAsia" w:eastAsiaTheme="minorEastAsia" w:cstheme="minorEastAsia"/>
                      <w:color w:val="auto"/>
                      <w:kern w:val="2"/>
                      <w:sz w:val="21"/>
                      <w:szCs w:val="21"/>
                      <w:lang w:eastAsia="zh-CN"/>
                    </w:rPr>
                    <w:t>含湿量</w:t>
                  </w:r>
                </w:p>
              </w:tc>
              <w:tc>
                <w:tcPr>
                  <w:tcW w:w="770" w:type="dxa"/>
                  <w:vAlign w:val="center"/>
                </w:tcPr>
                <w:p>
                  <w:pPr>
                    <w:pStyle w:val="2"/>
                    <w:jc w:val="center"/>
                    <w:rPr>
                      <w:rFonts w:hint="eastAsia" w:asciiTheme="minorEastAsia" w:hAnsiTheme="minorEastAsia" w:eastAsiaTheme="minorEastAsia" w:cstheme="minorEastAsia"/>
                      <w:color w:val="auto"/>
                      <w:kern w:val="2"/>
                      <w:sz w:val="21"/>
                      <w:szCs w:val="21"/>
                      <w:lang w:val="en-US" w:eastAsia="zh-CN"/>
                    </w:rPr>
                  </w:pPr>
                  <w:r>
                    <w:rPr>
                      <w:rFonts w:hint="eastAsia" w:asciiTheme="minorEastAsia" w:hAnsiTheme="minorEastAsia" w:eastAsiaTheme="minorEastAsia" w:cstheme="minorEastAsia"/>
                      <w:color w:val="auto"/>
                      <w:kern w:val="2"/>
                      <w:sz w:val="21"/>
                      <w:szCs w:val="21"/>
                      <w:lang w:val="en-US" w:eastAsia="zh-CN"/>
                    </w:rPr>
                    <w:t>%</w:t>
                  </w:r>
                </w:p>
              </w:tc>
              <w:tc>
                <w:tcPr>
                  <w:tcW w:w="1246" w:type="dxa"/>
                  <w:vAlign w:val="center"/>
                </w:tcPr>
                <w:p>
                  <w:pPr>
                    <w:pStyle w:val="2"/>
                    <w:jc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SA"/>
                    </w:rPr>
                    <w:t>2.2</w:t>
                  </w:r>
                </w:p>
              </w:tc>
              <w:tc>
                <w:tcPr>
                  <w:tcW w:w="1246" w:type="dxa"/>
                  <w:vAlign w:val="center"/>
                </w:tcPr>
                <w:p>
                  <w:pPr>
                    <w:pStyle w:val="2"/>
                    <w:jc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SA"/>
                    </w:rPr>
                    <w:t>2.3</w:t>
                  </w:r>
                </w:p>
              </w:tc>
              <w:tc>
                <w:tcPr>
                  <w:tcW w:w="1248" w:type="dxa"/>
                  <w:gridSpan w:val="2"/>
                  <w:vAlign w:val="center"/>
                </w:tcPr>
                <w:p>
                  <w:pPr>
                    <w:pStyle w:val="2"/>
                    <w:jc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SA"/>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02" w:type="dxa"/>
                  <w:vMerge w:val="continue"/>
                  <w:tcBorders>
                    <w:right w:val="single" w:color="auto" w:sz="4" w:space="0"/>
                  </w:tcBorders>
                  <w:vAlign w:val="center"/>
                </w:tcPr>
                <w:p>
                  <w:pPr>
                    <w:pStyle w:val="2"/>
                    <w:jc w:val="center"/>
                    <w:rPr>
                      <w:rFonts w:hint="eastAsia" w:asciiTheme="minorEastAsia" w:hAnsiTheme="minorEastAsia" w:eastAsiaTheme="minorEastAsia" w:cstheme="minorEastAsia"/>
                      <w:color w:val="auto"/>
                      <w:kern w:val="2"/>
                      <w:sz w:val="21"/>
                      <w:szCs w:val="21"/>
                      <w:lang w:val="en-US" w:eastAsia="zh-CN" w:bidi="ar-SA"/>
                    </w:rPr>
                  </w:pPr>
                </w:p>
              </w:tc>
              <w:tc>
                <w:tcPr>
                  <w:tcW w:w="2282" w:type="dxa"/>
                  <w:gridSpan w:val="2"/>
                  <w:tcBorders>
                    <w:top w:val="single" w:color="auto" w:sz="4" w:space="0"/>
                    <w:bottom w:val="single" w:color="000000" w:sz="4" w:space="0"/>
                  </w:tcBorders>
                  <w:vAlign w:val="center"/>
                </w:tcPr>
                <w:p>
                  <w:pPr>
                    <w:pStyle w:val="2"/>
                    <w:jc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kern w:val="2"/>
                      <w:sz w:val="21"/>
                      <w:szCs w:val="21"/>
                    </w:rPr>
                    <w:t>标干流量</w:t>
                  </w:r>
                </w:p>
              </w:tc>
              <w:tc>
                <w:tcPr>
                  <w:tcW w:w="770" w:type="dxa"/>
                  <w:vAlign w:val="center"/>
                </w:tcPr>
                <w:p>
                  <w:pPr>
                    <w:pStyle w:val="2"/>
                    <w:jc w:val="center"/>
                    <w:rPr>
                      <w:rFonts w:hint="eastAsia" w:asciiTheme="minorEastAsia" w:hAnsiTheme="minorEastAsia" w:eastAsiaTheme="minorEastAsia" w:cstheme="minorEastAsia"/>
                      <w:kern w:val="2"/>
                      <w:sz w:val="21"/>
                      <w:szCs w:val="21"/>
                      <w:lang w:val="en-US" w:eastAsia="zh-CN"/>
                    </w:rPr>
                  </w:pPr>
                  <w:r>
                    <w:rPr>
                      <w:rFonts w:hint="eastAsia" w:asciiTheme="minorEastAsia" w:hAnsiTheme="minorEastAsia" w:eastAsiaTheme="minorEastAsia" w:cstheme="minorEastAsia"/>
                      <w:kern w:val="2"/>
                      <w:sz w:val="21"/>
                      <w:szCs w:val="21"/>
                    </w:rPr>
                    <w:t>m</w:t>
                  </w:r>
                  <w:r>
                    <w:rPr>
                      <w:rFonts w:hint="eastAsia" w:asciiTheme="minorEastAsia" w:hAnsiTheme="minorEastAsia" w:eastAsiaTheme="minorEastAsia" w:cstheme="minorEastAsia"/>
                      <w:kern w:val="2"/>
                      <w:sz w:val="21"/>
                      <w:szCs w:val="21"/>
                      <w:vertAlign w:val="superscript"/>
                    </w:rPr>
                    <w:t>3</w:t>
                  </w:r>
                  <w:r>
                    <w:rPr>
                      <w:rFonts w:hint="eastAsia" w:asciiTheme="minorEastAsia" w:hAnsiTheme="minorEastAsia" w:eastAsiaTheme="minorEastAsia" w:cstheme="minorEastAsia"/>
                      <w:kern w:val="2"/>
                      <w:sz w:val="21"/>
                      <w:szCs w:val="21"/>
                    </w:rPr>
                    <w:t>/h</w:t>
                  </w:r>
                </w:p>
              </w:tc>
              <w:tc>
                <w:tcPr>
                  <w:tcW w:w="1246" w:type="dxa"/>
                  <w:vAlign w:val="center"/>
                </w:tcPr>
                <w:p>
                  <w:pPr>
                    <w:pStyle w:val="2"/>
                    <w:jc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SA"/>
                    </w:rPr>
                    <w:t>14460</w:t>
                  </w:r>
                </w:p>
              </w:tc>
              <w:tc>
                <w:tcPr>
                  <w:tcW w:w="1246" w:type="dxa"/>
                  <w:vAlign w:val="center"/>
                </w:tcPr>
                <w:p>
                  <w:pPr>
                    <w:pStyle w:val="2"/>
                    <w:jc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SA"/>
                    </w:rPr>
                    <w:t>14567</w:t>
                  </w:r>
                </w:p>
              </w:tc>
              <w:tc>
                <w:tcPr>
                  <w:tcW w:w="1248" w:type="dxa"/>
                  <w:gridSpan w:val="2"/>
                  <w:vAlign w:val="center"/>
                </w:tcPr>
                <w:p>
                  <w:pPr>
                    <w:pStyle w:val="2"/>
                    <w:jc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SA"/>
                    </w:rPr>
                    <w:t>14611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02" w:type="dxa"/>
                  <w:vMerge w:val="continue"/>
                  <w:tcBorders>
                    <w:right w:val="single" w:color="auto" w:sz="4" w:space="0"/>
                  </w:tcBorders>
                  <w:vAlign w:val="center"/>
                </w:tcPr>
                <w:p>
                  <w:pPr>
                    <w:pStyle w:val="2"/>
                    <w:jc w:val="center"/>
                    <w:rPr>
                      <w:rFonts w:hint="eastAsia" w:asciiTheme="minorEastAsia" w:hAnsiTheme="minorEastAsia" w:eastAsiaTheme="minorEastAsia" w:cstheme="minorEastAsia"/>
                      <w:color w:val="auto"/>
                      <w:kern w:val="2"/>
                      <w:sz w:val="21"/>
                      <w:szCs w:val="21"/>
                      <w:lang w:val="en-US" w:eastAsia="zh-CN" w:bidi="ar-SA"/>
                    </w:rPr>
                  </w:pPr>
                </w:p>
              </w:tc>
              <w:tc>
                <w:tcPr>
                  <w:tcW w:w="1232" w:type="dxa"/>
                  <w:vMerge w:val="restart"/>
                  <w:vAlign w:val="center"/>
                </w:tcPr>
                <w:p>
                  <w:pPr>
                    <w:pStyle w:val="2"/>
                    <w:jc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SA"/>
                    </w:rPr>
                    <w:t>苯乙烯</w:t>
                  </w:r>
                </w:p>
              </w:tc>
              <w:tc>
                <w:tcPr>
                  <w:tcW w:w="1050" w:type="dxa"/>
                  <w:tcBorders>
                    <w:top w:val="single" w:color="000000" w:sz="4" w:space="0"/>
                  </w:tcBorders>
                  <w:vAlign w:val="center"/>
                </w:tcPr>
                <w:p>
                  <w:pPr>
                    <w:pStyle w:val="2"/>
                    <w:jc w:val="center"/>
                    <w:rPr>
                      <w:rFonts w:hint="eastAsia" w:asciiTheme="minorEastAsia" w:hAnsiTheme="minorEastAsia" w:eastAsiaTheme="minorEastAsia" w:cstheme="minorEastAsia"/>
                      <w:kern w:val="2"/>
                      <w:sz w:val="21"/>
                      <w:szCs w:val="21"/>
                      <w:lang w:eastAsia="zh-CN"/>
                    </w:rPr>
                  </w:pPr>
                  <w:r>
                    <w:rPr>
                      <w:rFonts w:hint="eastAsia" w:asciiTheme="minorEastAsia" w:hAnsiTheme="minorEastAsia" w:eastAsiaTheme="minorEastAsia" w:cstheme="minorEastAsia"/>
                      <w:color w:val="auto"/>
                      <w:kern w:val="2"/>
                      <w:sz w:val="21"/>
                      <w:szCs w:val="21"/>
                      <w:lang w:val="en-US" w:eastAsia="zh-CN" w:bidi="ar-SA"/>
                    </w:rPr>
                    <w:t>进口</w:t>
                  </w:r>
                  <w:r>
                    <w:rPr>
                      <w:rFonts w:hint="eastAsia" w:asciiTheme="minorEastAsia" w:hAnsiTheme="minorEastAsia" w:eastAsiaTheme="minorEastAsia" w:cstheme="minorEastAsia"/>
                      <w:sz w:val="21"/>
                      <w:szCs w:val="21"/>
                    </w:rPr>
                    <w:t>浓度</w:t>
                  </w:r>
                </w:p>
              </w:tc>
              <w:tc>
                <w:tcPr>
                  <w:tcW w:w="770" w:type="dxa"/>
                  <w:vAlign w:val="center"/>
                </w:tcPr>
                <w:p>
                  <w:pPr>
                    <w:pStyle w:val="2"/>
                    <w:jc w:val="center"/>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sz w:val="21"/>
                      <w:szCs w:val="21"/>
                    </w:rPr>
                    <w:t>mg/m</w:t>
                  </w:r>
                  <w:r>
                    <w:rPr>
                      <w:rFonts w:hint="eastAsia" w:asciiTheme="minorEastAsia" w:hAnsiTheme="minorEastAsia" w:eastAsiaTheme="minorEastAsia" w:cstheme="minorEastAsia"/>
                      <w:sz w:val="21"/>
                      <w:szCs w:val="21"/>
                      <w:vertAlign w:val="superscript"/>
                    </w:rPr>
                    <w:t>3</w:t>
                  </w:r>
                </w:p>
              </w:tc>
              <w:tc>
                <w:tcPr>
                  <w:tcW w:w="1246" w:type="dxa"/>
                  <w:vAlign w:val="center"/>
                </w:tcPr>
                <w:p>
                  <w:pPr>
                    <w:widowControl/>
                    <w:ind w:left="0" w:leftChars="0" w:right="0" w:rightChars="0"/>
                    <w:jc w:val="center"/>
                    <w:textAlignment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SA"/>
                    </w:rPr>
                    <w:t>0.481</w:t>
                  </w:r>
                </w:p>
              </w:tc>
              <w:tc>
                <w:tcPr>
                  <w:tcW w:w="1246" w:type="dxa"/>
                  <w:vAlign w:val="center"/>
                </w:tcPr>
                <w:p>
                  <w:pPr>
                    <w:widowControl/>
                    <w:ind w:left="0" w:leftChars="0" w:right="0" w:rightChars="0"/>
                    <w:jc w:val="center"/>
                    <w:textAlignment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SA"/>
                    </w:rPr>
                    <w:t>0.528</w:t>
                  </w:r>
                </w:p>
              </w:tc>
              <w:tc>
                <w:tcPr>
                  <w:tcW w:w="1248" w:type="dxa"/>
                  <w:gridSpan w:val="2"/>
                  <w:vAlign w:val="center"/>
                </w:tcPr>
                <w:p>
                  <w:pPr>
                    <w:widowControl/>
                    <w:ind w:left="0" w:leftChars="0" w:right="0" w:rightChars="0"/>
                    <w:jc w:val="center"/>
                    <w:textAlignment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SA"/>
                    </w:rPr>
                    <w:t>0.588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02" w:type="dxa"/>
                  <w:vMerge w:val="continue"/>
                  <w:tcBorders>
                    <w:right w:val="single" w:color="auto" w:sz="4" w:space="0"/>
                  </w:tcBorders>
                  <w:vAlign w:val="center"/>
                </w:tcPr>
                <w:p>
                  <w:pPr>
                    <w:pStyle w:val="2"/>
                    <w:jc w:val="center"/>
                    <w:rPr>
                      <w:rFonts w:hint="eastAsia" w:asciiTheme="minorEastAsia" w:hAnsiTheme="minorEastAsia" w:eastAsiaTheme="minorEastAsia" w:cstheme="minorEastAsia"/>
                      <w:color w:val="auto"/>
                      <w:kern w:val="2"/>
                      <w:sz w:val="21"/>
                      <w:szCs w:val="21"/>
                      <w:lang w:val="en-US" w:eastAsia="zh-CN" w:bidi="ar-SA"/>
                    </w:rPr>
                  </w:pPr>
                </w:p>
              </w:tc>
              <w:tc>
                <w:tcPr>
                  <w:tcW w:w="1232" w:type="dxa"/>
                  <w:vMerge w:val="continue"/>
                  <w:vAlign w:val="center"/>
                </w:tcPr>
                <w:p>
                  <w:pPr>
                    <w:pStyle w:val="2"/>
                    <w:jc w:val="center"/>
                    <w:rPr>
                      <w:rFonts w:hint="eastAsia" w:asciiTheme="minorEastAsia" w:hAnsiTheme="minorEastAsia" w:eastAsiaTheme="minorEastAsia" w:cstheme="minorEastAsia"/>
                      <w:color w:val="000000"/>
                      <w:kern w:val="2"/>
                      <w:sz w:val="21"/>
                      <w:szCs w:val="21"/>
                      <w:lang w:val="en-US" w:eastAsia="zh-CN" w:bidi="ar-SA"/>
                    </w:rPr>
                  </w:pPr>
                </w:p>
              </w:tc>
              <w:tc>
                <w:tcPr>
                  <w:tcW w:w="1050" w:type="dxa"/>
                  <w:vAlign w:val="center"/>
                </w:tcPr>
                <w:p>
                  <w:pPr>
                    <w:pStyle w:val="2"/>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color w:val="auto"/>
                      <w:kern w:val="2"/>
                      <w:sz w:val="21"/>
                      <w:szCs w:val="21"/>
                      <w:lang w:val="en-US" w:eastAsia="zh-CN" w:bidi="ar-SA"/>
                    </w:rPr>
                    <w:t>进口</w:t>
                  </w:r>
                  <w:r>
                    <w:rPr>
                      <w:rFonts w:hint="eastAsia" w:asciiTheme="minorEastAsia" w:hAnsiTheme="minorEastAsia" w:eastAsiaTheme="minorEastAsia" w:cstheme="minorEastAsia"/>
                      <w:sz w:val="21"/>
                      <w:szCs w:val="21"/>
                    </w:rPr>
                    <w:t>速率</w:t>
                  </w:r>
                </w:p>
              </w:tc>
              <w:tc>
                <w:tcPr>
                  <w:tcW w:w="770" w:type="dxa"/>
                  <w:vAlign w:val="center"/>
                </w:tcPr>
                <w:p>
                  <w:pPr>
                    <w:pStyle w:val="2"/>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kg/h</w:t>
                  </w:r>
                </w:p>
              </w:tc>
              <w:tc>
                <w:tcPr>
                  <w:tcW w:w="1246" w:type="dxa"/>
                  <w:vAlign w:val="center"/>
                </w:tcPr>
                <w:p>
                  <w:pPr>
                    <w:keepNext w:val="0"/>
                    <w:keepLines w:val="0"/>
                    <w:widowControl/>
                    <w:suppressLineNumbers w:val="0"/>
                    <w:ind w:left="0" w:leftChars="0" w:right="0" w:rightChars="0"/>
                    <w:jc w:val="center"/>
                    <w:textAlignment w:val="center"/>
                    <w:rPr>
                      <w:rFonts w:hint="eastAsia" w:asciiTheme="minorEastAsia" w:hAnsiTheme="minorEastAsia" w:eastAsiaTheme="minorEastAsia" w:cstheme="minorEastAsia"/>
                      <w:i w:val="0"/>
                      <w:iCs w:val="0"/>
                      <w:color w:val="000000"/>
                      <w:sz w:val="21"/>
                      <w:szCs w:val="21"/>
                      <w:u w:val="none"/>
                      <w:lang w:val="en-US" w:eastAsia="zh-CN" w:bidi="zh-CN"/>
                    </w:rPr>
                  </w:pPr>
                  <w:r>
                    <w:rPr>
                      <w:rFonts w:hint="eastAsia" w:asciiTheme="minorEastAsia" w:hAnsiTheme="minorEastAsia" w:eastAsiaTheme="minorEastAsia" w:cstheme="minorEastAsia"/>
                      <w:i w:val="0"/>
                      <w:iCs w:val="0"/>
                      <w:color w:val="000000"/>
                      <w:kern w:val="0"/>
                      <w:sz w:val="21"/>
                      <w:szCs w:val="21"/>
                      <w:u w:val="none"/>
                      <w:lang w:val="en-US" w:eastAsia="zh-CN" w:bidi="ar"/>
                    </w:rPr>
                    <w:t>6.96</w:t>
                  </w:r>
                  <w:r>
                    <w:rPr>
                      <w:rFonts w:hint="eastAsia" w:asciiTheme="minorEastAsia" w:hAnsiTheme="minorEastAsia" w:eastAsiaTheme="minorEastAsia" w:cstheme="minorEastAsia"/>
                      <w:color w:val="000000"/>
                      <w:sz w:val="21"/>
                      <w:szCs w:val="21"/>
                    </w:rPr>
                    <w:t>×10</w:t>
                  </w:r>
                  <w:r>
                    <w:rPr>
                      <w:rFonts w:hint="eastAsia" w:asciiTheme="minorEastAsia" w:hAnsiTheme="minorEastAsia" w:eastAsiaTheme="minorEastAsia" w:cstheme="minorEastAsia"/>
                      <w:color w:val="000000"/>
                      <w:sz w:val="21"/>
                      <w:szCs w:val="21"/>
                      <w:vertAlign w:val="superscript"/>
                      <w:lang w:val="en-US" w:eastAsia="zh-CN"/>
                    </w:rPr>
                    <w:t>-3</w:t>
                  </w:r>
                </w:p>
              </w:tc>
              <w:tc>
                <w:tcPr>
                  <w:tcW w:w="1246" w:type="dxa"/>
                  <w:vAlign w:val="center"/>
                </w:tcPr>
                <w:p>
                  <w:pPr>
                    <w:keepNext w:val="0"/>
                    <w:keepLines w:val="0"/>
                    <w:widowControl/>
                    <w:suppressLineNumbers w:val="0"/>
                    <w:ind w:left="0" w:leftChars="0" w:right="0" w:rightChars="0"/>
                    <w:jc w:val="center"/>
                    <w:textAlignment w:val="center"/>
                    <w:rPr>
                      <w:rFonts w:hint="eastAsia" w:asciiTheme="minorEastAsia" w:hAnsiTheme="minorEastAsia" w:eastAsiaTheme="minorEastAsia" w:cstheme="minorEastAsia"/>
                      <w:i w:val="0"/>
                      <w:iCs w:val="0"/>
                      <w:color w:val="000000"/>
                      <w:sz w:val="21"/>
                      <w:szCs w:val="21"/>
                      <w:u w:val="none"/>
                      <w:lang w:val="en-US" w:eastAsia="zh-CN" w:bidi="zh-CN"/>
                    </w:rPr>
                  </w:pPr>
                  <w:r>
                    <w:rPr>
                      <w:rFonts w:hint="eastAsia" w:asciiTheme="minorEastAsia" w:hAnsiTheme="minorEastAsia" w:eastAsiaTheme="minorEastAsia" w:cstheme="minorEastAsia"/>
                      <w:i w:val="0"/>
                      <w:iCs w:val="0"/>
                      <w:color w:val="000000"/>
                      <w:kern w:val="0"/>
                      <w:sz w:val="21"/>
                      <w:szCs w:val="21"/>
                      <w:u w:val="none"/>
                      <w:lang w:val="en-US" w:eastAsia="zh-CN" w:bidi="ar"/>
                    </w:rPr>
                    <w:t>7.69</w:t>
                  </w:r>
                  <w:r>
                    <w:rPr>
                      <w:rFonts w:hint="eastAsia" w:asciiTheme="minorEastAsia" w:hAnsiTheme="minorEastAsia" w:eastAsiaTheme="minorEastAsia" w:cstheme="minorEastAsia"/>
                      <w:color w:val="000000"/>
                      <w:sz w:val="21"/>
                      <w:szCs w:val="21"/>
                    </w:rPr>
                    <w:t>×10</w:t>
                  </w:r>
                  <w:r>
                    <w:rPr>
                      <w:rFonts w:hint="eastAsia" w:asciiTheme="minorEastAsia" w:hAnsiTheme="minorEastAsia" w:eastAsiaTheme="minorEastAsia" w:cstheme="minorEastAsia"/>
                      <w:color w:val="000000"/>
                      <w:sz w:val="21"/>
                      <w:szCs w:val="21"/>
                      <w:vertAlign w:val="superscript"/>
                      <w:lang w:val="en-US" w:eastAsia="zh-CN"/>
                    </w:rPr>
                    <w:t>-3</w:t>
                  </w:r>
                </w:p>
              </w:tc>
              <w:tc>
                <w:tcPr>
                  <w:tcW w:w="1248" w:type="dxa"/>
                  <w:gridSpan w:val="2"/>
                  <w:vAlign w:val="center"/>
                </w:tcPr>
                <w:p>
                  <w:pPr>
                    <w:keepNext w:val="0"/>
                    <w:keepLines w:val="0"/>
                    <w:widowControl/>
                    <w:suppressLineNumbers w:val="0"/>
                    <w:ind w:left="0" w:leftChars="0" w:right="0" w:rightChars="0"/>
                    <w:jc w:val="center"/>
                    <w:textAlignment w:val="center"/>
                    <w:rPr>
                      <w:rFonts w:hint="eastAsia" w:asciiTheme="minorEastAsia" w:hAnsiTheme="minorEastAsia" w:eastAsiaTheme="minorEastAsia" w:cstheme="minorEastAsia"/>
                      <w:i w:val="0"/>
                      <w:iCs w:val="0"/>
                      <w:color w:val="000000"/>
                      <w:sz w:val="21"/>
                      <w:szCs w:val="21"/>
                      <w:u w:val="none"/>
                      <w:lang w:val="en-US" w:eastAsia="zh-CN" w:bidi="zh-CN"/>
                    </w:rPr>
                  </w:pPr>
                  <w:r>
                    <w:rPr>
                      <w:rFonts w:hint="eastAsia" w:asciiTheme="minorEastAsia" w:hAnsiTheme="minorEastAsia" w:eastAsiaTheme="minorEastAsia" w:cstheme="minorEastAsia"/>
                      <w:i w:val="0"/>
                      <w:iCs w:val="0"/>
                      <w:color w:val="000000"/>
                      <w:kern w:val="0"/>
                      <w:sz w:val="21"/>
                      <w:szCs w:val="21"/>
                      <w:u w:val="none"/>
                      <w:lang w:val="en-US" w:eastAsia="zh-CN" w:bidi="ar"/>
                    </w:rPr>
                    <w:t>8.59</w:t>
                  </w:r>
                  <w:r>
                    <w:rPr>
                      <w:rFonts w:hint="eastAsia" w:asciiTheme="minorEastAsia" w:hAnsiTheme="minorEastAsia" w:eastAsiaTheme="minorEastAsia" w:cstheme="minorEastAsia"/>
                      <w:color w:val="000000"/>
                      <w:sz w:val="21"/>
                      <w:szCs w:val="21"/>
                    </w:rPr>
                    <w:t>×10</w:t>
                  </w:r>
                  <w:r>
                    <w:rPr>
                      <w:rFonts w:hint="eastAsia" w:asciiTheme="minorEastAsia" w:hAnsiTheme="minorEastAsia" w:eastAsiaTheme="minorEastAsia" w:cstheme="minorEastAsia"/>
                      <w:color w:val="000000"/>
                      <w:sz w:val="21"/>
                      <w:szCs w:val="21"/>
                      <w:vertAlign w:val="superscript"/>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02" w:type="dxa"/>
                  <w:vMerge w:val="continue"/>
                  <w:tcBorders>
                    <w:right w:val="single" w:color="auto" w:sz="4" w:space="0"/>
                  </w:tcBorders>
                  <w:vAlign w:val="center"/>
                </w:tcPr>
                <w:p>
                  <w:pPr>
                    <w:pStyle w:val="2"/>
                    <w:jc w:val="center"/>
                    <w:rPr>
                      <w:rFonts w:hint="eastAsia" w:asciiTheme="minorEastAsia" w:hAnsiTheme="minorEastAsia" w:eastAsiaTheme="minorEastAsia" w:cstheme="minorEastAsia"/>
                      <w:color w:val="auto"/>
                      <w:kern w:val="2"/>
                      <w:sz w:val="21"/>
                      <w:szCs w:val="21"/>
                      <w:lang w:val="en-US" w:eastAsia="zh-CN" w:bidi="ar-SA"/>
                    </w:rPr>
                  </w:pPr>
                </w:p>
              </w:tc>
              <w:tc>
                <w:tcPr>
                  <w:tcW w:w="1232" w:type="dxa"/>
                  <w:vMerge w:val="restart"/>
                  <w:vAlign w:val="center"/>
                </w:tcPr>
                <w:p>
                  <w:pPr>
                    <w:pStyle w:val="2"/>
                    <w:jc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cstheme="minorEastAsia"/>
                      <w:color w:val="000000"/>
                      <w:kern w:val="2"/>
                      <w:sz w:val="21"/>
                      <w:szCs w:val="21"/>
                      <w:lang w:val="en-US" w:eastAsia="zh-CN" w:bidi="ar-SA"/>
                    </w:rPr>
                    <w:t>VOCS（以非甲烷总烃计）</w:t>
                  </w:r>
                </w:p>
              </w:tc>
              <w:tc>
                <w:tcPr>
                  <w:tcW w:w="1050" w:type="dxa"/>
                  <w:vAlign w:val="center"/>
                </w:tcPr>
                <w:p>
                  <w:pPr>
                    <w:pStyle w:val="2"/>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进口</w:t>
                  </w:r>
                  <w:r>
                    <w:rPr>
                      <w:rFonts w:hint="eastAsia" w:asciiTheme="minorEastAsia" w:hAnsiTheme="minorEastAsia" w:eastAsiaTheme="minorEastAsia" w:cstheme="minorEastAsia"/>
                      <w:sz w:val="21"/>
                      <w:szCs w:val="21"/>
                    </w:rPr>
                    <w:t>浓度</w:t>
                  </w:r>
                </w:p>
              </w:tc>
              <w:tc>
                <w:tcPr>
                  <w:tcW w:w="770" w:type="dxa"/>
                  <w:vAlign w:val="center"/>
                </w:tcPr>
                <w:p>
                  <w:pPr>
                    <w:pStyle w:val="2"/>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mg/m</w:t>
                  </w:r>
                  <w:r>
                    <w:rPr>
                      <w:rFonts w:hint="eastAsia" w:asciiTheme="minorEastAsia" w:hAnsiTheme="minorEastAsia" w:eastAsiaTheme="minorEastAsia" w:cstheme="minorEastAsia"/>
                      <w:sz w:val="21"/>
                      <w:szCs w:val="21"/>
                      <w:vertAlign w:val="superscript"/>
                    </w:rPr>
                    <w:t>3</w:t>
                  </w:r>
                </w:p>
              </w:tc>
              <w:tc>
                <w:tcPr>
                  <w:tcW w:w="1246" w:type="dxa"/>
                  <w:vAlign w:val="center"/>
                </w:tcPr>
                <w:p>
                  <w:pPr>
                    <w:keepNext w:val="0"/>
                    <w:keepLines w:val="0"/>
                    <w:widowControl/>
                    <w:suppressLineNumbers w:val="0"/>
                    <w:ind w:left="0" w:leftChars="0" w:right="0" w:rightChars="0"/>
                    <w:jc w:val="center"/>
                    <w:textAlignment w:val="center"/>
                    <w:rPr>
                      <w:rFonts w:hint="eastAsia" w:asciiTheme="minorEastAsia" w:hAnsiTheme="minorEastAsia" w:eastAsiaTheme="minorEastAsia" w:cstheme="minorEastAsia"/>
                      <w:i w:val="0"/>
                      <w:iCs w:val="0"/>
                      <w:color w:val="000000"/>
                      <w:sz w:val="21"/>
                      <w:szCs w:val="21"/>
                      <w:u w:val="none"/>
                      <w:lang w:val="en-US" w:eastAsia="zh-CN" w:bidi="zh-CN"/>
                    </w:rPr>
                  </w:pPr>
                  <w:r>
                    <w:rPr>
                      <w:rFonts w:hint="eastAsia" w:asciiTheme="minorEastAsia" w:hAnsiTheme="minorEastAsia" w:eastAsiaTheme="minorEastAsia" w:cstheme="minorEastAsia"/>
                      <w:i w:val="0"/>
                      <w:iCs w:val="0"/>
                      <w:color w:val="000000"/>
                      <w:sz w:val="21"/>
                      <w:szCs w:val="21"/>
                      <w:u w:val="none"/>
                      <w:lang w:val="en-US" w:eastAsia="zh-CN" w:bidi="zh-CN"/>
                    </w:rPr>
                    <w:t>26.2</w:t>
                  </w:r>
                </w:p>
              </w:tc>
              <w:tc>
                <w:tcPr>
                  <w:tcW w:w="1246" w:type="dxa"/>
                  <w:vAlign w:val="center"/>
                </w:tcPr>
                <w:p>
                  <w:pPr>
                    <w:keepNext w:val="0"/>
                    <w:keepLines w:val="0"/>
                    <w:widowControl/>
                    <w:suppressLineNumbers w:val="0"/>
                    <w:ind w:left="0" w:leftChars="0" w:right="0" w:rightChars="0"/>
                    <w:jc w:val="center"/>
                    <w:textAlignment w:val="center"/>
                    <w:rPr>
                      <w:rFonts w:hint="eastAsia" w:asciiTheme="minorEastAsia" w:hAnsiTheme="minorEastAsia" w:eastAsiaTheme="minorEastAsia" w:cstheme="minorEastAsia"/>
                      <w:i w:val="0"/>
                      <w:iCs w:val="0"/>
                      <w:color w:val="000000"/>
                      <w:sz w:val="21"/>
                      <w:szCs w:val="21"/>
                      <w:u w:val="none"/>
                      <w:lang w:val="en-US" w:eastAsia="zh-CN" w:bidi="zh-CN"/>
                    </w:rPr>
                  </w:pPr>
                  <w:r>
                    <w:rPr>
                      <w:rFonts w:hint="eastAsia" w:asciiTheme="minorEastAsia" w:hAnsiTheme="minorEastAsia" w:eastAsiaTheme="minorEastAsia" w:cstheme="minorEastAsia"/>
                      <w:i w:val="0"/>
                      <w:iCs w:val="0"/>
                      <w:color w:val="000000"/>
                      <w:sz w:val="21"/>
                      <w:szCs w:val="21"/>
                      <w:u w:val="none"/>
                      <w:lang w:val="en-US" w:eastAsia="zh-CN" w:bidi="zh-CN"/>
                    </w:rPr>
                    <w:t>26.3</w:t>
                  </w:r>
                </w:p>
              </w:tc>
              <w:tc>
                <w:tcPr>
                  <w:tcW w:w="1248" w:type="dxa"/>
                  <w:gridSpan w:val="2"/>
                  <w:vAlign w:val="center"/>
                </w:tcPr>
                <w:p>
                  <w:pPr>
                    <w:keepNext w:val="0"/>
                    <w:keepLines w:val="0"/>
                    <w:widowControl/>
                    <w:suppressLineNumbers w:val="0"/>
                    <w:ind w:left="0" w:leftChars="0" w:right="0" w:rightChars="0"/>
                    <w:jc w:val="center"/>
                    <w:textAlignment w:val="center"/>
                    <w:rPr>
                      <w:rFonts w:hint="eastAsia" w:asciiTheme="minorEastAsia" w:hAnsiTheme="minorEastAsia" w:eastAsiaTheme="minorEastAsia" w:cstheme="minorEastAsia"/>
                      <w:i w:val="0"/>
                      <w:iCs w:val="0"/>
                      <w:color w:val="000000"/>
                      <w:sz w:val="21"/>
                      <w:szCs w:val="21"/>
                      <w:u w:val="none"/>
                      <w:lang w:val="en-US" w:eastAsia="zh-CN" w:bidi="zh-CN"/>
                    </w:rPr>
                  </w:pPr>
                  <w:r>
                    <w:rPr>
                      <w:rFonts w:hint="eastAsia" w:asciiTheme="minorEastAsia" w:hAnsiTheme="minorEastAsia" w:eastAsiaTheme="minorEastAsia" w:cstheme="minorEastAsia"/>
                      <w:i w:val="0"/>
                      <w:iCs w:val="0"/>
                      <w:color w:val="000000"/>
                      <w:sz w:val="21"/>
                      <w:szCs w:val="21"/>
                      <w:u w:val="none"/>
                      <w:lang w:val="en-US" w:eastAsia="zh-CN" w:bidi="zh-CN"/>
                    </w:rPr>
                    <w:t>26.5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02" w:type="dxa"/>
                  <w:vMerge w:val="continue"/>
                  <w:tcBorders>
                    <w:right w:val="single" w:color="auto" w:sz="4" w:space="0"/>
                  </w:tcBorders>
                  <w:vAlign w:val="center"/>
                </w:tcPr>
                <w:p>
                  <w:pPr>
                    <w:pStyle w:val="2"/>
                    <w:jc w:val="center"/>
                    <w:rPr>
                      <w:rFonts w:hint="eastAsia" w:asciiTheme="minorEastAsia" w:hAnsiTheme="minorEastAsia" w:eastAsiaTheme="minorEastAsia" w:cstheme="minorEastAsia"/>
                      <w:color w:val="auto"/>
                      <w:kern w:val="2"/>
                      <w:sz w:val="21"/>
                      <w:szCs w:val="21"/>
                      <w:lang w:val="en-US" w:eastAsia="zh-CN" w:bidi="ar-SA"/>
                    </w:rPr>
                  </w:pPr>
                </w:p>
              </w:tc>
              <w:tc>
                <w:tcPr>
                  <w:tcW w:w="1232" w:type="dxa"/>
                  <w:vMerge w:val="continue"/>
                  <w:vAlign w:val="center"/>
                </w:tcPr>
                <w:p>
                  <w:pPr>
                    <w:pStyle w:val="2"/>
                    <w:jc w:val="center"/>
                    <w:rPr>
                      <w:rFonts w:hint="eastAsia" w:asciiTheme="minorEastAsia" w:hAnsiTheme="minorEastAsia" w:eastAsiaTheme="minorEastAsia" w:cstheme="minorEastAsia"/>
                      <w:color w:val="000000"/>
                      <w:kern w:val="2"/>
                      <w:sz w:val="21"/>
                      <w:szCs w:val="21"/>
                      <w:lang w:val="en-US" w:eastAsia="zh-CN" w:bidi="ar-SA"/>
                    </w:rPr>
                  </w:pPr>
                </w:p>
              </w:tc>
              <w:tc>
                <w:tcPr>
                  <w:tcW w:w="1050" w:type="dxa"/>
                  <w:vAlign w:val="center"/>
                </w:tcPr>
                <w:p>
                  <w:pPr>
                    <w:pStyle w:val="2"/>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进口</w:t>
                  </w:r>
                  <w:r>
                    <w:rPr>
                      <w:rFonts w:hint="eastAsia" w:asciiTheme="minorEastAsia" w:hAnsiTheme="minorEastAsia" w:eastAsiaTheme="minorEastAsia" w:cstheme="minorEastAsia"/>
                      <w:sz w:val="21"/>
                      <w:szCs w:val="21"/>
                    </w:rPr>
                    <w:t>速率</w:t>
                  </w:r>
                </w:p>
              </w:tc>
              <w:tc>
                <w:tcPr>
                  <w:tcW w:w="770" w:type="dxa"/>
                  <w:vAlign w:val="center"/>
                </w:tcPr>
                <w:p>
                  <w:pPr>
                    <w:pStyle w:val="2"/>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kg/h</w:t>
                  </w:r>
                </w:p>
              </w:tc>
              <w:tc>
                <w:tcPr>
                  <w:tcW w:w="1246" w:type="dxa"/>
                  <w:vAlign w:val="center"/>
                </w:tcPr>
                <w:p>
                  <w:pPr>
                    <w:keepNext w:val="0"/>
                    <w:keepLines w:val="0"/>
                    <w:widowControl/>
                    <w:suppressLineNumbers w:val="0"/>
                    <w:ind w:left="0" w:leftChars="0" w:right="0" w:rightChars="0"/>
                    <w:jc w:val="center"/>
                    <w:textAlignment w:val="center"/>
                    <w:rPr>
                      <w:rFonts w:hint="eastAsia" w:asciiTheme="minorEastAsia" w:hAnsiTheme="minorEastAsia" w:eastAsiaTheme="minorEastAsia" w:cstheme="minorEastAsia"/>
                      <w:i w:val="0"/>
                      <w:iCs w:val="0"/>
                      <w:color w:val="000000"/>
                      <w:sz w:val="21"/>
                      <w:szCs w:val="21"/>
                      <w:u w:val="none"/>
                      <w:lang w:val="en-US" w:eastAsia="zh-CN" w:bidi="zh-CN"/>
                    </w:rPr>
                  </w:pPr>
                  <w:r>
                    <w:rPr>
                      <w:rFonts w:hint="eastAsia" w:asciiTheme="minorEastAsia" w:hAnsiTheme="minorEastAsia" w:eastAsiaTheme="minorEastAsia" w:cstheme="minorEastAsia"/>
                      <w:i w:val="0"/>
                      <w:iCs w:val="0"/>
                      <w:color w:val="000000"/>
                      <w:kern w:val="0"/>
                      <w:sz w:val="21"/>
                      <w:szCs w:val="21"/>
                      <w:u w:val="none"/>
                      <w:lang w:val="en-US" w:eastAsia="zh-CN" w:bidi="ar"/>
                    </w:rPr>
                    <w:t>3.79</w:t>
                  </w:r>
                  <w:r>
                    <w:rPr>
                      <w:rFonts w:hint="eastAsia" w:asciiTheme="minorEastAsia" w:hAnsiTheme="minorEastAsia" w:eastAsiaTheme="minorEastAsia" w:cstheme="minorEastAsia"/>
                      <w:color w:val="000000"/>
                      <w:sz w:val="21"/>
                      <w:szCs w:val="21"/>
                    </w:rPr>
                    <w:t>×10</w:t>
                  </w:r>
                  <w:r>
                    <w:rPr>
                      <w:rFonts w:hint="eastAsia" w:asciiTheme="minorEastAsia" w:hAnsiTheme="minorEastAsia" w:eastAsiaTheme="minorEastAsia" w:cstheme="minorEastAsia"/>
                      <w:color w:val="000000"/>
                      <w:sz w:val="21"/>
                      <w:szCs w:val="21"/>
                      <w:vertAlign w:val="superscript"/>
                      <w:lang w:val="en-US" w:eastAsia="zh-CN"/>
                    </w:rPr>
                    <w:t>-1</w:t>
                  </w:r>
                </w:p>
              </w:tc>
              <w:tc>
                <w:tcPr>
                  <w:tcW w:w="1246" w:type="dxa"/>
                  <w:vAlign w:val="center"/>
                </w:tcPr>
                <w:p>
                  <w:pPr>
                    <w:keepNext w:val="0"/>
                    <w:keepLines w:val="0"/>
                    <w:widowControl/>
                    <w:suppressLineNumbers w:val="0"/>
                    <w:ind w:left="0" w:leftChars="0" w:right="0" w:rightChars="0"/>
                    <w:jc w:val="center"/>
                    <w:textAlignment w:val="center"/>
                    <w:rPr>
                      <w:rFonts w:hint="eastAsia" w:asciiTheme="minorEastAsia" w:hAnsiTheme="minorEastAsia" w:eastAsiaTheme="minorEastAsia" w:cstheme="minorEastAsia"/>
                      <w:i w:val="0"/>
                      <w:iCs w:val="0"/>
                      <w:color w:val="000000"/>
                      <w:sz w:val="21"/>
                      <w:szCs w:val="21"/>
                      <w:u w:val="none"/>
                      <w:lang w:val="en-US" w:eastAsia="zh-CN" w:bidi="zh-CN"/>
                    </w:rPr>
                  </w:pPr>
                  <w:r>
                    <w:rPr>
                      <w:rFonts w:hint="eastAsia" w:asciiTheme="minorEastAsia" w:hAnsiTheme="minorEastAsia" w:eastAsiaTheme="minorEastAsia" w:cstheme="minorEastAsia"/>
                      <w:i w:val="0"/>
                      <w:iCs w:val="0"/>
                      <w:color w:val="000000"/>
                      <w:kern w:val="0"/>
                      <w:sz w:val="21"/>
                      <w:szCs w:val="21"/>
                      <w:u w:val="none"/>
                      <w:lang w:val="en-US" w:eastAsia="zh-CN" w:bidi="ar"/>
                    </w:rPr>
                    <w:t>3.83</w:t>
                  </w:r>
                  <w:r>
                    <w:rPr>
                      <w:rFonts w:hint="eastAsia" w:asciiTheme="minorEastAsia" w:hAnsiTheme="minorEastAsia" w:eastAsiaTheme="minorEastAsia" w:cstheme="minorEastAsia"/>
                      <w:color w:val="000000"/>
                      <w:sz w:val="21"/>
                      <w:szCs w:val="21"/>
                    </w:rPr>
                    <w:t>×10</w:t>
                  </w:r>
                  <w:r>
                    <w:rPr>
                      <w:rFonts w:hint="eastAsia" w:asciiTheme="minorEastAsia" w:hAnsiTheme="minorEastAsia" w:eastAsiaTheme="minorEastAsia" w:cstheme="minorEastAsia"/>
                      <w:color w:val="000000"/>
                      <w:sz w:val="21"/>
                      <w:szCs w:val="21"/>
                      <w:vertAlign w:val="superscript"/>
                      <w:lang w:val="en-US" w:eastAsia="zh-CN"/>
                    </w:rPr>
                    <w:t>-1</w:t>
                  </w:r>
                </w:p>
              </w:tc>
              <w:tc>
                <w:tcPr>
                  <w:tcW w:w="1248" w:type="dxa"/>
                  <w:gridSpan w:val="2"/>
                  <w:vAlign w:val="center"/>
                </w:tcPr>
                <w:p>
                  <w:pPr>
                    <w:keepNext w:val="0"/>
                    <w:keepLines w:val="0"/>
                    <w:widowControl/>
                    <w:suppressLineNumbers w:val="0"/>
                    <w:ind w:left="0" w:leftChars="0" w:right="0" w:rightChars="0"/>
                    <w:jc w:val="center"/>
                    <w:textAlignment w:val="center"/>
                    <w:rPr>
                      <w:rFonts w:hint="eastAsia" w:asciiTheme="minorEastAsia" w:hAnsiTheme="minorEastAsia" w:eastAsiaTheme="minorEastAsia" w:cstheme="minorEastAsia"/>
                      <w:i w:val="0"/>
                      <w:iCs w:val="0"/>
                      <w:color w:val="000000"/>
                      <w:sz w:val="21"/>
                      <w:szCs w:val="21"/>
                      <w:u w:val="none"/>
                      <w:lang w:val="en-US" w:eastAsia="zh-CN" w:bidi="zh-CN"/>
                    </w:rPr>
                  </w:pPr>
                  <w:r>
                    <w:rPr>
                      <w:rFonts w:hint="eastAsia" w:asciiTheme="minorEastAsia" w:hAnsiTheme="minorEastAsia" w:eastAsiaTheme="minorEastAsia" w:cstheme="minorEastAsia"/>
                      <w:i w:val="0"/>
                      <w:iCs w:val="0"/>
                      <w:color w:val="000000"/>
                      <w:kern w:val="0"/>
                      <w:sz w:val="21"/>
                      <w:szCs w:val="21"/>
                      <w:u w:val="none"/>
                      <w:lang w:val="en-US" w:eastAsia="zh-CN" w:bidi="ar"/>
                    </w:rPr>
                    <w:t>3.87</w:t>
                  </w:r>
                  <w:r>
                    <w:rPr>
                      <w:rFonts w:hint="eastAsia" w:asciiTheme="minorEastAsia" w:hAnsiTheme="minorEastAsia" w:eastAsiaTheme="minorEastAsia" w:cstheme="minorEastAsia"/>
                      <w:color w:val="000000"/>
                      <w:sz w:val="21"/>
                      <w:szCs w:val="21"/>
                    </w:rPr>
                    <w:t>×10</w:t>
                  </w:r>
                  <w:r>
                    <w:rPr>
                      <w:rFonts w:hint="eastAsia" w:asciiTheme="minorEastAsia" w:hAnsiTheme="minorEastAsia" w:eastAsiaTheme="minorEastAsia" w:cstheme="minorEastAsia"/>
                      <w:color w:val="000000"/>
                      <w:sz w:val="21"/>
                      <w:szCs w:val="21"/>
                      <w:vertAlign w:val="superscript"/>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02" w:type="dxa"/>
                  <w:vMerge w:val="restart"/>
                  <w:tcBorders>
                    <w:right w:val="single" w:color="auto" w:sz="4" w:space="0"/>
                  </w:tcBorders>
                  <w:vAlign w:val="center"/>
                </w:tcPr>
                <w:p>
                  <w:pPr>
                    <w:pStyle w:val="2"/>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手糊缠绕出口DA001</w:t>
                  </w:r>
                </w:p>
              </w:tc>
              <w:tc>
                <w:tcPr>
                  <w:tcW w:w="2282" w:type="dxa"/>
                  <w:gridSpan w:val="2"/>
                  <w:tcBorders>
                    <w:top w:val="single" w:color="auto" w:sz="4" w:space="0"/>
                    <w:left w:val="single" w:color="000000" w:sz="2" w:space="0"/>
                    <w:bottom w:val="single" w:color="auto" w:sz="4" w:space="0"/>
                  </w:tcBorders>
                  <w:vAlign w:val="center"/>
                </w:tcPr>
                <w:p>
                  <w:pPr>
                    <w:pStyle w:val="2"/>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eastAsia="zh-CN"/>
                    </w:rPr>
                    <w:t>烟气温度</w:t>
                  </w:r>
                </w:p>
              </w:tc>
              <w:tc>
                <w:tcPr>
                  <w:tcW w:w="770" w:type="dxa"/>
                  <w:vAlign w:val="center"/>
                </w:tcPr>
                <w:p>
                  <w:pPr>
                    <w:pStyle w:val="2"/>
                    <w:jc w:val="center"/>
                    <w:rPr>
                      <w:rFonts w:hint="eastAsia" w:asciiTheme="minorEastAsia" w:hAnsiTheme="minorEastAsia" w:eastAsiaTheme="minorEastAsia" w:cstheme="minorEastAsia"/>
                      <w:color w:val="auto"/>
                      <w:kern w:val="2"/>
                      <w:sz w:val="21"/>
                      <w:szCs w:val="21"/>
                    </w:rPr>
                  </w:pPr>
                  <w:r>
                    <w:rPr>
                      <w:rFonts w:hint="eastAsia" w:asciiTheme="minorEastAsia" w:hAnsiTheme="minorEastAsia" w:eastAsiaTheme="minorEastAsia" w:cstheme="minorEastAsia"/>
                      <w:color w:val="auto"/>
                      <w:kern w:val="2"/>
                      <w:sz w:val="21"/>
                      <w:szCs w:val="21"/>
                    </w:rPr>
                    <w:t>℃</w:t>
                  </w:r>
                </w:p>
              </w:tc>
              <w:tc>
                <w:tcPr>
                  <w:tcW w:w="1246" w:type="dxa"/>
                  <w:vAlign w:val="center"/>
                </w:tcPr>
                <w:p>
                  <w:pPr>
                    <w:pStyle w:val="2"/>
                    <w:jc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SA"/>
                    </w:rPr>
                    <w:t>30.1</w:t>
                  </w:r>
                </w:p>
              </w:tc>
              <w:tc>
                <w:tcPr>
                  <w:tcW w:w="1246" w:type="dxa"/>
                  <w:vAlign w:val="center"/>
                </w:tcPr>
                <w:p>
                  <w:pPr>
                    <w:pStyle w:val="2"/>
                    <w:jc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SA"/>
                    </w:rPr>
                    <w:t>30.2</w:t>
                  </w:r>
                </w:p>
              </w:tc>
              <w:tc>
                <w:tcPr>
                  <w:tcW w:w="1248" w:type="dxa"/>
                  <w:gridSpan w:val="2"/>
                  <w:vAlign w:val="center"/>
                </w:tcPr>
                <w:p>
                  <w:pPr>
                    <w:pStyle w:val="2"/>
                    <w:jc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SA"/>
                    </w:rPr>
                    <w:t>30.5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02" w:type="dxa"/>
                  <w:vMerge w:val="continue"/>
                  <w:tcBorders>
                    <w:right w:val="single" w:color="auto" w:sz="4" w:space="0"/>
                  </w:tcBorders>
                  <w:vAlign w:val="center"/>
                </w:tcPr>
                <w:p>
                  <w:pPr>
                    <w:pStyle w:val="2"/>
                    <w:jc w:val="center"/>
                    <w:rPr>
                      <w:rFonts w:hint="eastAsia" w:asciiTheme="minorEastAsia" w:hAnsiTheme="minorEastAsia" w:eastAsiaTheme="minorEastAsia" w:cstheme="minorEastAsia"/>
                      <w:color w:val="auto"/>
                      <w:kern w:val="2"/>
                      <w:sz w:val="21"/>
                      <w:szCs w:val="21"/>
                      <w:lang w:val="en-US" w:eastAsia="zh-CN" w:bidi="ar-SA"/>
                    </w:rPr>
                  </w:pPr>
                </w:p>
              </w:tc>
              <w:tc>
                <w:tcPr>
                  <w:tcW w:w="2282" w:type="dxa"/>
                  <w:gridSpan w:val="2"/>
                  <w:tcBorders>
                    <w:top w:val="single" w:color="auto" w:sz="4" w:space="0"/>
                    <w:bottom w:val="single" w:color="auto" w:sz="4" w:space="0"/>
                  </w:tcBorders>
                  <w:vAlign w:val="center"/>
                </w:tcPr>
                <w:p>
                  <w:pPr>
                    <w:pStyle w:val="2"/>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eastAsia="zh-CN"/>
                    </w:rPr>
                    <w:t>烟气流速</w:t>
                  </w:r>
                </w:p>
              </w:tc>
              <w:tc>
                <w:tcPr>
                  <w:tcW w:w="770" w:type="dxa"/>
                  <w:vAlign w:val="center"/>
                </w:tcPr>
                <w:p>
                  <w:pPr>
                    <w:pStyle w:val="2"/>
                    <w:jc w:val="center"/>
                    <w:rPr>
                      <w:rFonts w:hint="eastAsia" w:asciiTheme="minorEastAsia" w:hAnsiTheme="minorEastAsia" w:eastAsiaTheme="minorEastAsia" w:cstheme="minorEastAsia"/>
                      <w:color w:val="auto"/>
                      <w:kern w:val="2"/>
                      <w:sz w:val="21"/>
                      <w:szCs w:val="21"/>
                    </w:rPr>
                  </w:pPr>
                  <w:r>
                    <w:rPr>
                      <w:rFonts w:hint="eastAsia" w:asciiTheme="minorEastAsia" w:hAnsiTheme="minorEastAsia" w:eastAsiaTheme="minorEastAsia" w:cstheme="minorEastAsia"/>
                      <w:color w:val="auto"/>
                      <w:kern w:val="2"/>
                      <w:sz w:val="21"/>
                      <w:szCs w:val="21"/>
                    </w:rPr>
                    <w:t>m/s</w:t>
                  </w:r>
                </w:p>
              </w:tc>
              <w:tc>
                <w:tcPr>
                  <w:tcW w:w="1246" w:type="dxa"/>
                  <w:vAlign w:val="center"/>
                </w:tcPr>
                <w:p>
                  <w:pPr>
                    <w:pStyle w:val="2"/>
                    <w:jc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SA"/>
                    </w:rPr>
                    <w:t>18.75</w:t>
                  </w:r>
                </w:p>
              </w:tc>
              <w:tc>
                <w:tcPr>
                  <w:tcW w:w="1246" w:type="dxa"/>
                  <w:vAlign w:val="center"/>
                </w:tcPr>
                <w:p>
                  <w:pPr>
                    <w:pStyle w:val="2"/>
                    <w:jc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SA"/>
                    </w:rPr>
                    <w:t>18.24</w:t>
                  </w:r>
                </w:p>
              </w:tc>
              <w:tc>
                <w:tcPr>
                  <w:tcW w:w="1248" w:type="dxa"/>
                  <w:gridSpan w:val="2"/>
                  <w:vAlign w:val="center"/>
                </w:tcPr>
                <w:p>
                  <w:pPr>
                    <w:pStyle w:val="2"/>
                    <w:jc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SA"/>
                    </w:rPr>
                    <w:t>18.24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02" w:type="dxa"/>
                  <w:vMerge w:val="continue"/>
                  <w:tcBorders>
                    <w:right w:val="single" w:color="auto" w:sz="4" w:space="0"/>
                  </w:tcBorders>
                  <w:vAlign w:val="center"/>
                </w:tcPr>
                <w:p>
                  <w:pPr>
                    <w:pStyle w:val="2"/>
                    <w:jc w:val="center"/>
                    <w:rPr>
                      <w:rFonts w:hint="eastAsia" w:asciiTheme="minorEastAsia" w:hAnsiTheme="minorEastAsia" w:eastAsiaTheme="minorEastAsia" w:cstheme="minorEastAsia"/>
                      <w:color w:val="auto"/>
                      <w:kern w:val="2"/>
                      <w:sz w:val="21"/>
                      <w:szCs w:val="21"/>
                      <w:lang w:val="en-US" w:eastAsia="zh-CN" w:bidi="ar-SA"/>
                    </w:rPr>
                  </w:pPr>
                </w:p>
              </w:tc>
              <w:tc>
                <w:tcPr>
                  <w:tcW w:w="2282" w:type="dxa"/>
                  <w:gridSpan w:val="2"/>
                  <w:tcBorders>
                    <w:top w:val="single" w:color="auto" w:sz="4" w:space="0"/>
                    <w:bottom w:val="single" w:color="auto" w:sz="4" w:space="0"/>
                  </w:tcBorders>
                  <w:vAlign w:val="center"/>
                </w:tcPr>
                <w:p>
                  <w:pPr>
                    <w:pStyle w:val="2"/>
                    <w:jc w:val="center"/>
                    <w:rPr>
                      <w:rFonts w:hint="eastAsia" w:asciiTheme="minorEastAsia" w:hAnsiTheme="minorEastAsia" w:eastAsiaTheme="minorEastAsia" w:cstheme="minorEastAsia"/>
                      <w:color w:val="auto"/>
                      <w:kern w:val="2"/>
                      <w:sz w:val="21"/>
                      <w:szCs w:val="21"/>
                      <w:lang w:eastAsia="zh-CN"/>
                    </w:rPr>
                  </w:pPr>
                  <w:r>
                    <w:rPr>
                      <w:rFonts w:hint="eastAsia" w:asciiTheme="minorEastAsia" w:hAnsiTheme="minorEastAsia" w:eastAsiaTheme="minorEastAsia" w:cstheme="minorEastAsia"/>
                      <w:color w:val="auto"/>
                      <w:kern w:val="2"/>
                      <w:sz w:val="21"/>
                      <w:szCs w:val="21"/>
                      <w:lang w:eastAsia="zh-CN"/>
                    </w:rPr>
                    <w:t>含湿量</w:t>
                  </w:r>
                </w:p>
              </w:tc>
              <w:tc>
                <w:tcPr>
                  <w:tcW w:w="770" w:type="dxa"/>
                  <w:vAlign w:val="center"/>
                </w:tcPr>
                <w:p>
                  <w:pPr>
                    <w:pStyle w:val="2"/>
                    <w:jc w:val="center"/>
                    <w:rPr>
                      <w:rFonts w:hint="eastAsia" w:asciiTheme="minorEastAsia" w:hAnsiTheme="minorEastAsia" w:eastAsiaTheme="minorEastAsia" w:cstheme="minorEastAsia"/>
                      <w:color w:val="auto"/>
                      <w:kern w:val="2"/>
                      <w:sz w:val="21"/>
                      <w:szCs w:val="21"/>
                      <w:lang w:val="en-US" w:eastAsia="zh-CN"/>
                    </w:rPr>
                  </w:pPr>
                  <w:r>
                    <w:rPr>
                      <w:rFonts w:hint="eastAsia" w:asciiTheme="minorEastAsia" w:hAnsiTheme="minorEastAsia" w:eastAsiaTheme="minorEastAsia" w:cstheme="minorEastAsia"/>
                      <w:color w:val="auto"/>
                      <w:kern w:val="2"/>
                      <w:sz w:val="21"/>
                      <w:szCs w:val="21"/>
                      <w:lang w:val="en-US" w:eastAsia="zh-CN"/>
                    </w:rPr>
                    <w:t>%</w:t>
                  </w:r>
                </w:p>
              </w:tc>
              <w:tc>
                <w:tcPr>
                  <w:tcW w:w="1246" w:type="dxa"/>
                  <w:vAlign w:val="center"/>
                </w:tcPr>
                <w:p>
                  <w:pPr>
                    <w:pStyle w:val="2"/>
                    <w:jc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SA"/>
                    </w:rPr>
                    <w:t>2.7</w:t>
                  </w:r>
                </w:p>
              </w:tc>
              <w:tc>
                <w:tcPr>
                  <w:tcW w:w="1246" w:type="dxa"/>
                  <w:vAlign w:val="center"/>
                </w:tcPr>
                <w:p>
                  <w:pPr>
                    <w:pStyle w:val="2"/>
                    <w:jc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SA"/>
                    </w:rPr>
                    <w:t>2.6</w:t>
                  </w:r>
                </w:p>
              </w:tc>
              <w:tc>
                <w:tcPr>
                  <w:tcW w:w="1248" w:type="dxa"/>
                  <w:gridSpan w:val="2"/>
                  <w:vAlign w:val="center"/>
                </w:tcPr>
                <w:p>
                  <w:pPr>
                    <w:pStyle w:val="2"/>
                    <w:jc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SA"/>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02" w:type="dxa"/>
                  <w:vMerge w:val="continue"/>
                  <w:tcBorders>
                    <w:right w:val="single" w:color="auto" w:sz="4" w:space="0"/>
                  </w:tcBorders>
                  <w:vAlign w:val="center"/>
                </w:tcPr>
                <w:p>
                  <w:pPr>
                    <w:pStyle w:val="2"/>
                    <w:jc w:val="center"/>
                    <w:rPr>
                      <w:rFonts w:hint="eastAsia" w:asciiTheme="minorEastAsia" w:hAnsiTheme="minorEastAsia" w:eastAsiaTheme="minorEastAsia" w:cstheme="minorEastAsia"/>
                      <w:color w:val="auto"/>
                      <w:kern w:val="2"/>
                      <w:sz w:val="21"/>
                      <w:szCs w:val="21"/>
                      <w:lang w:val="en-US" w:eastAsia="zh-CN" w:bidi="ar-SA"/>
                    </w:rPr>
                  </w:pPr>
                </w:p>
              </w:tc>
              <w:tc>
                <w:tcPr>
                  <w:tcW w:w="2282" w:type="dxa"/>
                  <w:gridSpan w:val="2"/>
                  <w:tcBorders>
                    <w:top w:val="single" w:color="auto" w:sz="4" w:space="0"/>
                    <w:bottom w:val="single" w:color="000000" w:sz="4" w:space="0"/>
                  </w:tcBorders>
                  <w:vAlign w:val="center"/>
                </w:tcPr>
                <w:p>
                  <w:pPr>
                    <w:pStyle w:val="2"/>
                    <w:jc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kern w:val="2"/>
                      <w:sz w:val="21"/>
                      <w:szCs w:val="21"/>
                    </w:rPr>
                    <w:t>标干流量</w:t>
                  </w:r>
                </w:p>
              </w:tc>
              <w:tc>
                <w:tcPr>
                  <w:tcW w:w="770" w:type="dxa"/>
                  <w:vAlign w:val="center"/>
                </w:tcPr>
                <w:p>
                  <w:pPr>
                    <w:pStyle w:val="2"/>
                    <w:jc w:val="center"/>
                    <w:rPr>
                      <w:rFonts w:hint="eastAsia" w:asciiTheme="minorEastAsia" w:hAnsiTheme="minorEastAsia" w:eastAsiaTheme="minorEastAsia" w:cstheme="minorEastAsia"/>
                      <w:kern w:val="2"/>
                      <w:sz w:val="21"/>
                      <w:szCs w:val="21"/>
                      <w:lang w:val="en-US" w:eastAsia="zh-CN"/>
                    </w:rPr>
                  </w:pPr>
                  <w:r>
                    <w:rPr>
                      <w:rFonts w:hint="eastAsia" w:asciiTheme="minorEastAsia" w:hAnsiTheme="minorEastAsia" w:eastAsiaTheme="minorEastAsia" w:cstheme="minorEastAsia"/>
                      <w:kern w:val="2"/>
                      <w:sz w:val="21"/>
                      <w:szCs w:val="21"/>
                    </w:rPr>
                    <w:t>m</w:t>
                  </w:r>
                  <w:r>
                    <w:rPr>
                      <w:rFonts w:hint="eastAsia" w:asciiTheme="minorEastAsia" w:hAnsiTheme="minorEastAsia" w:eastAsiaTheme="minorEastAsia" w:cstheme="minorEastAsia"/>
                      <w:kern w:val="2"/>
                      <w:sz w:val="21"/>
                      <w:szCs w:val="21"/>
                      <w:vertAlign w:val="superscript"/>
                    </w:rPr>
                    <w:t>3</w:t>
                  </w:r>
                  <w:r>
                    <w:rPr>
                      <w:rFonts w:hint="eastAsia" w:asciiTheme="minorEastAsia" w:hAnsiTheme="minorEastAsia" w:eastAsiaTheme="minorEastAsia" w:cstheme="minorEastAsia"/>
                      <w:kern w:val="2"/>
                      <w:sz w:val="21"/>
                      <w:szCs w:val="21"/>
                    </w:rPr>
                    <w:t>/h</w:t>
                  </w:r>
                </w:p>
              </w:tc>
              <w:tc>
                <w:tcPr>
                  <w:tcW w:w="1246" w:type="dxa"/>
                  <w:vAlign w:val="center"/>
                </w:tcPr>
                <w:p>
                  <w:pPr>
                    <w:pStyle w:val="2"/>
                    <w:jc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SA"/>
                    </w:rPr>
                    <w:t>16410</w:t>
                  </w:r>
                </w:p>
              </w:tc>
              <w:tc>
                <w:tcPr>
                  <w:tcW w:w="1246" w:type="dxa"/>
                  <w:vAlign w:val="center"/>
                </w:tcPr>
                <w:p>
                  <w:pPr>
                    <w:pStyle w:val="2"/>
                    <w:jc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SA"/>
                    </w:rPr>
                    <w:t>16109</w:t>
                  </w:r>
                </w:p>
              </w:tc>
              <w:tc>
                <w:tcPr>
                  <w:tcW w:w="1248" w:type="dxa"/>
                  <w:gridSpan w:val="2"/>
                  <w:vAlign w:val="center"/>
                </w:tcPr>
                <w:p>
                  <w:pPr>
                    <w:pStyle w:val="2"/>
                    <w:jc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SA"/>
                    </w:rPr>
                    <w:t>16064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02" w:type="dxa"/>
                  <w:vMerge w:val="continue"/>
                  <w:tcBorders>
                    <w:right w:val="single" w:color="auto" w:sz="4" w:space="0"/>
                  </w:tcBorders>
                  <w:vAlign w:val="center"/>
                </w:tcPr>
                <w:p>
                  <w:pPr>
                    <w:pStyle w:val="2"/>
                    <w:jc w:val="center"/>
                    <w:rPr>
                      <w:rFonts w:hint="eastAsia" w:asciiTheme="minorEastAsia" w:hAnsiTheme="minorEastAsia" w:eastAsiaTheme="minorEastAsia" w:cstheme="minorEastAsia"/>
                      <w:color w:val="auto"/>
                      <w:kern w:val="2"/>
                      <w:sz w:val="21"/>
                      <w:szCs w:val="21"/>
                      <w:lang w:val="en-US" w:eastAsia="zh-CN" w:bidi="ar-SA"/>
                    </w:rPr>
                  </w:pPr>
                </w:p>
              </w:tc>
              <w:tc>
                <w:tcPr>
                  <w:tcW w:w="1232" w:type="dxa"/>
                  <w:vMerge w:val="restart"/>
                  <w:vAlign w:val="center"/>
                </w:tcPr>
                <w:p>
                  <w:pPr>
                    <w:pStyle w:val="2"/>
                    <w:jc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SA"/>
                    </w:rPr>
                    <w:t>苯乙烯</w:t>
                  </w:r>
                </w:p>
              </w:tc>
              <w:tc>
                <w:tcPr>
                  <w:tcW w:w="1050" w:type="dxa"/>
                  <w:tcBorders>
                    <w:top w:val="single" w:color="000000" w:sz="4" w:space="0"/>
                  </w:tcBorders>
                  <w:vAlign w:val="center"/>
                </w:tcPr>
                <w:p>
                  <w:pPr>
                    <w:pStyle w:val="2"/>
                    <w:jc w:val="center"/>
                    <w:rPr>
                      <w:rFonts w:hint="eastAsia" w:asciiTheme="minorEastAsia" w:hAnsiTheme="minorEastAsia" w:eastAsiaTheme="minorEastAsia" w:cstheme="minorEastAsia"/>
                      <w:kern w:val="2"/>
                      <w:sz w:val="21"/>
                      <w:szCs w:val="21"/>
                      <w:lang w:eastAsia="zh-CN"/>
                    </w:rPr>
                  </w:pPr>
                  <w:r>
                    <w:rPr>
                      <w:rFonts w:hint="eastAsia" w:asciiTheme="minorEastAsia" w:hAnsiTheme="minorEastAsia" w:eastAsiaTheme="minorEastAsia" w:cstheme="minorEastAsia"/>
                      <w:sz w:val="21"/>
                      <w:szCs w:val="21"/>
                      <w:lang w:eastAsia="zh-CN"/>
                    </w:rPr>
                    <w:t>排放</w:t>
                  </w:r>
                  <w:r>
                    <w:rPr>
                      <w:rFonts w:hint="eastAsia" w:asciiTheme="minorEastAsia" w:hAnsiTheme="minorEastAsia" w:eastAsiaTheme="minorEastAsia" w:cstheme="minorEastAsia"/>
                      <w:sz w:val="21"/>
                      <w:szCs w:val="21"/>
                    </w:rPr>
                    <w:t>浓度</w:t>
                  </w:r>
                </w:p>
              </w:tc>
              <w:tc>
                <w:tcPr>
                  <w:tcW w:w="770" w:type="dxa"/>
                  <w:vAlign w:val="center"/>
                </w:tcPr>
                <w:p>
                  <w:pPr>
                    <w:pStyle w:val="2"/>
                    <w:jc w:val="center"/>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sz w:val="21"/>
                      <w:szCs w:val="21"/>
                    </w:rPr>
                    <w:t>mg/m</w:t>
                  </w:r>
                  <w:r>
                    <w:rPr>
                      <w:rFonts w:hint="eastAsia" w:asciiTheme="minorEastAsia" w:hAnsiTheme="minorEastAsia" w:eastAsiaTheme="minorEastAsia" w:cstheme="minorEastAsia"/>
                      <w:sz w:val="21"/>
                      <w:szCs w:val="21"/>
                      <w:vertAlign w:val="superscript"/>
                    </w:rPr>
                    <w:t>3</w:t>
                  </w:r>
                </w:p>
              </w:tc>
              <w:tc>
                <w:tcPr>
                  <w:tcW w:w="1246" w:type="dxa"/>
                  <w:vAlign w:val="center"/>
                </w:tcPr>
                <w:p>
                  <w:pPr>
                    <w:widowControl/>
                    <w:ind w:left="0" w:leftChars="0" w:right="0" w:rightChars="0"/>
                    <w:jc w:val="center"/>
                    <w:textAlignment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SA"/>
                    </w:rPr>
                    <w:t>0.056</w:t>
                  </w:r>
                </w:p>
              </w:tc>
              <w:tc>
                <w:tcPr>
                  <w:tcW w:w="1246" w:type="dxa"/>
                  <w:vAlign w:val="center"/>
                </w:tcPr>
                <w:p>
                  <w:pPr>
                    <w:widowControl/>
                    <w:ind w:left="0" w:leftChars="0" w:right="0" w:rightChars="0"/>
                    <w:jc w:val="center"/>
                    <w:textAlignment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SA"/>
                    </w:rPr>
                    <w:t>0.076</w:t>
                  </w:r>
                </w:p>
              </w:tc>
              <w:tc>
                <w:tcPr>
                  <w:tcW w:w="1248" w:type="dxa"/>
                  <w:gridSpan w:val="2"/>
                  <w:vAlign w:val="center"/>
                </w:tcPr>
                <w:p>
                  <w:pPr>
                    <w:widowControl/>
                    <w:ind w:left="0" w:leftChars="0" w:right="0" w:rightChars="0"/>
                    <w:jc w:val="center"/>
                    <w:textAlignment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SA"/>
                    </w:rPr>
                    <w:t>0.085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02" w:type="dxa"/>
                  <w:vMerge w:val="continue"/>
                  <w:tcBorders>
                    <w:right w:val="single" w:color="auto" w:sz="4" w:space="0"/>
                  </w:tcBorders>
                  <w:vAlign w:val="center"/>
                </w:tcPr>
                <w:p>
                  <w:pPr>
                    <w:pStyle w:val="2"/>
                    <w:jc w:val="center"/>
                    <w:rPr>
                      <w:rFonts w:hint="eastAsia" w:asciiTheme="minorEastAsia" w:hAnsiTheme="minorEastAsia" w:eastAsiaTheme="minorEastAsia" w:cstheme="minorEastAsia"/>
                      <w:color w:val="auto"/>
                      <w:kern w:val="2"/>
                      <w:sz w:val="21"/>
                      <w:szCs w:val="21"/>
                      <w:lang w:val="en-US" w:eastAsia="zh-CN" w:bidi="ar-SA"/>
                    </w:rPr>
                  </w:pPr>
                </w:p>
              </w:tc>
              <w:tc>
                <w:tcPr>
                  <w:tcW w:w="1232" w:type="dxa"/>
                  <w:vMerge w:val="continue"/>
                  <w:vAlign w:val="center"/>
                </w:tcPr>
                <w:p>
                  <w:pPr>
                    <w:pStyle w:val="2"/>
                    <w:jc w:val="center"/>
                    <w:rPr>
                      <w:rFonts w:hint="eastAsia" w:asciiTheme="minorEastAsia" w:hAnsiTheme="minorEastAsia" w:eastAsiaTheme="minorEastAsia" w:cstheme="minorEastAsia"/>
                      <w:color w:val="000000"/>
                      <w:kern w:val="2"/>
                      <w:sz w:val="21"/>
                      <w:szCs w:val="21"/>
                      <w:lang w:val="en-US" w:eastAsia="zh-CN" w:bidi="ar-SA"/>
                    </w:rPr>
                  </w:pPr>
                </w:p>
              </w:tc>
              <w:tc>
                <w:tcPr>
                  <w:tcW w:w="1050" w:type="dxa"/>
                  <w:vAlign w:val="center"/>
                </w:tcPr>
                <w:p>
                  <w:pPr>
                    <w:pStyle w:val="2"/>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排放</w:t>
                  </w:r>
                  <w:r>
                    <w:rPr>
                      <w:rFonts w:hint="eastAsia" w:asciiTheme="minorEastAsia" w:hAnsiTheme="minorEastAsia" w:eastAsiaTheme="minorEastAsia" w:cstheme="minorEastAsia"/>
                      <w:sz w:val="21"/>
                      <w:szCs w:val="21"/>
                    </w:rPr>
                    <w:t>速率</w:t>
                  </w:r>
                </w:p>
              </w:tc>
              <w:tc>
                <w:tcPr>
                  <w:tcW w:w="770" w:type="dxa"/>
                  <w:vAlign w:val="center"/>
                </w:tcPr>
                <w:p>
                  <w:pPr>
                    <w:pStyle w:val="2"/>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kg/h</w:t>
                  </w:r>
                </w:p>
              </w:tc>
              <w:tc>
                <w:tcPr>
                  <w:tcW w:w="1246" w:type="dxa"/>
                  <w:vAlign w:val="center"/>
                </w:tcPr>
                <w:p>
                  <w:pPr>
                    <w:keepNext w:val="0"/>
                    <w:keepLines w:val="0"/>
                    <w:widowControl/>
                    <w:suppressLineNumbers w:val="0"/>
                    <w:ind w:left="0" w:leftChars="0" w:right="0" w:rightChars="0"/>
                    <w:jc w:val="center"/>
                    <w:textAlignment w:val="center"/>
                    <w:rPr>
                      <w:rFonts w:hint="eastAsia" w:asciiTheme="minorEastAsia" w:hAnsiTheme="minorEastAsia" w:eastAsiaTheme="minorEastAsia" w:cstheme="minorEastAsia"/>
                      <w:i w:val="0"/>
                      <w:iCs w:val="0"/>
                      <w:color w:val="000000"/>
                      <w:sz w:val="21"/>
                      <w:szCs w:val="21"/>
                      <w:u w:val="none"/>
                      <w:lang w:val="en-US" w:eastAsia="zh-CN" w:bidi="zh-CN"/>
                    </w:rPr>
                  </w:pPr>
                  <w:r>
                    <w:rPr>
                      <w:rFonts w:hint="eastAsia" w:asciiTheme="minorEastAsia" w:hAnsiTheme="minorEastAsia" w:eastAsiaTheme="minorEastAsia" w:cstheme="minorEastAsia"/>
                      <w:i w:val="0"/>
                      <w:iCs w:val="0"/>
                      <w:color w:val="000000"/>
                      <w:kern w:val="0"/>
                      <w:sz w:val="21"/>
                      <w:szCs w:val="21"/>
                      <w:u w:val="none"/>
                      <w:lang w:val="en-US" w:eastAsia="zh-CN" w:bidi="ar"/>
                    </w:rPr>
                    <w:t>9.19</w:t>
                  </w:r>
                  <w:r>
                    <w:rPr>
                      <w:rFonts w:hint="eastAsia" w:asciiTheme="minorEastAsia" w:hAnsiTheme="minorEastAsia" w:eastAsiaTheme="minorEastAsia" w:cstheme="minorEastAsia"/>
                      <w:color w:val="000000"/>
                      <w:sz w:val="21"/>
                      <w:szCs w:val="21"/>
                    </w:rPr>
                    <w:t>×10</w:t>
                  </w:r>
                  <w:r>
                    <w:rPr>
                      <w:rFonts w:hint="eastAsia" w:asciiTheme="minorEastAsia" w:hAnsiTheme="minorEastAsia" w:eastAsiaTheme="minorEastAsia" w:cstheme="minorEastAsia"/>
                      <w:color w:val="000000"/>
                      <w:sz w:val="21"/>
                      <w:szCs w:val="21"/>
                      <w:vertAlign w:val="superscript"/>
                      <w:lang w:val="en-US" w:eastAsia="zh-CN"/>
                    </w:rPr>
                    <w:t>-4</w:t>
                  </w:r>
                </w:p>
              </w:tc>
              <w:tc>
                <w:tcPr>
                  <w:tcW w:w="1246" w:type="dxa"/>
                  <w:vAlign w:val="center"/>
                </w:tcPr>
                <w:p>
                  <w:pPr>
                    <w:keepNext w:val="0"/>
                    <w:keepLines w:val="0"/>
                    <w:widowControl/>
                    <w:suppressLineNumbers w:val="0"/>
                    <w:ind w:left="0" w:leftChars="0" w:right="0" w:rightChars="0"/>
                    <w:jc w:val="center"/>
                    <w:textAlignment w:val="center"/>
                    <w:rPr>
                      <w:rFonts w:hint="eastAsia" w:asciiTheme="minorEastAsia" w:hAnsiTheme="minorEastAsia" w:eastAsiaTheme="minorEastAsia" w:cstheme="minorEastAsia"/>
                      <w:i w:val="0"/>
                      <w:iCs w:val="0"/>
                      <w:color w:val="000000"/>
                      <w:sz w:val="21"/>
                      <w:szCs w:val="21"/>
                      <w:u w:val="none"/>
                      <w:lang w:val="en-US" w:eastAsia="zh-CN" w:bidi="zh-CN"/>
                    </w:rPr>
                  </w:pPr>
                  <w:r>
                    <w:rPr>
                      <w:rFonts w:hint="eastAsia" w:asciiTheme="minorEastAsia" w:hAnsiTheme="minorEastAsia" w:eastAsiaTheme="minorEastAsia" w:cstheme="minorEastAsia"/>
                      <w:i w:val="0"/>
                      <w:iCs w:val="0"/>
                      <w:color w:val="000000"/>
                      <w:kern w:val="0"/>
                      <w:sz w:val="21"/>
                      <w:szCs w:val="21"/>
                      <w:u w:val="none"/>
                      <w:lang w:val="en-US" w:eastAsia="zh-CN" w:bidi="ar"/>
                    </w:rPr>
                    <w:t>1.22</w:t>
                  </w:r>
                  <w:r>
                    <w:rPr>
                      <w:rFonts w:hint="eastAsia" w:asciiTheme="minorEastAsia" w:hAnsiTheme="minorEastAsia" w:eastAsiaTheme="minorEastAsia" w:cstheme="minorEastAsia"/>
                      <w:color w:val="000000"/>
                      <w:sz w:val="21"/>
                      <w:szCs w:val="21"/>
                    </w:rPr>
                    <w:t>×10</w:t>
                  </w:r>
                  <w:r>
                    <w:rPr>
                      <w:rFonts w:hint="eastAsia" w:asciiTheme="minorEastAsia" w:hAnsiTheme="minorEastAsia" w:eastAsiaTheme="minorEastAsia" w:cstheme="minorEastAsia"/>
                      <w:color w:val="000000"/>
                      <w:sz w:val="21"/>
                      <w:szCs w:val="21"/>
                      <w:vertAlign w:val="superscript"/>
                      <w:lang w:val="en-US" w:eastAsia="zh-CN"/>
                    </w:rPr>
                    <w:t>-3</w:t>
                  </w:r>
                </w:p>
              </w:tc>
              <w:tc>
                <w:tcPr>
                  <w:tcW w:w="1248" w:type="dxa"/>
                  <w:gridSpan w:val="2"/>
                  <w:vAlign w:val="center"/>
                </w:tcPr>
                <w:p>
                  <w:pPr>
                    <w:keepNext w:val="0"/>
                    <w:keepLines w:val="0"/>
                    <w:widowControl/>
                    <w:suppressLineNumbers w:val="0"/>
                    <w:ind w:left="0" w:leftChars="0" w:right="0" w:rightChars="0"/>
                    <w:jc w:val="center"/>
                    <w:textAlignment w:val="center"/>
                    <w:rPr>
                      <w:rFonts w:hint="eastAsia" w:asciiTheme="minorEastAsia" w:hAnsiTheme="minorEastAsia" w:eastAsiaTheme="minorEastAsia" w:cstheme="minorEastAsia"/>
                      <w:i w:val="0"/>
                      <w:iCs w:val="0"/>
                      <w:color w:val="000000"/>
                      <w:sz w:val="21"/>
                      <w:szCs w:val="21"/>
                      <w:u w:val="none"/>
                      <w:lang w:val="en-US" w:eastAsia="zh-CN" w:bidi="zh-CN"/>
                    </w:rPr>
                  </w:pPr>
                  <w:r>
                    <w:rPr>
                      <w:rFonts w:hint="eastAsia" w:asciiTheme="minorEastAsia" w:hAnsiTheme="minorEastAsia" w:eastAsiaTheme="minorEastAsia" w:cstheme="minorEastAsia"/>
                      <w:i w:val="0"/>
                      <w:iCs w:val="0"/>
                      <w:color w:val="000000"/>
                      <w:kern w:val="0"/>
                      <w:sz w:val="21"/>
                      <w:szCs w:val="21"/>
                      <w:u w:val="none"/>
                      <w:lang w:val="en-US" w:eastAsia="zh-CN" w:bidi="ar"/>
                    </w:rPr>
                    <w:t>1.37</w:t>
                  </w:r>
                  <w:r>
                    <w:rPr>
                      <w:rFonts w:hint="eastAsia" w:asciiTheme="minorEastAsia" w:hAnsiTheme="minorEastAsia" w:eastAsiaTheme="minorEastAsia" w:cstheme="minorEastAsia"/>
                      <w:color w:val="000000"/>
                      <w:sz w:val="21"/>
                      <w:szCs w:val="21"/>
                    </w:rPr>
                    <w:t>×10</w:t>
                  </w:r>
                  <w:r>
                    <w:rPr>
                      <w:rFonts w:hint="eastAsia" w:asciiTheme="minorEastAsia" w:hAnsiTheme="minorEastAsia" w:eastAsiaTheme="minorEastAsia" w:cstheme="minorEastAsia"/>
                      <w:color w:val="000000"/>
                      <w:sz w:val="21"/>
                      <w:szCs w:val="21"/>
                      <w:vertAlign w:val="superscript"/>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02" w:type="dxa"/>
                  <w:vMerge w:val="continue"/>
                  <w:tcBorders>
                    <w:right w:val="single" w:color="auto" w:sz="4" w:space="0"/>
                  </w:tcBorders>
                  <w:vAlign w:val="center"/>
                </w:tcPr>
                <w:p>
                  <w:pPr>
                    <w:pStyle w:val="2"/>
                    <w:jc w:val="center"/>
                    <w:rPr>
                      <w:rFonts w:hint="eastAsia" w:asciiTheme="minorEastAsia" w:hAnsiTheme="minorEastAsia" w:eastAsiaTheme="minorEastAsia" w:cstheme="minorEastAsia"/>
                      <w:color w:val="auto"/>
                      <w:kern w:val="2"/>
                      <w:sz w:val="21"/>
                      <w:szCs w:val="21"/>
                      <w:lang w:val="en-US" w:eastAsia="zh-CN" w:bidi="ar-SA"/>
                    </w:rPr>
                  </w:pPr>
                </w:p>
              </w:tc>
              <w:tc>
                <w:tcPr>
                  <w:tcW w:w="1232" w:type="dxa"/>
                  <w:vMerge w:val="restart"/>
                  <w:vAlign w:val="center"/>
                </w:tcPr>
                <w:p>
                  <w:pPr>
                    <w:pStyle w:val="2"/>
                    <w:jc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cstheme="minorEastAsia"/>
                      <w:color w:val="000000"/>
                      <w:kern w:val="2"/>
                      <w:sz w:val="21"/>
                      <w:szCs w:val="21"/>
                      <w:lang w:val="en-US" w:eastAsia="zh-CN" w:bidi="ar-SA"/>
                    </w:rPr>
                    <w:t>VOCS（以非甲烷总烃计）</w:t>
                  </w:r>
                </w:p>
              </w:tc>
              <w:tc>
                <w:tcPr>
                  <w:tcW w:w="1050" w:type="dxa"/>
                  <w:vAlign w:val="center"/>
                </w:tcPr>
                <w:p>
                  <w:pPr>
                    <w:pStyle w:val="2"/>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sz w:val="21"/>
                      <w:szCs w:val="21"/>
                      <w:lang w:eastAsia="zh-CN"/>
                    </w:rPr>
                    <w:t>排放</w:t>
                  </w:r>
                  <w:r>
                    <w:rPr>
                      <w:rFonts w:hint="eastAsia" w:asciiTheme="minorEastAsia" w:hAnsiTheme="minorEastAsia" w:eastAsiaTheme="minorEastAsia" w:cstheme="minorEastAsia"/>
                      <w:sz w:val="21"/>
                      <w:szCs w:val="21"/>
                    </w:rPr>
                    <w:t>浓度</w:t>
                  </w:r>
                </w:p>
              </w:tc>
              <w:tc>
                <w:tcPr>
                  <w:tcW w:w="770" w:type="dxa"/>
                  <w:vAlign w:val="center"/>
                </w:tcPr>
                <w:p>
                  <w:pPr>
                    <w:pStyle w:val="2"/>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mg/m</w:t>
                  </w:r>
                  <w:r>
                    <w:rPr>
                      <w:rFonts w:hint="eastAsia" w:asciiTheme="minorEastAsia" w:hAnsiTheme="minorEastAsia" w:eastAsiaTheme="minorEastAsia" w:cstheme="minorEastAsia"/>
                      <w:sz w:val="21"/>
                      <w:szCs w:val="21"/>
                      <w:vertAlign w:val="superscript"/>
                    </w:rPr>
                    <w:t>3</w:t>
                  </w:r>
                </w:p>
              </w:tc>
              <w:tc>
                <w:tcPr>
                  <w:tcW w:w="1246" w:type="dxa"/>
                  <w:vAlign w:val="center"/>
                </w:tcPr>
                <w:p>
                  <w:pPr>
                    <w:keepNext w:val="0"/>
                    <w:keepLines w:val="0"/>
                    <w:widowControl/>
                    <w:suppressLineNumbers w:val="0"/>
                    <w:ind w:left="0" w:leftChars="0" w:right="0" w:rightChars="0"/>
                    <w:jc w:val="center"/>
                    <w:textAlignment w:val="center"/>
                    <w:rPr>
                      <w:rFonts w:hint="eastAsia" w:asciiTheme="minorEastAsia" w:hAnsiTheme="minorEastAsia" w:eastAsiaTheme="minorEastAsia" w:cstheme="minorEastAsia"/>
                      <w:i w:val="0"/>
                      <w:iCs w:val="0"/>
                      <w:color w:val="000000"/>
                      <w:sz w:val="21"/>
                      <w:szCs w:val="21"/>
                      <w:u w:val="none"/>
                      <w:lang w:val="en-US" w:eastAsia="zh-CN" w:bidi="zh-CN"/>
                    </w:rPr>
                  </w:pPr>
                  <w:r>
                    <w:rPr>
                      <w:rFonts w:hint="eastAsia" w:asciiTheme="minorEastAsia" w:hAnsiTheme="minorEastAsia" w:eastAsiaTheme="minorEastAsia" w:cstheme="minorEastAsia"/>
                      <w:i w:val="0"/>
                      <w:iCs w:val="0"/>
                      <w:color w:val="000000"/>
                      <w:sz w:val="21"/>
                      <w:szCs w:val="21"/>
                      <w:u w:val="none"/>
                      <w:lang w:val="en-US" w:eastAsia="zh-CN" w:bidi="zh-CN"/>
                    </w:rPr>
                    <w:t>3.06</w:t>
                  </w:r>
                </w:p>
              </w:tc>
              <w:tc>
                <w:tcPr>
                  <w:tcW w:w="1246" w:type="dxa"/>
                  <w:vAlign w:val="center"/>
                </w:tcPr>
                <w:p>
                  <w:pPr>
                    <w:keepNext w:val="0"/>
                    <w:keepLines w:val="0"/>
                    <w:widowControl/>
                    <w:suppressLineNumbers w:val="0"/>
                    <w:ind w:left="0" w:leftChars="0" w:right="0" w:rightChars="0"/>
                    <w:jc w:val="center"/>
                    <w:textAlignment w:val="center"/>
                    <w:rPr>
                      <w:rFonts w:hint="eastAsia" w:asciiTheme="minorEastAsia" w:hAnsiTheme="minorEastAsia" w:eastAsiaTheme="minorEastAsia" w:cstheme="minorEastAsia"/>
                      <w:i w:val="0"/>
                      <w:iCs w:val="0"/>
                      <w:color w:val="000000"/>
                      <w:sz w:val="21"/>
                      <w:szCs w:val="21"/>
                      <w:u w:val="none"/>
                      <w:lang w:val="en-US" w:eastAsia="zh-CN" w:bidi="zh-CN"/>
                    </w:rPr>
                  </w:pPr>
                  <w:r>
                    <w:rPr>
                      <w:rFonts w:hint="eastAsia" w:asciiTheme="minorEastAsia" w:hAnsiTheme="minorEastAsia" w:eastAsiaTheme="minorEastAsia" w:cstheme="minorEastAsia"/>
                      <w:i w:val="0"/>
                      <w:iCs w:val="0"/>
                      <w:color w:val="000000"/>
                      <w:sz w:val="21"/>
                      <w:szCs w:val="21"/>
                      <w:u w:val="none"/>
                      <w:lang w:val="en-US" w:eastAsia="zh-CN" w:bidi="zh-CN"/>
                    </w:rPr>
                    <w:t>3.12</w:t>
                  </w:r>
                </w:p>
              </w:tc>
              <w:tc>
                <w:tcPr>
                  <w:tcW w:w="1248" w:type="dxa"/>
                  <w:gridSpan w:val="2"/>
                  <w:vAlign w:val="center"/>
                </w:tcPr>
                <w:p>
                  <w:pPr>
                    <w:keepNext w:val="0"/>
                    <w:keepLines w:val="0"/>
                    <w:widowControl/>
                    <w:suppressLineNumbers w:val="0"/>
                    <w:ind w:left="0" w:leftChars="0" w:right="0" w:rightChars="0"/>
                    <w:jc w:val="center"/>
                    <w:textAlignment w:val="center"/>
                    <w:rPr>
                      <w:rFonts w:hint="eastAsia" w:asciiTheme="minorEastAsia" w:hAnsiTheme="minorEastAsia" w:eastAsiaTheme="minorEastAsia" w:cstheme="minorEastAsia"/>
                      <w:i w:val="0"/>
                      <w:iCs w:val="0"/>
                      <w:color w:val="000000"/>
                      <w:sz w:val="21"/>
                      <w:szCs w:val="21"/>
                      <w:u w:val="none"/>
                      <w:lang w:val="en-US" w:eastAsia="zh-CN" w:bidi="zh-CN"/>
                    </w:rPr>
                  </w:pPr>
                  <w:r>
                    <w:rPr>
                      <w:rFonts w:hint="eastAsia" w:asciiTheme="minorEastAsia" w:hAnsiTheme="minorEastAsia" w:eastAsiaTheme="minorEastAsia" w:cstheme="minorEastAsia"/>
                      <w:i w:val="0"/>
                      <w:iCs w:val="0"/>
                      <w:color w:val="000000"/>
                      <w:sz w:val="21"/>
                      <w:szCs w:val="21"/>
                      <w:u w:val="none"/>
                      <w:lang w:val="en-US" w:eastAsia="zh-CN" w:bidi="zh-CN"/>
                    </w:rPr>
                    <w:t>3.16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02" w:type="dxa"/>
                  <w:vMerge w:val="continue"/>
                  <w:tcBorders>
                    <w:right w:val="single" w:color="auto" w:sz="4" w:space="0"/>
                  </w:tcBorders>
                  <w:vAlign w:val="center"/>
                </w:tcPr>
                <w:p>
                  <w:pPr>
                    <w:pStyle w:val="2"/>
                    <w:jc w:val="center"/>
                    <w:rPr>
                      <w:rFonts w:hint="eastAsia" w:asciiTheme="minorEastAsia" w:hAnsiTheme="minorEastAsia" w:eastAsiaTheme="minorEastAsia" w:cstheme="minorEastAsia"/>
                      <w:color w:val="auto"/>
                      <w:kern w:val="2"/>
                      <w:sz w:val="21"/>
                      <w:szCs w:val="21"/>
                      <w:lang w:val="en-US" w:eastAsia="zh-CN" w:bidi="ar-SA"/>
                    </w:rPr>
                  </w:pPr>
                </w:p>
              </w:tc>
              <w:tc>
                <w:tcPr>
                  <w:tcW w:w="1232" w:type="dxa"/>
                  <w:vMerge w:val="continue"/>
                  <w:vAlign w:val="center"/>
                </w:tcPr>
                <w:p>
                  <w:pPr>
                    <w:pStyle w:val="2"/>
                    <w:jc w:val="center"/>
                    <w:rPr>
                      <w:rFonts w:hint="eastAsia" w:asciiTheme="minorEastAsia" w:hAnsiTheme="minorEastAsia" w:eastAsiaTheme="minorEastAsia" w:cstheme="minorEastAsia"/>
                      <w:color w:val="000000"/>
                      <w:kern w:val="2"/>
                      <w:sz w:val="21"/>
                      <w:szCs w:val="21"/>
                      <w:lang w:val="en-US" w:eastAsia="zh-CN" w:bidi="ar-SA"/>
                    </w:rPr>
                  </w:pPr>
                </w:p>
              </w:tc>
              <w:tc>
                <w:tcPr>
                  <w:tcW w:w="1050" w:type="dxa"/>
                  <w:vAlign w:val="center"/>
                </w:tcPr>
                <w:p>
                  <w:pPr>
                    <w:pStyle w:val="2"/>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sz w:val="21"/>
                      <w:szCs w:val="21"/>
                      <w:lang w:eastAsia="zh-CN"/>
                    </w:rPr>
                    <w:t>排放</w:t>
                  </w:r>
                  <w:r>
                    <w:rPr>
                      <w:rFonts w:hint="eastAsia" w:asciiTheme="minorEastAsia" w:hAnsiTheme="minorEastAsia" w:eastAsiaTheme="minorEastAsia" w:cstheme="minorEastAsia"/>
                      <w:sz w:val="21"/>
                      <w:szCs w:val="21"/>
                    </w:rPr>
                    <w:t>速率</w:t>
                  </w:r>
                </w:p>
              </w:tc>
              <w:tc>
                <w:tcPr>
                  <w:tcW w:w="770" w:type="dxa"/>
                  <w:vAlign w:val="center"/>
                </w:tcPr>
                <w:p>
                  <w:pPr>
                    <w:pStyle w:val="2"/>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kg/h</w:t>
                  </w:r>
                </w:p>
              </w:tc>
              <w:tc>
                <w:tcPr>
                  <w:tcW w:w="1246" w:type="dxa"/>
                  <w:vAlign w:val="center"/>
                </w:tcPr>
                <w:p>
                  <w:pPr>
                    <w:keepNext w:val="0"/>
                    <w:keepLines w:val="0"/>
                    <w:widowControl/>
                    <w:suppressLineNumbers w:val="0"/>
                    <w:ind w:left="0" w:leftChars="0" w:right="0" w:rightChars="0"/>
                    <w:jc w:val="center"/>
                    <w:textAlignment w:val="center"/>
                    <w:rPr>
                      <w:rFonts w:hint="eastAsia" w:asciiTheme="minorEastAsia" w:hAnsiTheme="minorEastAsia" w:eastAsiaTheme="minorEastAsia" w:cstheme="minorEastAsia"/>
                      <w:i w:val="0"/>
                      <w:iCs w:val="0"/>
                      <w:color w:val="000000"/>
                      <w:sz w:val="21"/>
                      <w:szCs w:val="21"/>
                      <w:u w:val="none"/>
                      <w:lang w:val="en-US" w:eastAsia="zh-CN" w:bidi="zh-CN"/>
                    </w:rPr>
                  </w:pPr>
                  <w:r>
                    <w:rPr>
                      <w:rFonts w:hint="eastAsia" w:asciiTheme="minorEastAsia" w:hAnsiTheme="minorEastAsia" w:eastAsiaTheme="minorEastAsia" w:cstheme="minorEastAsia"/>
                      <w:i w:val="0"/>
                      <w:iCs w:val="0"/>
                      <w:color w:val="000000"/>
                      <w:kern w:val="0"/>
                      <w:sz w:val="21"/>
                      <w:szCs w:val="21"/>
                      <w:u w:val="none"/>
                      <w:lang w:val="en-US" w:eastAsia="zh-CN" w:bidi="ar"/>
                    </w:rPr>
                    <w:t>5.02</w:t>
                  </w:r>
                  <w:r>
                    <w:rPr>
                      <w:rFonts w:hint="eastAsia" w:asciiTheme="minorEastAsia" w:hAnsiTheme="minorEastAsia" w:eastAsiaTheme="minorEastAsia" w:cstheme="minorEastAsia"/>
                      <w:color w:val="000000"/>
                      <w:sz w:val="21"/>
                      <w:szCs w:val="21"/>
                    </w:rPr>
                    <w:t>×10</w:t>
                  </w:r>
                  <w:r>
                    <w:rPr>
                      <w:rFonts w:hint="eastAsia" w:asciiTheme="minorEastAsia" w:hAnsiTheme="minorEastAsia" w:eastAsiaTheme="minorEastAsia" w:cstheme="minorEastAsia"/>
                      <w:color w:val="000000"/>
                      <w:sz w:val="21"/>
                      <w:szCs w:val="21"/>
                      <w:vertAlign w:val="superscript"/>
                      <w:lang w:val="en-US" w:eastAsia="zh-CN"/>
                    </w:rPr>
                    <w:t>-2</w:t>
                  </w:r>
                </w:p>
              </w:tc>
              <w:tc>
                <w:tcPr>
                  <w:tcW w:w="1246" w:type="dxa"/>
                  <w:vAlign w:val="center"/>
                </w:tcPr>
                <w:p>
                  <w:pPr>
                    <w:keepNext w:val="0"/>
                    <w:keepLines w:val="0"/>
                    <w:widowControl/>
                    <w:suppressLineNumbers w:val="0"/>
                    <w:ind w:left="0" w:leftChars="0" w:right="0" w:rightChars="0"/>
                    <w:jc w:val="center"/>
                    <w:textAlignment w:val="center"/>
                    <w:rPr>
                      <w:rFonts w:hint="eastAsia" w:asciiTheme="minorEastAsia" w:hAnsiTheme="minorEastAsia" w:eastAsiaTheme="minorEastAsia" w:cstheme="minorEastAsia"/>
                      <w:i w:val="0"/>
                      <w:iCs w:val="0"/>
                      <w:color w:val="000000"/>
                      <w:sz w:val="21"/>
                      <w:szCs w:val="21"/>
                      <w:u w:val="none"/>
                      <w:lang w:val="en-US" w:eastAsia="zh-CN" w:bidi="zh-CN"/>
                    </w:rPr>
                  </w:pPr>
                  <w:r>
                    <w:rPr>
                      <w:rFonts w:hint="eastAsia" w:asciiTheme="minorEastAsia" w:hAnsiTheme="minorEastAsia" w:eastAsiaTheme="minorEastAsia" w:cstheme="minorEastAsia"/>
                      <w:i w:val="0"/>
                      <w:iCs w:val="0"/>
                      <w:color w:val="000000"/>
                      <w:kern w:val="0"/>
                      <w:sz w:val="21"/>
                      <w:szCs w:val="21"/>
                      <w:u w:val="none"/>
                      <w:lang w:val="en-US" w:eastAsia="zh-CN" w:bidi="ar"/>
                    </w:rPr>
                    <w:t>5.03</w:t>
                  </w:r>
                  <w:r>
                    <w:rPr>
                      <w:rFonts w:hint="eastAsia" w:asciiTheme="minorEastAsia" w:hAnsiTheme="minorEastAsia" w:eastAsiaTheme="minorEastAsia" w:cstheme="minorEastAsia"/>
                      <w:color w:val="000000"/>
                      <w:sz w:val="21"/>
                      <w:szCs w:val="21"/>
                    </w:rPr>
                    <w:t>×10</w:t>
                  </w:r>
                  <w:r>
                    <w:rPr>
                      <w:rFonts w:hint="eastAsia" w:asciiTheme="minorEastAsia" w:hAnsiTheme="minorEastAsia" w:eastAsiaTheme="minorEastAsia" w:cstheme="minorEastAsia"/>
                      <w:color w:val="000000"/>
                      <w:sz w:val="21"/>
                      <w:szCs w:val="21"/>
                      <w:vertAlign w:val="superscript"/>
                      <w:lang w:val="en-US" w:eastAsia="zh-CN"/>
                    </w:rPr>
                    <w:t>-2</w:t>
                  </w:r>
                </w:p>
              </w:tc>
              <w:tc>
                <w:tcPr>
                  <w:tcW w:w="1248" w:type="dxa"/>
                  <w:gridSpan w:val="2"/>
                  <w:vAlign w:val="center"/>
                </w:tcPr>
                <w:p>
                  <w:pPr>
                    <w:keepNext w:val="0"/>
                    <w:keepLines w:val="0"/>
                    <w:widowControl/>
                    <w:suppressLineNumbers w:val="0"/>
                    <w:ind w:left="0" w:leftChars="0" w:right="0" w:rightChars="0"/>
                    <w:jc w:val="center"/>
                    <w:textAlignment w:val="center"/>
                    <w:rPr>
                      <w:rFonts w:hint="eastAsia" w:asciiTheme="minorEastAsia" w:hAnsiTheme="minorEastAsia" w:eastAsiaTheme="minorEastAsia" w:cstheme="minorEastAsia"/>
                      <w:i w:val="0"/>
                      <w:iCs w:val="0"/>
                      <w:color w:val="000000"/>
                      <w:sz w:val="21"/>
                      <w:szCs w:val="21"/>
                      <w:u w:val="none"/>
                      <w:lang w:val="en-US" w:eastAsia="zh-CN" w:bidi="zh-CN"/>
                    </w:rPr>
                  </w:pPr>
                  <w:r>
                    <w:rPr>
                      <w:rFonts w:hint="eastAsia" w:asciiTheme="minorEastAsia" w:hAnsiTheme="minorEastAsia" w:eastAsiaTheme="minorEastAsia" w:cstheme="minorEastAsia"/>
                      <w:i w:val="0"/>
                      <w:iCs w:val="0"/>
                      <w:color w:val="000000"/>
                      <w:kern w:val="0"/>
                      <w:sz w:val="21"/>
                      <w:szCs w:val="21"/>
                      <w:u w:val="none"/>
                      <w:lang w:val="en-US" w:eastAsia="zh-CN" w:bidi="ar"/>
                    </w:rPr>
                    <w:t>5.08</w:t>
                  </w:r>
                  <w:r>
                    <w:rPr>
                      <w:rFonts w:hint="eastAsia" w:asciiTheme="minorEastAsia" w:hAnsiTheme="minorEastAsia" w:eastAsiaTheme="minorEastAsia" w:cstheme="minorEastAsia"/>
                      <w:color w:val="000000"/>
                      <w:sz w:val="21"/>
                      <w:szCs w:val="21"/>
                    </w:rPr>
                    <w:t>×10</w:t>
                  </w:r>
                  <w:r>
                    <w:rPr>
                      <w:rFonts w:hint="eastAsia" w:asciiTheme="minorEastAsia" w:hAnsiTheme="minorEastAsia" w:eastAsiaTheme="minorEastAsia" w:cstheme="minorEastAsia"/>
                      <w:color w:val="000000"/>
                      <w:sz w:val="21"/>
                      <w:szCs w:val="21"/>
                      <w:vertAlign w:val="superscript"/>
                      <w:lang w:val="en-US" w:eastAsia="zh-CN"/>
                    </w:rPr>
                    <w:t>-2</w:t>
                  </w:r>
                </w:p>
              </w:tc>
            </w:tr>
          </w:tbl>
          <w:p>
            <w:pPr>
              <w:spacing w:line="360" w:lineRule="auto"/>
              <w:jc w:val="left"/>
              <w:rPr>
                <w:rFonts w:hint="eastAsia" w:asciiTheme="minorEastAsia" w:hAnsiTheme="minorEastAsia" w:eastAsiaTheme="minorEastAsia" w:cstheme="minorEastAsia"/>
                <w:b/>
                <w:bCs/>
                <w:color w:val="auto"/>
                <w:sz w:val="24"/>
              </w:rPr>
            </w:pPr>
          </w:p>
          <w:p>
            <w:pPr>
              <w:jc w:val="center"/>
              <w:rPr>
                <w:rFonts w:hint="eastAsia" w:asciiTheme="minorEastAsia" w:hAnsiTheme="minorEastAsia" w:eastAsiaTheme="minorEastAsia" w:cstheme="minorEastAsia"/>
                <w:b/>
                <w:bCs/>
                <w:color w:val="auto"/>
                <w:sz w:val="24"/>
              </w:rPr>
            </w:pPr>
            <w:r>
              <w:rPr>
                <w:rFonts w:hint="eastAsia" w:asciiTheme="minorEastAsia" w:hAnsiTheme="minorEastAsia" w:eastAsiaTheme="minorEastAsia" w:cstheme="minorEastAsia"/>
                <w:b/>
                <w:bCs/>
                <w:color w:val="auto"/>
                <w:sz w:val="24"/>
              </w:rPr>
              <w:t xml:space="preserve">表7-3 </w:t>
            </w:r>
            <w:r>
              <w:rPr>
                <w:rFonts w:hint="eastAsia" w:asciiTheme="minorEastAsia" w:hAnsiTheme="minorEastAsia" w:eastAsiaTheme="minorEastAsia" w:cstheme="minorEastAsia"/>
                <w:b/>
                <w:bCs/>
                <w:color w:val="auto"/>
                <w:sz w:val="24"/>
                <w:lang w:val="en-US" w:eastAsia="zh-CN"/>
              </w:rPr>
              <w:t>无</w:t>
            </w:r>
            <w:r>
              <w:rPr>
                <w:rFonts w:hint="eastAsia" w:asciiTheme="minorEastAsia" w:hAnsiTheme="minorEastAsia" w:eastAsiaTheme="minorEastAsia" w:cstheme="minorEastAsia"/>
                <w:b/>
                <w:bCs/>
                <w:color w:val="auto"/>
                <w:sz w:val="24"/>
              </w:rPr>
              <w:t>组织废气监测结果统计表</w:t>
            </w:r>
          </w:p>
          <w:tbl>
            <w:tblPr>
              <w:tblStyle w:val="22"/>
              <w:tblW w:w="8406" w:type="dxa"/>
              <w:tblInd w:w="-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6"/>
              <w:gridCol w:w="1234"/>
              <w:gridCol w:w="851"/>
              <w:gridCol w:w="508"/>
              <w:gridCol w:w="902"/>
              <w:gridCol w:w="945"/>
              <w:gridCol w:w="840"/>
              <w:gridCol w:w="1020"/>
              <w:gridCol w:w="906"/>
              <w:gridCol w:w="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66" w:hRule="exact"/>
              </w:trPr>
              <w:tc>
                <w:tcPr>
                  <w:tcW w:w="699" w:type="pct"/>
                  <w:vAlign w:val="center"/>
                </w:tcPr>
                <w:p>
                  <w:pPr>
                    <w:bidi w:val="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采样日期</w:t>
                  </w:r>
                </w:p>
              </w:tc>
              <w:tc>
                <w:tcPr>
                  <w:tcW w:w="733" w:type="pct"/>
                  <w:vAlign w:val="center"/>
                </w:tcPr>
                <w:p>
                  <w:pPr>
                    <w:bidi w:val="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检测项目</w:t>
                  </w:r>
                </w:p>
              </w:tc>
              <w:tc>
                <w:tcPr>
                  <w:tcW w:w="506" w:type="pct"/>
                  <w:vAlign w:val="center"/>
                </w:tcPr>
                <w:p>
                  <w:pPr>
                    <w:bidi w:val="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点位</w:t>
                  </w:r>
                </w:p>
              </w:tc>
              <w:tc>
                <w:tcPr>
                  <w:tcW w:w="302" w:type="pct"/>
                  <w:vAlign w:val="center"/>
                </w:tcPr>
                <w:p>
                  <w:pPr>
                    <w:bidi w:val="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风向</w:t>
                  </w:r>
                </w:p>
              </w:tc>
              <w:tc>
                <w:tcPr>
                  <w:tcW w:w="536" w:type="pct"/>
                  <w:vAlign w:val="center"/>
                </w:tcPr>
                <w:p>
                  <w:pPr>
                    <w:bidi w:val="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风速（m/s）</w:t>
                  </w:r>
                </w:p>
              </w:tc>
              <w:tc>
                <w:tcPr>
                  <w:tcW w:w="562" w:type="pct"/>
                  <w:vAlign w:val="center"/>
                </w:tcPr>
                <w:p>
                  <w:pPr>
                    <w:bidi w:val="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气温（℃）36.5）</w:t>
                  </w:r>
                </w:p>
              </w:tc>
              <w:tc>
                <w:tcPr>
                  <w:tcW w:w="499" w:type="pct"/>
                  <w:vAlign w:val="center"/>
                </w:tcPr>
                <w:p>
                  <w:pPr>
                    <w:bidi w:val="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湿度（%）</w:t>
                  </w:r>
                </w:p>
              </w:tc>
              <w:tc>
                <w:tcPr>
                  <w:tcW w:w="606" w:type="pct"/>
                  <w:vAlign w:val="center"/>
                </w:tcPr>
                <w:p>
                  <w:pPr>
                    <w:bidi w:val="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气压（kPa）</w:t>
                  </w:r>
                </w:p>
              </w:tc>
              <w:tc>
                <w:tcPr>
                  <w:tcW w:w="553" w:type="pct"/>
                  <w:gridSpan w:val="2"/>
                  <w:vAlign w:val="center"/>
                </w:tcPr>
                <w:p>
                  <w:pPr>
                    <w:bidi w:val="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天气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exact"/>
              </w:trPr>
              <w:tc>
                <w:tcPr>
                  <w:tcW w:w="699" w:type="pct"/>
                  <w:vMerge w:val="restart"/>
                  <w:vAlign w:val="center"/>
                </w:tcPr>
                <w:p>
                  <w:pPr>
                    <w:bidi w:val="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2022.7.25</w:t>
                  </w:r>
                </w:p>
              </w:tc>
              <w:tc>
                <w:tcPr>
                  <w:tcW w:w="733" w:type="pct"/>
                  <w:vMerge w:val="restart"/>
                  <w:vAlign w:val="center"/>
                </w:tcPr>
                <w:p>
                  <w:pPr>
                    <w:bidi w:val="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颗粒物、苯乙烯、</w:t>
                  </w:r>
                  <w:r>
                    <w:rPr>
                      <w:rFonts w:hint="eastAsia" w:asciiTheme="minorEastAsia" w:hAnsiTheme="minorEastAsia" w:cstheme="minorEastAsia"/>
                      <w:sz w:val="21"/>
                      <w:szCs w:val="21"/>
                      <w:lang w:val="en-US" w:eastAsia="zh-CN"/>
                    </w:rPr>
                    <w:t>VOCS（以非甲烷总烃计）</w:t>
                  </w:r>
                </w:p>
              </w:tc>
              <w:tc>
                <w:tcPr>
                  <w:tcW w:w="506" w:type="pct"/>
                  <w:vMerge w:val="restart"/>
                  <w:vAlign w:val="center"/>
                </w:tcPr>
                <w:p>
                  <w:pPr>
                    <w:bidi w:val="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上风向G1</w:t>
                  </w:r>
                </w:p>
              </w:tc>
              <w:tc>
                <w:tcPr>
                  <w:tcW w:w="302" w:type="pct"/>
                  <w:vAlign w:val="center"/>
                </w:tcPr>
                <w:p>
                  <w:pPr>
                    <w:bidi w:val="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东</w:t>
                  </w:r>
                </w:p>
              </w:tc>
              <w:tc>
                <w:tcPr>
                  <w:tcW w:w="536" w:type="pct"/>
                  <w:vAlign w:val="center"/>
                </w:tcPr>
                <w:p>
                  <w:pPr>
                    <w:bidi w:val="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2.7</w:t>
                  </w:r>
                </w:p>
              </w:tc>
              <w:tc>
                <w:tcPr>
                  <w:tcW w:w="562" w:type="pct"/>
                  <w:vAlign w:val="center"/>
                </w:tcPr>
                <w:p>
                  <w:pPr>
                    <w:bidi w:val="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28.9</w:t>
                  </w:r>
                </w:p>
              </w:tc>
              <w:tc>
                <w:tcPr>
                  <w:tcW w:w="499" w:type="pct"/>
                  <w:vAlign w:val="center"/>
                </w:tcPr>
                <w:p>
                  <w:pPr>
                    <w:bidi w:val="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47.9</w:t>
                  </w:r>
                </w:p>
              </w:tc>
              <w:tc>
                <w:tcPr>
                  <w:tcW w:w="606" w:type="pct"/>
                  <w:vAlign w:val="center"/>
                </w:tcPr>
                <w:p>
                  <w:pPr>
                    <w:bidi w:val="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99.9</w:t>
                  </w:r>
                </w:p>
              </w:tc>
              <w:tc>
                <w:tcPr>
                  <w:tcW w:w="553" w:type="pct"/>
                  <w:gridSpan w:val="2"/>
                  <w:vAlign w:val="center"/>
                </w:tcPr>
                <w:p>
                  <w:pPr>
                    <w:bidi w:val="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exact"/>
              </w:trPr>
              <w:tc>
                <w:tcPr>
                  <w:tcW w:w="699" w:type="pct"/>
                  <w:vMerge w:val="continue"/>
                  <w:vAlign w:val="center"/>
                </w:tcPr>
                <w:p>
                  <w:pPr>
                    <w:bidi w:val="0"/>
                    <w:rPr>
                      <w:rFonts w:hint="eastAsia" w:asciiTheme="minorEastAsia" w:hAnsiTheme="minorEastAsia" w:eastAsiaTheme="minorEastAsia" w:cstheme="minorEastAsia"/>
                      <w:sz w:val="21"/>
                      <w:szCs w:val="21"/>
                      <w:lang w:val="en-US" w:eastAsia="zh-CN"/>
                    </w:rPr>
                  </w:pPr>
                </w:p>
              </w:tc>
              <w:tc>
                <w:tcPr>
                  <w:tcW w:w="733" w:type="pct"/>
                  <w:vMerge w:val="continue"/>
                  <w:vAlign w:val="center"/>
                </w:tcPr>
                <w:p>
                  <w:pPr>
                    <w:bidi w:val="0"/>
                    <w:rPr>
                      <w:rFonts w:hint="eastAsia" w:asciiTheme="minorEastAsia" w:hAnsiTheme="minorEastAsia" w:eastAsiaTheme="minorEastAsia" w:cstheme="minorEastAsia"/>
                      <w:sz w:val="21"/>
                      <w:szCs w:val="21"/>
                      <w:lang w:val="en-US" w:eastAsia="zh-CN"/>
                    </w:rPr>
                  </w:pPr>
                </w:p>
              </w:tc>
              <w:tc>
                <w:tcPr>
                  <w:tcW w:w="506" w:type="pct"/>
                  <w:vMerge w:val="continue"/>
                  <w:vAlign w:val="center"/>
                </w:tcPr>
                <w:p>
                  <w:pPr>
                    <w:bidi w:val="0"/>
                    <w:rPr>
                      <w:rFonts w:hint="eastAsia" w:asciiTheme="minorEastAsia" w:hAnsiTheme="minorEastAsia" w:eastAsiaTheme="minorEastAsia" w:cstheme="minorEastAsia"/>
                      <w:sz w:val="21"/>
                      <w:szCs w:val="21"/>
                      <w:lang w:val="en-US" w:eastAsia="zh-CN"/>
                    </w:rPr>
                  </w:pPr>
                </w:p>
              </w:tc>
              <w:tc>
                <w:tcPr>
                  <w:tcW w:w="302" w:type="pct"/>
                  <w:vAlign w:val="center"/>
                </w:tcPr>
                <w:p>
                  <w:pPr>
                    <w:bidi w:val="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东</w:t>
                  </w:r>
                </w:p>
              </w:tc>
              <w:tc>
                <w:tcPr>
                  <w:tcW w:w="536" w:type="pct"/>
                  <w:vAlign w:val="center"/>
                </w:tcPr>
                <w:p>
                  <w:pPr>
                    <w:bidi w:val="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3.0</w:t>
                  </w:r>
                </w:p>
              </w:tc>
              <w:tc>
                <w:tcPr>
                  <w:tcW w:w="562" w:type="pct"/>
                  <w:vAlign w:val="center"/>
                </w:tcPr>
                <w:p>
                  <w:pPr>
                    <w:bidi w:val="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30.1</w:t>
                  </w:r>
                </w:p>
              </w:tc>
              <w:tc>
                <w:tcPr>
                  <w:tcW w:w="499" w:type="pct"/>
                  <w:vAlign w:val="center"/>
                </w:tcPr>
                <w:p>
                  <w:pPr>
                    <w:bidi w:val="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48.2</w:t>
                  </w:r>
                </w:p>
              </w:tc>
              <w:tc>
                <w:tcPr>
                  <w:tcW w:w="606" w:type="pct"/>
                  <w:vAlign w:val="center"/>
                </w:tcPr>
                <w:p>
                  <w:pPr>
                    <w:bidi w:val="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99.5</w:t>
                  </w:r>
                </w:p>
              </w:tc>
              <w:tc>
                <w:tcPr>
                  <w:tcW w:w="553" w:type="pct"/>
                  <w:gridSpan w:val="2"/>
                  <w:vAlign w:val="center"/>
                </w:tcPr>
                <w:p>
                  <w:pPr>
                    <w:bidi w:val="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exact"/>
              </w:trPr>
              <w:tc>
                <w:tcPr>
                  <w:tcW w:w="699" w:type="pct"/>
                  <w:vMerge w:val="continue"/>
                  <w:vAlign w:val="center"/>
                </w:tcPr>
                <w:p>
                  <w:pPr>
                    <w:bidi w:val="0"/>
                    <w:rPr>
                      <w:rFonts w:hint="eastAsia" w:asciiTheme="minorEastAsia" w:hAnsiTheme="minorEastAsia" w:eastAsiaTheme="minorEastAsia" w:cstheme="minorEastAsia"/>
                      <w:sz w:val="21"/>
                      <w:szCs w:val="21"/>
                      <w:lang w:val="en-US" w:eastAsia="zh-CN"/>
                    </w:rPr>
                  </w:pPr>
                </w:p>
              </w:tc>
              <w:tc>
                <w:tcPr>
                  <w:tcW w:w="733" w:type="pct"/>
                  <w:vMerge w:val="continue"/>
                  <w:vAlign w:val="center"/>
                </w:tcPr>
                <w:p>
                  <w:pPr>
                    <w:bidi w:val="0"/>
                    <w:rPr>
                      <w:rFonts w:hint="eastAsia" w:asciiTheme="minorEastAsia" w:hAnsiTheme="minorEastAsia" w:eastAsiaTheme="minorEastAsia" w:cstheme="minorEastAsia"/>
                      <w:sz w:val="21"/>
                      <w:szCs w:val="21"/>
                      <w:lang w:val="en-US" w:eastAsia="zh-CN"/>
                    </w:rPr>
                  </w:pPr>
                </w:p>
              </w:tc>
              <w:tc>
                <w:tcPr>
                  <w:tcW w:w="506" w:type="pct"/>
                  <w:vMerge w:val="continue"/>
                  <w:vAlign w:val="center"/>
                </w:tcPr>
                <w:p>
                  <w:pPr>
                    <w:bidi w:val="0"/>
                    <w:rPr>
                      <w:rFonts w:hint="eastAsia" w:asciiTheme="minorEastAsia" w:hAnsiTheme="minorEastAsia" w:eastAsiaTheme="minorEastAsia" w:cstheme="minorEastAsia"/>
                      <w:sz w:val="21"/>
                      <w:szCs w:val="21"/>
                      <w:lang w:val="en-US" w:eastAsia="zh-CN"/>
                    </w:rPr>
                  </w:pPr>
                </w:p>
              </w:tc>
              <w:tc>
                <w:tcPr>
                  <w:tcW w:w="302" w:type="pct"/>
                  <w:vAlign w:val="center"/>
                </w:tcPr>
                <w:p>
                  <w:pPr>
                    <w:bidi w:val="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东</w:t>
                  </w:r>
                </w:p>
              </w:tc>
              <w:tc>
                <w:tcPr>
                  <w:tcW w:w="536" w:type="pct"/>
                  <w:vAlign w:val="center"/>
                </w:tcPr>
                <w:p>
                  <w:pPr>
                    <w:bidi w:val="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2.8</w:t>
                  </w:r>
                </w:p>
              </w:tc>
              <w:tc>
                <w:tcPr>
                  <w:tcW w:w="562" w:type="pct"/>
                  <w:vAlign w:val="center"/>
                </w:tcPr>
                <w:p>
                  <w:pPr>
                    <w:bidi w:val="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33.5</w:t>
                  </w:r>
                </w:p>
              </w:tc>
              <w:tc>
                <w:tcPr>
                  <w:tcW w:w="499" w:type="pct"/>
                  <w:vAlign w:val="center"/>
                </w:tcPr>
                <w:p>
                  <w:pPr>
                    <w:bidi w:val="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48.9</w:t>
                  </w:r>
                </w:p>
              </w:tc>
              <w:tc>
                <w:tcPr>
                  <w:tcW w:w="606" w:type="pct"/>
                  <w:vAlign w:val="center"/>
                </w:tcPr>
                <w:p>
                  <w:pPr>
                    <w:bidi w:val="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99.1</w:t>
                  </w:r>
                </w:p>
              </w:tc>
              <w:tc>
                <w:tcPr>
                  <w:tcW w:w="553" w:type="pct"/>
                  <w:gridSpan w:val="2"/>
                  <w:vAlign w:val="center"/>
                </w:tcPr>
                <w:p>
                  <w:pPr>
                    <w:bidi w:val="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exact"/>
              </w:trPr>
              <w:tc>
                <w:tcPr>
                  <w:tcW w:w="699" w:type="pct"/>
                  <w:vMerge w:val="continue"/>
                  <w:vAlign w:val="center"/>
                </w:tcPr>
                <w:p>
                  <w:pPr>
                    <w:bidi w:val="0"/>
                    <w:rPr>
                      <w:rFonts w:hint="eastAsia" w:asciiTheme="minorEastAsia" w:hAnsiTheme="minorEastAsia" w:eastAsiaTheme="minorEastAsia" w:cstheme="minorEastAsia"/>
                      <w:sz w:val="21"/>
                      <w:szCs w:val="21"/>
                      <w:lang w:val="en-US" w:eastAsia="zh-CN"/>
                    </w:rPr>
                  </w:pPr>
                </w:p>
              </w:tc>
              <w:tc>
                <w:tcPr>
                  <w:tcW w:w="733" w:type="pct"/>
                  <w:vMerge w:val="continue"/>
                  <w:vAlign w:val="center"/>
                </w:tcPr>
                <w:p>
                  <w:pPr>
                    <w:bidi w:val="0"/>
                    <w:rPr>
                      <w:rFonts w:hint="eastAsia" w:asciiTheme="minorEastAsia" w:hAnsiTheme="minorEastAsia" w:eastAsiaTheme="minorEastAsia" w:cstheme="minorEastAsia"/>
                      <w:sz w:val="21"/>
                      <w:szCs w:val="21"/>
                      <w:lang w:val="en-US" w:eastAsia="zh-CN"/>
                    </w:rPr>
                  </w:pPr>
                </w:p>
              </w:tc>
              <w:tc>
                <w:tcPr>
                  <w:tcW w:w="506" w:type="pct"/>
                  <w:vMerge w:val="restart"/>
                  <w:vAlign w:val="center"/>
                </w:tcPr>
                <w:p>
                  <w:pPr>
                    <w:bidi w:val="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下风向G2</w:t>
                  </w:r>
                </w:p>
              </w:tc>
              <w:tc>
                <w:tcPr>
                  <w:tcW w:w="302" w:type="pct"/>
                  <w:vAlign w:val="center"/>
                </w:tcPr>
                <w:p>
                  <w:pPr>
                    <w:bidi w:val="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东</w:t>
                  </w:r>
                </w:p>
              </w:tc>
              <w:tc>
                <w:tcPr>
                  <w:tcW w:w="536" w:type="pct"/>
                  <w:vAlign w:val="center"/>
                </w:tcPr>
                <w:p>
                  <w:pPr>
                    <w:bidi w:val="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2.7</w:t>
                  </w:r>
                </w:p>
              </w:tc>
              <w:tc>
                <w:tcPr>
                  <w:tcW w:w="562" w:type="pct"/>
                  <w:vAlign w:val="center"/>
                </w:tcPr>
                <w:p>
                  <w:pPr>
                    <w:bidi w:val="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28.9</w:t>
                  </w:r>
                </w:p>
              </w:tc>
              <w:tc>
                <w:tcPr>
                  <w:tcW w:w="499" w:type="pct"/>
                  <w:vAlign w:val="center"/>
                </w:tcPr>
                <w:p>
                  <w:pPr>
                    <w:bidi w:val="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47.9</w:t>
                  </w:r>
                </w:p>
              </w:tc>
              <w:tc>
                <w:tcPr>
                  <w:tcW w:w="606" w:type="pct"/>
                  <w:vAlign w:val="center"/>
                </w:tcPr>
                <w:p>
                  <w:pPr>
                    <w:bidi w:val="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99.9</w:t>
                  </w:r>
                </w:p>
              </w:tc>
              <w:tc>
                <w:tcPr>
                  <w:tcW w:w="553" w:type="pct"/>
                  <w:gridSpan w:val="2"/>
                  <w:vAlign w:val="center"/>
                </w:tcPr>
                <w:p>
                  <w:pPr>
                    <w:bidi w:val="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exact"/>
              </w:trPr>
              <w:tc>
                <w:tcPr>
                  <w:tcW w:w="699" w:type="pct"/>
                  <w:vMerge w:val="continue"/>
                  <w:vAlign w:val="center"/>
                </w:tcPr>
                <w:p>
                  <w:pPr>
                    <w:bidi w:val="0"/>
                    <w:rPr>
                      <w:rFonts w:hint="eastAsia" w:asciiTheme="minorEastAsia" w:hAnsiTheme="minorEastAsia" w:eastAsiaTheme="minorEastAsia" w:cstheme="minorEastAsia"/>
                      <w:sz w:val="21"/>
                      <w:szCs w:val="21"/>
                      <w:lang w:val="en-US" w:eastAsia="zh-CN"/>
                    </w:rPr>
                  </w:pPr>
                </w:p>
              </w:tc>
              <w:tc>
                <w:tcPr>
                  <w:tcW w:w="733" w:type="pct"/>
                  <w:vMerge w:val="continue"/>
                  <w:vAlign w:val="center"/>
                </w:tcPr>
                <w:p>
                  <w:pPr>
                    <w:bidi w:val="0"/>
                    <w:rPr>
                      <w:rFonts w:hint="eastAsia" w:asciiTheme="minorEastAsia" w:hAnsiTheme="minorEastAsia" w:eastAsiaTheme="minorEastAsia" w:cstheme="minorEastAsia"/>
                      <w:sz w:val="21"/>
                      <w:szCs w:val="21"/>
                      <w:lang w:val="en-US" w:eastAsia="zh-CN"/>
                    </w:rPr>
                  </w:pPr>
                </w:p>
              </w:tc>
              <w:tc>
                <w:tcPr>
                  <w:tcW w:w="506" w:type="pct"/>
                  <w:vMerge w:val="continue"/>
                  <w:vAlign w:val="center"/>
                </w:tcPr>
                <w:p>
                  <w:pPr>
                    <w:bidi w:val="0"/>
                    <w:rPr>
                      <w:rFonts w:hint="eastAsia" w:asciiTheme="minorEastAsia" w:hAnsiTheme="minorEastAsia" w:eastAsiaTheme="minorEastAsia" w:cstheme="minorEastAsia"/>
                      <w:sz w:val="21"/>
                      <w:szCs w:val="21"/>
                      <w:lang w:val="en-US" w:eastAsia="zh-CN"/>
                    </w:rPr>
                  </w:pPr>
                </w:p>
              </w:tc>
              <w:tc>
                <w:tcPr>
                  <w:tcW w:w="302" w:type="pct"/>
                  <w:vAlign w:val="center"/>
                </w:tcPr>
                <w:p>
                  <w:pPr>
                    <w:bidi w:val="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东</w:t>
                  </w:r>
                </w:p>
              </w:tc>
              <w:tc>
                <w:tcPr>
                  <w:tcW w:w="536" w:type="pct"/>
                  <w:vAlign w:val="center"/>
                </w:tcPr>
                <w:p>
                  <w:pPr>
                    <w:bidi w:val="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3.0</w:t>
                  </w:r>
                </w:p>
              </w:tc>
              <w:tc>
                <w:tcPr>
                  <w:tcW w:w="562" w:type="pct"/>
                  <w:vAlign w:val="center"/>
                </w:tcPr>
                <w:p>
                  <w:pPr>
                    <w:bidi w:val="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30.1</w:t>
                  </w:r>
                </w:p>
              </w:tc>
              <w:tc>
                <w:tcPr>
                  <w:tcW w:w="499" w:type="pct"/>
                  <w:vAlign w:val="center"/>
                </w:tcPr>
                <w:p>
                  <w:pPr>
                    <w:bidi w:val="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48.2</w:t>
                  </w:r>
                </w:p>
              </w:tc>
              <w:tc>
                <w:tcPr>
                  <w:tcW w:w="606" w:type="pct"/>
                  <w:vAlign w:val="center"/>
                </w:tcPr>
                <w:p>
                  <w:pPr>
                    <w:bidi w:val="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99.5</w:t>
                  </w:r>
                </w:p>
              </w:tc>
              <w:tc>
                <w:tcPr>
                  <w:tcW w:w="553" w:type="pct"/>
                  <w:gridSpan w:val="2"/>
                  <w:vAlign w:val="center"/>
                </w:tcPr>
                <w:p>
                  <w:pPr>
                    <w:bidi w:val="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exact"/>
              </w:trPr>
              <w:tc>
                <w:tcPr>
                  <w:tcW w:w="699" w:type="pct"/>
                  <w:vMerge w:val="continue"/>
                  <w:vAlign w:val="center"/>
                </w:tcPr>
                <w:p>
                  <w:pPr>
                    <w:bidi w:val="0"/>
                    <w:rPr>
                      <w:rFonts w:hint="eastAsia" w:asciiTheme="minorEastAsia" w:hAnsiTheme="minorEastAsia" w:eastAsiaTheme="minorEastAsia" w:cstheme="minorEastAsia"/>
                      <w:sz w:val="21"/>
                      <w:szCs w:val="21"/>
                      <w:lang w:val="en-US" w:eastAsia="zh-CN"/>
                    </w:rPr>
                  </w:pPr>
                </w:p>
              </w:tc>
              <w:tc>
                <w:tcPr>
                  <w:tcW w:w="733" w:type="pct"/>
                  <w:vMerge w:val="continue"/>
                  <w:vAlign w:val="center"/>
                </w:tcPr>
                <w:p>
                  <w:pPr>
                    <w:bidi w:val="0"/>
                    <w:rPr>
                      <w:rFonts w:hint="eastAsia" w:asciiTheme="minorEastAsia" w:hAnsiTheme="minorEastAsia" w:eastAsiaTheme="minorEastAsia" w:cstheme="minorEastAsia"/>
                      <w:sz w:val="21"/>
                      <w:szCs w:val="21"/>
                      <w:lang w:val="en-US" w:eastAsia="zh-CN"/>
                    </w:rPr>
                  </w:pPr>
                </w:p>
              </w:tc>
              <w:tc>
                <w:tcPr>
                  <w:tcW w:w="506" w:type="pct"/>
                  <w:vMerge w:val="continue"/>
                  <w:vAlign w:val="center"/>
                </w:tcPr>
                <w:p>
                  <w:pPr>
                    <w:bidi w:val="0"/>
                    <w:rPr>
                      <w:rFonts w:hint="eastAsia" w:asciiTheme="minorEastAsia" w:hAnsiTheme="minorEastAsia" w:eastAsiaTheme="minorEastAsia" w:cstheme="minorEastAsia"/>
                      <w:sz w:val="21"/>
                      <w:szCs w:val="21"/>
                      <w:lang w:val="en-US" w:eastAsia="zh-CN"/>
                    </w:rPr>
                  </w:pPr>
                </w:p>
              </w:tc>
              <w:tc>
                <w:tcPr>
                  <w:tcW w:w="302" w:type="pct"/>
                  <w:vAlign w:val="center"/>
                </w:tcPr>
                <w:p>
                  <w:pPr>
                    <w:bidi w:val="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东</w:t>
                  </w:r>
                </w:p>
              </w:tc>
              <w:tc>
                <w:tcPr>
                  <w:tcW w:w="536" w:type="pct"/>
                  <w:vAlign w:val="center"/>
                </w:tcPr>
                <w:p>
                  <w:pPr>
                    <w:bidi w:val="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2.8</w:t>
                  </w:r>
                </w:p>
              </w:tc>
              <w:tc>
                <w:tcPr>
                  <w:tcW w:w="562" w:type="pct"/>
                  <w:vAlign w:val="center"/>
                </w:tcPr>
                <w:p>
                  <w:pPr>
                    <w:bidi w:val="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33.5</w:t>
                  </w:r>
                </w:p>
              </w:tc>
              <w:tc>
                <w:tcPr>
                  <w:tcW w:w="499" w:type="pct"/>
                  <w:vAlign w:val="center"/>
                </w:tcPr>
                <w:p>
                  <w:pPr>
                    <w:bidi w:val="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48.9</w:t>
                  </w:r>
                </w:p>
              </w:tc>
              <w:tc>
                <w:tcPr>
                  <w:tcW w:w="606" w:type="pct"/>
                  <w:vAlign w:val="center"/>
                </w:tcPr>
                <w:p>
                  <w:pPr>
                    <w:bidi w:val="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99.1</w:t>
                  </w:r>
                </w:p>
              </w:tc>
              <w:tc>
                <w:tcPr>
                  <w:tcW w:w="553" w:type="pct"/>
                  <w:gridSpan w:val="2"/>
                  <w:vAlign w:val="center"/>
                </w:tcPr>
                <w:p>
                  <w:pPr>
                    <w:bidi w:val="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exact"/>
              </w:trPr>
              <w:tc>
                <w:tcPr>
                  <w:tcW w:w="699" w:type="pct"/>
                  <w:vMerge w:val="continue"/>
                  <w:vAlign w:val="center"/>
                </w:tcPr>
                <w:p>
                  <w:pPr>
                    <w:bidi w:val="0"/>
                    <w:rPr>
                      <w:rFonts w:hint="eastAsia" w:asciiTheme="minorEastAsia" w:hAnsiTheme="minorEastAsia" w:eastAsiaTheme="minorEastAsia" w:cstheme="minorEastAsia"/>
                      <w:sz w:val="21"/>
                      <w:szCs w:val="21"/>
                      <w:lang w:val="en-US" w:eastAsia="zh-CN"/>
                    </w:rPr>
                  </w:pPr>
                </w:p>
              </w:tc>
              <w:tc>
                <w:tcPr>
                  <w:tcW w:w="733" w:type="pct"/>
                  <w:vMerge w:val="continue"/>
                  <w:vAlign w:val="center"/>
                </w:tcPr>
                <w:p>
                  <w:pPr>
                    <w:bidi w:val="0"/>
                    <w:rPr>
                      <w:rFonts w:hint="eastAsia" w:asciiTheme="minorEastAsia" w:hAnsiTheme="minorEastAsia" w:eastAsiaTheme="minorEastAsia" w:cstheme="minorEastAsia"/>
                      <w:sz w:val="21"/>
                      <w:szCs w:val="21"/>
                      <w:lang w:val="en-US" w:eastAsia="zh-CN"/>
                    </w:rPr>
                  </w:pPr>
                </w:p>
              </w:tc>
              <w:tc>
                <w:tcPr>
                  <w:tcW w:w="506" w:type="pct"/>
                  <w:vMerge w:val="restart"/>
                  <w:vAlign w:val="center"/>
                </w:tcPr>
                <w:p>
                  <w:pPr>
                    <w:bidi w:val="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下风向G3</w:t>
                  </w:r>
                </w:p>
              </w:tc>
              <w:tc>
                <w:tcPr>
                  <w:tcW w:w="302" w:type="pct"/>
                  <w:vAlign w:val="center"/>
                </w:tcPr>
                <w:p>
                  <w:pPr>
                    <w:bidi w:val="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东</w:t>
                  </w:r>
                </w:p>
              </w:tc>
              <w:tc>
                <w:tcPr>
                  <w:tcW w:w="536" w:type="pct"/>
                  <w:vAlign w:val="center"/>
                </w:tcPr>
                <w:p>
                  <w:pPr>
                    <w:bidi w:val="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2.7</w:t>
                  </w:r>
                </w:p>
              </w:tc>
              <w:tc>
                <w:tcPr>
                  <w:tcW w:w="562" w:type="pct"/>
                  <w:vAlign w:val="center"/>
                </w:tcPr>
                <w:p>
                  <w:pPr>
                    <w:bidi w:val="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28.9</w:t>
                  </w:r>
                </w:p>
              </w:tc>
              <w:tc>
                <w:tcPr>
                  <w:tcW w:w="499" w:type="pct"/>
                  <w:vAlign w:val="center"/>
                </w:tcPr>
                <w:p>
                  <w:pPr>
                    <w:bidi w:val="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47.9</w:t>
                  </w:r>
                </w:p>
              </w:tc>
              <w:tc>
                <w:tcPr>
                  <w:tcW w:w="606" w:type="pct"/>
                  <w:vAlign w:val="center"/>
                </w:tcPr>
                <w:p>
                  <w:pPr>
                    <w:bidi w:val="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99.9</w:t>
                  </w:r>
                </w:p>
              </w:tc>
              <w:tc>
                <w:tcPr>
                  <w:tcW w:w="553" w:type="pct"/>
                  <w:gridSpan w:val="2"/>
                  <w:vAlign w:val="center"/>
                </w:tcPr>
                <w:p>
                  <w:pPr>
                    <w:bidi w:val="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exact"/>
              </w:trPr>
              <w:tc>
                <w:tcPr>
                  <w:tcW w:w="699" w:type="pct"/>
                  <w:vMerge w:val="continue"/>
                  <w:vAlign w:val="center"/>
                </w:tcPr>
                <w:p>
                  <w:pPr>
                    <w:bidi w:val="0"/>
                    <w:rPr>
                      <w:rFonts w:hint="eastAsia" w:asciiTheme="minorEastAsia" w:hAnsiTheme="minorEastAsia" w:eastAsiaTheme="minorEastAsia" w:cstheme="minorEastAsia"/>
                      <w:sz w:val="21"/>
                      <w:szCs w:val="21"/>
                      <w:lang w:val="en-US" w:eastAsia="zh-CN"/>
                    </w:rPr>
                  </w:pPr>
                </w:p>
              </w:tc>
              <w:tc>
                <w:tcPr>
                  <w:tcW w:w="733" w:type="pct"/>
                  <w:vMerge w:val="continue"/>
                  <w:vAlign w:val="center"/>
                </w:tcPr>
                <w:p>
                  <w:pPr>
                    <w:bidi w:val="0"/>
                    <w:rPr>
                      <w:rFonts w:hint="eastAsia" w:asciiTheme="minorEastAsia" w:hAnsiTheme="minorEastAsia" w:eastAsiaTheme="minorEastAsia" w:cstheme="minorEastAsia"/>
                      <w:sz w:val="21"/>
                      <w:szCs w:val="21"/>
                      <w:lang w:val="en-US" w:eastAsia="zh-CN"/>
                    </w:rPr>
                  </w:pPr>
                </w:p>
              </w:tc>
              <w:tc>
                <w:tcPr>
                  <w:tcW w:w="506" w:type="pct"/>
                  <w:vMerge w:val="continue"/>
                  <w:vAlign w:val="center"/>
                </w:tcPr>
                <w:p>
                  <w:pPr>
                    <w:bidi w:val="0"/>
                    <w:rPr>
                      <w:rFonts w:hint="eastAsia" w:asciiTheme="minorEastAsia" w:hAnsiTheme="minorEastAsia" w:eastAsiaTheme="minorEastAsia" w:cstheme="minorEastAsia"/>
                      <w:sz w:val="21"/>
                      <w:szCs w:val="21"/>
                      <w:lang w:val="en-US" w:eastAsia="zh-CN"/>
                    </w:rPr>
                  </w:pPr>
                </w:p>
              </w:tc>
              <w:tc>
                <w:tcPr>
                  <w:tcW w:w="302" w:type="pct"/>
                  <w:vAlign w:val="center"/>
                </w:tcPr>
                <w:p>
                  <w:pPr>
                    <w:bidi w:val="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东</w:t>
                  </w:r>
                </w:p>
              </w:tc>
              <w:tc>
                <w:tcPr>
                  <w:tcW w:w="536" w:type="pct"/>
                  <w:vAlign w:val="center"/>
                </w:tcPr>
                <w:p>
                  <w:pPr>
                    <w:bidi w:val="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3.0</w:t>
                  </w:r>
                </w:p>
              </w:tc>
              <w:tc>
                <w:tcPr>
                  <w:tcW w:w="562" w:type="pct"/>
                  <w:vAlign w:val="center"/>
                </w:tcPr>
                <w:p>
                  <w:pPr>
                    <w:bidi w:val="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30.1</w:t>
                  </w:r>
                </w:p>
              </w:tc>
              <w:tc>
                <w:tcPr>
                  <w:tcW w:w="499" w:type="pct"/>
                  <w:vAlign w:val="center"/>
                </w:tcPr>
                <w:p>
                  <w:pPr>
                    <w:bidi w:val="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48.2</w:t>
                  </w:r>
                </w:p>
              </w:tc>
              <w:tc>
                <w:tcPr>
                  <w:tcW w:w="606" w:type="pct"/>
                  <w:vAlign w:val="center"/>
                </w:tcPr>
                <w:p>
                  <w:pPr>
                    <w:bidi w:val="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99.5</w:t>
                  </w:r>
                </w:p>
              </w:tc>
              <w:tc>
                <w:tcPr>
                  <w:tcW w:w="553" w:type="pct"/>
                  <w:gridSpan w:val="2"/>
                  <w:vAlign w:val="center"/>
                </w:tcPr>
                <w:p>
                  <w:pPr>
                    <w:bidi w:val="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exact"/>
              </w:trPr>
              <w:tc>
                <w:tcPr>
                  <w:tcW w:w="699" w:type="pct"/>
                  <w:vMerge w:val="continue"/>
                  <w:vAlign w:val="center"/>
                </w:tcPr>
                <w:p>
                  <w:pPr>
                    <w:bidi w:val="0"/>
                    <w:rPr>
                      <w:rFonts w:hint="eastAsia" w:asciiTheme="minorEastAsia" w:hAnsiTheme="minorEastAsia" w:eastAsiaTheme="minorEastAsia" w:cstheme="minorEastAsia"/>
                      <w:sz w:val="21"/>
                      <w:szCs w:val="21"/>
                      <w:lang w:val="en-US" w:eastAsia="zh-CN"/>
                    </w:rPr>
                  </w:pPr>
                </w:p>
              </w:tc>
              <w:tc>
                <w:tcPr>
                  <w:tcW w:w="733" w:type="pct"/>
                  <w:vMerge w:val="continue"/>
                  <w:vAlign w:val="center"/>
                </w:tcPr>
                <w:p>
                  <w:pPr>
                    <w:bidi w:val="0"/>
                    <w:rPr>
                      <w:rFonts w:hint="eastAsia" w:asciiTheme="minorEastAsia" w:hAnsiTheme="minorEastAsia" w:eastAsiaTheme="minorEastAsia" w:cstheme="minorEastAsia"/>
                      <w:sz w:val="21"/>
                      <w:szCs w:val="21"/>
                      <w:lang w:val="en-US" w:eastAsia="zh-CN"/>
                    </w:rPr>
                  </w:pPr>
                </w:p>
              </w:tc>
              <w:tc>
                <w:tcPr>
                  <w:tcW w:w="506" w:type="pct"/>
                  <w:vMerge w:val="continue"/>
                  <w:vAlign w:val="center"/>
                </w:tcPr>
                <w:p>
                  <w:pPr>
                    <w:bidi w:val="0"/>
                    <w:rPr>
                      <w:rFonts w:hint="eastAsia" w:asciiTheme="minorEastAsia" w:hAnsiTheme="minorEastAsia" w:eastAsiaTheme="minorEastAsia" w:cstheme="minorEastAsia"/>
                      <w:sz w:val="21"/>
                      <w:szCs w:val="21"/>
                      <w:lang w:val="en-US" w:eastAsia="zh-CN"/>
                    </w:rPr>
                  </w:pPr>
                </w:p>
              </w:tc>
              <w:tc>
                <w:tcPr>
                  <w:tcW w:w="302" w:type="pct"/>
                  <w:vAlign w:val="center"/>
                </w:tcPr>
                <w:p>
                  <w:pPr>
                    <w:bidi w:val="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东</w:t>
                  </w:r>
                </w:p>
              </w:tc>
              <w:tc>
                <w:tcPr>
                  <w:tcW w:w="536" w:type="pct"/>
                  <w:vAlign w:val="center"/>
                </w:tcPr>
                <w:p>
                  <w:pPr>
                    <w:bidi w:val="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2.8</w:t>
                  </w:r>
                </w:p>
              </w:tc>
              <w:tc>
                <w:tcPr>
                  <w:tcW w:w="562" w:type="pct"/>
                  <w:vAlign w:val="center"/>
                </w:tcPr>
                <w:p>
                  <w:pPr>
                    <w:bidi w:val="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33.5</w:t>
                  </w:r>
                </w:p>
              </w:tc>
              <w:tc>
                <w:tcPr>
                  <w:tcW w:w="499" w:type="pct"/>
                  <w:vAlign w:val="center"/>
                </w:tcPr>
                <w:p>
                  <w:pPr>
                    <w:bidi w:val="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48.9</w:t>
                  </w:r>
                </w:p>
              </w:tc>
              <w:tc>
                <w:tcPr>
                  <w:tcW w:w="606" w:type="pct"/>
                  <w:vAlign w:val="center"/>
                </w:tcPr>
                <w:p>
                  <w:pPr>
                    <w:bidi w:val="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99.1</w:t>
                  </w:r>
                </w:p>
              </w:tc>
              <w:tc>
                <w:tcPr>
                  <w:tcW w:w="553" w:type="pct"/>
                  <w:gridSpan w:val="2"/>
                  <w:vAlign w:val="center"/>
                </w:tcPr>
                <w:p>
                  <w:pPr>
                    <w:bidi w:val="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exact"/>
              </w:trPr>
              <w:tc>
                <w:tcPr>
                  <w:tcW w:w="699" w:type="pct"/>
                  <w:vMerge w:val="continue"/>
                  <w:vAlign w:val="center"/>
                </w:tcPr>
                <w:p>
                  <w:pPr>
                    <w:bidi w:val="0"/>
                    <w:rPr>
                      <w:rFonts w:hint="eastAsia" w:asciiTheme="minorEastAsia" w:hAnsiTheme="minorEastAsia" w:eastAsiaTheme="minorEastAsia" w:cstheme="minorEastAsia"/>
                      <w:sz w:val="21"/>
                      <w:szCs w:val="21"/>
                      <w:lang w:val="en-US" w:eastAsia="zh-CN"/>
                    </w:rPr>
                  </w:pPr>
                </w:p>
              </w:tc>
              <w:tc>
                <w:tcPr>
                  <w:tcW w:w="733" w:type="pct"/>
                  <w:vMerge w:val="continue"/>
                  <w:vAlign w:val="center"/>
                </w:tcPr>
                <w:p>
                  <w:pPr>
                    <w:bidi w:val="0"/>
                    <w:rPr>
                      <w:rFonts w:hint="eastAsia" w:asciiTheme="minorEastAsia" w:hAnsiTheme="minorEastAsia" w:eastAsiaTheme="minorEastAsia" w:cstheme="minorEastAsia"/>
                      <w:sz w:val="21"/>
                      <w:szCs w:val="21"/>
                      <w:lang w:val="en-US" w:eastAsia="zh-CN"/>
                    </w:rPr>
                  </w:pPr>
                </w:p>
              </w:tc>
              <w:tc>
                <w:tcPr>
                  <w:tcW w:w="506" w:type="pct"/>
                  <w:vMerge w:val="restart"/>
                  <w:vAlign w:val="center"/>
                </w:tcPr>
                <w:p>
                  <w:pPr>
                    <w:bidi w:val="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下风向G4</w:t>
                  </w:r>
                </w:p>
              </w:tc>
              <w:tc>
                <w:tcPr>
                  <w:tcW w:w="302" w:type="pct"/>
                  <w:vAlign w:val="center"/>
                </w:tcPr>
                <w:p>
                  <w:pPr>
                    <w:bidi w:val="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东</w:t>
                  </w:r>
                </w:p>
              </w:tc>
              <w:tc>
                <w:tcPr>
                  <w:tcW w:w="536" w:type="pct"/>
                  <w:vAlign w:val="center"/>
                </w:tcPr>
                <w:p>
                  <w:pPr>
                    <w:bidi w:val="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2.7</w:t>
                  </w:r>
                </w:p>
              </w:tc>
              <w:tc>
                <w:tcPr>
                  <w:tcW w:w="562" w:type="pct"/>
                  <w:vAlign w:val="center"/>
                </w:tcPr>
                <w:p>
                  <w:pPr>
                    <w:bidi w:val="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28.9</w:t>
                  </w:r>
                </w:p>
              </w:tc>
              <w:tc>
                <w:tcPr>
                  <w:tcW w:w="499" w:type="pct"/>
                  <w:vAlign w:val="center"/>
                </w:tcPr>
                <w:p>
                  <w:pPr>
                    <w:bidi w:val="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47.9</w:t>
                  </w:r>
                </w:p>
              </w:tc>
              <w:tc>
                <w:tcPr>
                  <w:tcW w:w="606" w:type="pct"/>
                  <w:vAlign w:val="center"/>
                </w:tcPr>
                <w:p>
                  <w:pPr>
                    <w:bidi w:val="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99.9</w:t>
                  </w:r>
                </w:p>
              </w:tc>
              <w:tc>
                <w:tcPr>
                  <w:tcW w:w="553" w:type="pct"/>
                  <w:gridSpan w:val="2"/>
                  <w:vAlign w:val="center"/>
                </w:tcPr>
                <w:p>
                  <w:pPr>
                    <w:bidi w:val="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exact"/>
              </w:trPr>
              <w:tc>
                <w:tcPr>
                  <w:tcW w:w="699" w:type="pct"/>
                  <w:vMerge w:val="continue"/>
                  <w:vAlign w:val="center"/>
                </w:tcPr>
                <w:p>
                  <w:pPr>
                    <w:bidi w:val="0"/>
                    <w:rPr>
                      <w:rFonts w:hint="eastAsia" w:asciiTheme="minorEastAsia" w:hAnsiTheme="minorEastAsia" w:eastAsiaTheme="minorEastAsia" w:cstheme="minorEastAsia"/>
                      <w:sz w:val="21"/>
                      <w:szCs w:val="21"/>
                      <w:lang w:val="en-US" w:eastAsia="zh-CN"/>
                    </w:rPr>
                  </w:pPr>
                </w:p>
              </w:tc>
              <w:tc>
                <w:tcPr>
                  <w:tcW w:w="733" w:type="pct"/>
                  <w:vMerge w:val="continue"/>
                  <w:vAlign w:val="center"/>
                </w:tcPr>
                <w:p>
                  <w:pPr>
                    <w:bidi w:val="0"/>
                    <w:rPr>
                      <w:rFonts w:hint="eastAsia" w:asciiTheme="minorEastAsia" w:hAnsiTheme="minorEastAsia" w:eastAsiaTheme="minorEastAsia" w:cstheme="minorEastAsia"/>
                      <w:sz w:val="21"/>
                      <w:szCs w:val="21"/>
                      <w:lang w:val="en-US" w:eastAsia="zh-CN"/>
                    </w:rPr>
                  </w:pPr>
                </w:p>
              </w:tc>
              <w:tc>
                <w:tcPr>
                  <w:tcW w:w="506" w:type="pct"/>
                  <w:vMerge w:val="continue"/>
                  <w:vAlign w:val="center"/>
                </w:tcPr>
                <w:p>
                  <w:pPr>
                    <w:bidi w:val="0"/>
                    <w:rPr>
                      <w:rFonts w:hint="eastAsia" w:asciiTheme="minorEastAsia" w:hAnsiTheme="minorEastAsia" w:eastAsiaTheme="minorEastAsia" w:cstheme="minorEastAsia"/>
                      <w:sz w:val="21"/>
                      <w:szCs w:val="21"/>
                      <w:lang w:val="en-US" w:eastAsia="zh-CN"/>
                    </w:rPr>
                  </w:pPr>
                </w:p>
              </w:tc>
              <w:tc>
                <w:tcPr>
                  <w:tcW w:w="302" w:type="pct"/>
                  <w:vAlign w:val="center"/>
                </w:tcPr>
                <w:p>
                  <w:pPr>
                    <w:bidi w:val="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东</w:t>
                  </w:r>
                </w:p>
              </w:tc>
              <w:tc>
                <w:tcPr>
                  <w:tcW w:w="536" w:type="pct"/>
                  <w:vAlign w:val="center"/>
                </w:tcPr>
                <w:p>
                  <w:pPr>
                    <w:bidi w:val="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3.0</w:t>
                  </w:r>
                </w:p>
              </w:tc>
              <w:tc>
                <w:tcPr>
                  <w:tcW w:w="562" w:type="pct"/>
                  <w:vAlign w:val="center"/>
                </w:tcPr>
                <w:p>
                  <w:pPr>
                    <w:bidi w:val="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30.1</w:t>
                  </w:r>
                </w:p>
              </w:tc>
              <w:tc>
                <w:tcPr>
                  <w:tcW w:w="499" w:type="pct"/>
                  <w:vAlign w:val="center"/>
                </w:tcPr>
                <w:p>
                  <w:pPr>
                    <w:bidi w:val="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48.2</w:t>
                  </w:r>
                </w:p>
              </w:tc>
              <w:tc>
                <w:tcPr>
                  <w:tcW w:w="606" w:type="pct"/>
                  <w:vAlign w:val="center"/>
                </w:tcPr>
                <w:p>
                  <w:pPr>
                    <w:bidi w:val="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99.5</w:t>
                  </w:r>
                </w:p>
              </w:tc>
              <w:tc>
                <w:tcPr>
                  <w:tcW w:w="553" w:type="pct"/>
                  <w:gridSpan w:val="2"/>
                  <w:vAlign w:val="center"/>
                </w:tcPr>
                <w:p>
                  <w:pPr>
                    <w:bidi w:val="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exact"/>
              </w:trPr>
              <w:tc>
                <w:tcPr>
                  <w:tcW w:w="699" w:type="pct"/>
                  <w:vMerge w:val="continue"/>
                  <w:vAlign w:val="center"/>
                </w:tcPr>
                <w:p>
                  <w:pPr>
                    <w:bidi w:val="0"/>
                    <w:rPr>
                      <w:rFonts w:hint="eastAsia" w:asciiTheme="minorEastAsia" w:hAnsiTheme="minorEastAsia" w:eastAsiaTheme="minorEastAsia" w:cstheme="minorEastAsia"/>
                      <w:sz w:val="21"/>
                      <w:szCs w:val="21"/>
                      <w:lang w:val="en-US" w:eastAsia="zh-CN"/>
                    </w:rPr>
                  </w:pPr>
                </w:p>
              </w:tc>
              <w:tc>
                <w:tcPr>
                  <w:tcW w:w="733" w:type="pct"/>
                  <w:vMerge w:val="continue"/>
                  <w:vAlign w:val="center"/>
                </w:tcPr>
                <w:p>
                  <w:pPr>
                    <w:bidi w:val="0"/>
                    <w:rPr>
                      <w:rFonts w:hint="eastAsia" w:asciiTheme="minorEastAsia" w:hAnsiTheme="minorEastAsia" w:eastAsiaTheme="minorEastAsia" w:cstheme="minorEastAsia"/>
                      <w:sz w:val="21"/>
                      <w:szCs w:val="21"/>
                      <w:lang w:val="en-US" w:eastAsia="zh-CN"/>
                    </w:rPr>
                  </w:pPr>
                </w:p>
              </w:tc>
              <w:tc>
                <w:tcPr>
                  <w:tcW w:w="506" w:type="pct"/>
                  <w:vMerge w:val="continue"/>
                  <w:vAlign w:val="center"/>
                </w:tcPr>
                <w:p>
                  <w:pPr>
                    <w:bidi w:val="0"/>
                    <w:rPr>
                      <w:rFonts w:hint="eastAsia" w:asciiTheme="minorEastAsia" w:hAnsiTheme="minorEastAsia" w:eastAsiaTheme="minorEastAsia" w:cstheme="minorEastAsia"/>
                      <w:sz w:val="21"/>
                      <w:szCs w:val="21"/>
                      <w:lang w:val="en-US" w:eastAsia="zh-CN"/>
                    </w:rPr>
                  </w:pPr>
                </w:p>
              </w:tc>
              <w:tc>
                <w:tcPr>
                  <w:tcW w:w="302" w:type="pct"/>
                  <w:vAlign w:val="center"/>
                </w:tcPr>
                <w:p>
                  <w:pPr>
                    <w:bidi w:val="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东</w:t>
                  </w:r>
                </w:p>
              </w:tc>
              <w:tc>
                <w:tcPr>
                  <w:tcW w:w="536" w:type="pct"/>
                  <w:vAlign w:val="center"/>
                </w:tcPr>
                <w:p>
                  <w:pPr>
                    <w:bidi w:val="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2.8</w:t>
                  </w:r>
                </w:p>
              </w:tc>
              <w:tc>
                <w:tcPr>
                  <w:tcW w:w="562" w:type="pct"/>
                  <w:vAlign w:val="center"/>
                </w:tcPr>
                <w:p>
                  <w:pPr>
                    <w:bidi w:val="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33.5</w:t>
                  </w:r>
                </w:p>
              </w:tc>
              <w:tc>
                <w:tcPr>
                  <w:tcW w:w="499" w:type="pct"/>
                  <w:vAlign w:val="center"/>
                </w:tcPr>
                <w:p>
                  <w:pPr>
                    <w:bidi w:val="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48.9</w:t>
                  </w:r>
                </w:p>
              </w:tc>
              <w:tc>
                <w:tcPr>
                  <w:tcW w:w="606" w:type="pct"/>
                  <w:vAlign w:val="center"/>
                </w:tcPr>
                <w:p>
                  <w:pPr>
                    <w:bidi w:val="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99.1</w:t>
                  </w:r>
                </w:p>
              </w:tc>
              <w:tc>
                <w:tcPr>
                  <w:tcW w:w="553" w:type="pct"/>
                  <w:gridSpan w:val="2"/>
                  <w:vAlign w:val="center"/>
                </w:tcPr>
                <w:p>
                  <w:pPr>
                    <w:bidi w:val="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exact"/>
              </w:trPr>
              <w:tc>
                <w:tcPr>
                  <w:tcW w:w="699" w:type="pct"/>
                  <w:vMerge w:val="restart"/>
                  <w:vAlign w:val="center"/>
                </w:tcPr>
                <w:p>
                  <w:pPr>
                    <w:bidi w:val="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2022.7.26</w:t>
                  </w:r>
                </w:p>
              </w:tc>
              <w:tc>
                <w:tcPr>
                  <w:tcW w:w="733" w:type="pct"/>
                  <w:vMerge w:val="restart"/>
                  <w:vAlign w:val="center"/>
                </w:tcPr>
                <w:p>
                  <w:pPr>
                    <w:bidi w:val="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颗粒物、苯乙烯、</w:t>
                  </w:r>
                  <w:r>
                    <w:rPr>
                      <w:rFonts w:hint="eastAsia" w:asciiTheme="minorEastAsia" w:hAnsiTheme="minorEastAsia" w:cstheme="minorEastAsia"/>
                      <w:sz w:val="21"/>
                      <w:szCs w:val="21"/>
                      <w:lang w:val="en-US" w:eastAsia="zh-CN"/>
                    </w:rPr>
                    <w:t>VOCS（以非甲烷总烃计）</w:t>
                  </w:r>
                </w:p>
              </w:tc>
              <w:tc>
                <w:tcPr>
                  <w:tcW w:w="506" w:type="pct"/>
                  <w:vMerge w:val="restart"/>
                  <w:vAlign w:val="center"/>
                </w:tcPr>
                <w:p>
                  <w:pPr>
                    <w:bidi w:val="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上风向G1</w:t>
                  </w:r>
                </w:p>
              </w:tc>
              <w:tc>
                <w:tcPr>
                  <w:tcW w:w="302" w:type="pct"/>
                  <w:vAlign w:val="center"/>
                </w:tcPr>
                <w:p>
                  <w:pPr>
                    <w:bidi w:val="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东</w:t>
                  </w:r>
                </w:p>
              </w:tc>
              <w:tc>
                <w:tcPr>
                  <w:tcW w:w="536" w:type="pct"/>
                  <w:vAlign w:val="center"/>
                </w:tcPr>
                <w:p>
                  <w:pPr>
                    <w:bidi w:val="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2.1</w:t>
                  </w:r>
                </w:p>
              </w:tc>
              <w:tc>
                <w:tcPr>
                  <w:tcW w:w="562" w:type="pct"/>
                  <w:vAlign w:val="center"/>
                </w:tcPr>
                <w:p>
                  <w:pPr>
                    <w:bidi w:val="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27.9</w:t>
                  </w:r>
                </w:p>
              </w:tc>
              <w:tc>
                <w:tcPr>
                  <w:tcW w:w="499" w:type="pct"/>
                  <w:vAlign w:val="center"/>
                </w:tcPr>
                <w:p>
                  <w:pPr>
                    <w:bidi w:val="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45.9</w:t>
                  </w:r>
                </w:p>
              </w:tc>
              <w:tc>
                <w:tcPr>
                  <w:tcW w:w="606" w:type="pct"/>
                  <w:vAlign w:val="center"/>
                </w:tcPr>
                <w:p>
                  <w:pPr>
                    <w:bidi w:val="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99.7</w:t>
                  </w:r>
                </w:p>
              </w:tc>
              <w:tc>
                <w:tcPr>
                  <w:tcW w:w="553" w:type="pct"/>
                  <w:gridSpan w:val="2"/>
                  <w:vAlign w:val="center"/>
                </w:tcPr>
                <w:p>
                  <w:pPr>
                    <w:bidi w:val="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exact"/>
              </w:trPr>
              <w:tc>
                <w:tcPr>
                  <w:tcW w:w="699" w:type="pct"/>
                  <w:vMerge w:val="continue"/>
                  <w:vAlign w:val="center"/>
                </w:tcPr>
                <w:p>
                  <w:pPr>
                    <w:bidi w:val="0"/>
                    <w:rPr>
                      <w:rFonts w:hint="eastAsia" w:asciiTheme="minorEastAsia" w:hAnsiTheme="minorEastAsia" w:eastAsiaTheme="minorEastAsia" w:cstheme="minorEastAsia"/>
                      <w:sz w:val="21"/>
                      <w:szCs w:val="21"/>
                      <w:lang w:val="en-US" w:eastAsia="zh-CN"/>
                    </w:rPr>
                  </w:pPr>
                </w:p>
              </w:tc>
              <w:tc>
                <w:tcPr>
                  <w:tcW w:w="733" w:type="pct"/>
                  <w:vMerge w:val="continue"/>
                  <w:vAlign w:val="center"/>
                </w:tcPr>
                <w:p>
                  <w:pPr>
                    <w:bidi w:val="0"/>
                    <w:rPr>
                      <w:rFonts w:hint="eastAsia" w:asciiTheme="minorEastAsia" w:hAnsiTheme="minorEastAsia" w:eastAsiaTheme="minorEastAsia" w:cstheme="minorEastAsia"/>
                      <w:sz w:val="21"/>
                      <w:szCs w:val="21"/>
                      <w:lang w:val="en-US" w:eastAsia="zh-CN"/>
                    </w:rPr>
                  </w:pPr>
                </w:p>
              </w:tc>
              <w:tc>
                <w:tcPr>
                  <w:tcW w:w="506" w:type="pct"/>
                  <w:vMerge w:val="continue"/>
                  <w:vAlign w:val="center"/>
                </w:tcPr>
                <w:p>
                  <w:pPr>
                    <w:bidi w:val="0"/>
                    <w:rPr>
                      <w:rFonts w:hint="eastAsia" w:asciiTheme="minorEastAsia" w:hAnsiTheme="minorEastAsia" w:eastAsiaTheme="minorEastAsia" w:cstheme="minorEastAsia"/>
                      <w:sz w:val="21"/>
                      <w:szCs w:val="21"/>
                      <w:lang w:val="en-US" w:eastAsia="zh-CN"/>
                    </w:rPr>
                  </w:pPr>
                </w:p>
              </w:tc>
              <w:tc>
                <w:tcPr>
                  <w:tcW w:w="302" w:type="pct"/>
                  <w:vAlign w:val="center"/>
                </w:tcPr>
                <w:p>
                  <w:pPr>
                    <w:bidi w:val="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东</w:t>
                  </w:r>
                </w:p>
              </w:tc>
              <w:tc>
                <w:tcPr>
                  <w:tcW w:w="536" w:type="pct"/>
                  <w:vAlign w:val="center"/>
                </w:tcPr>
                <w:p>
                  <w:pPr>
                    <w:bidi w:val="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2.2</w:t>
                  </w:r>
                </w:p>
              </w:tc>
              <w:tc>
                <w:tcPr>
                  <w:tcW w:w="562" w:type="pct"/>
                  <w:vAlign w:val="center"/>
                </w:tcPr>
                <w:p>
                  <w:pPr>
                    <w:bidi w:val="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30.5</w:t>
                  </w:r>
                </w:p>
              </w:tc>
              <w:tc>
                <w:tcPr>
                  <w:tcW w:w="499" w:type="pct"/>
                  <w:vAlign w:val="center"/>
                </w:tcPr>
                <w:p>
                  <w:pPr>
                    <w:bidi w:val="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47.8</w:t>
                  </w:r>
                </w:p>
              </w:tc>
              <w:tc>
                <w:tcPr>
                  <w:tcW w:w="606" w:type="pct"/>
                  <w:vAlign w:val="center"/>
                </w:tcPr>
                <w:p>
                  <w:pPr>
                    <w:bidi w:val="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99.5</w:t>
                  </w:r>
                </w:p>
              </w:tc>
              <w:tc>
                <w:tcPr>
                  <w:tcW w:w="553" w:type="pct"/>
                  <w:gridSpan w:val="2"/>
                  <w:vAlign w:val="center"/>
                </w:tcPr>
                <w:p>
                  <w:pPr>
                    <w:bidi w:val="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exact"/>
              </w:trPr>
              <w:tc>
                <w:tcPr>
                  <w:tcW w:w="699" w:type="pct"/>
                  <w:vMerge w:val="continue"/>
                  <w:vAlign w:val="center"/>
                </w:tcPr>
                <w:p>
                  <w:pPr>
                    <w:bidi w:val="0"/>
                    <w:rPr>
                      <w:rFonts w:hint="eastAsia" w:asciiTheme="minorEastAsia" w:hAnsiTheme="minorEastAsia" w:eastAsiaTheme="minorEastAsia" w:cstheme="minorEastAsia"/>
                      <w:sz w:val="21"/>
                      <w:szCs w:val="21"/>
                      <w:lang w:val="en-US" w:eastAsia="zh-CN"/>
                    </w:rPr>
                  </w:pPr>
                </w:p>
              </w:tc>
              <w:tc>
                <w:tcPr>
                  <w:tcW w:w="733" w:type="pct"/>
                  <w:vMerge w:val="continue"/>
                  <w:vAlign w:val="center"/>
                </w:tcPr>
                <w:p>
                  <w:pPr>
                    <w:bidi w:val="0"/>
                    <w:rPr>
                      <w:rFonts w:hint="eastAsia" w:asciiTheme="minorEastAsia" w:hAnsiTheme="minorEastAsia" w:eastAsiaTheme="minorEastAsia" w:cstheme="minorEastAsia"/>
                      <w:sz w:val="21"/>
                      <w:szCs w:val="21"/>
                      <w:lang w:val="en-US" w:eastAsia="zh-CN"/>
                    </w:rPr>
                  </w:pPr>
                </w:p>
              </w:tc>
              <w:tc>
                <w:tcPr>
                  <w:tcW w:w="506" w:type="pct"/>
                  <w:vMerge w:val="continue"/>
                  <w:vAlign w:val="center"/>
                </w:tcPr>
                <w:p>
                  <w:pPr>
                    <w:bidi w:val="0"/>
                    <w:rPr>
                      <w:rFonts w:hint="eastAsia" w:asciiTheme="minorEastAsia" w:hAnsiTheme="minorEastAsia" w:eastAsiaTheme="minorEastAsia" w:cstheme="minorEastAsia"/>
                      <w:sz w:val="21"/>
                      <w:szCs w:val="21"/>
                      <w:lang w:val="en-US" w:eastAsia="zh-CN"/>
                    </w:rPr>
                  </w:pPr>
                </w:p>
              </w:tc>
              <w:tc>
                <w:tcPr>
                  <w:tcW w:w="302" w:type="pct"/>
                  <w:vAlign w:val="center"/>
                </w:tcPr>
                <w:p>
                  <w:pPr>
                    <w:bidi w:val="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东</w:t>
                  </w:r>
                </w:p>
              </w:tc>
              <w:tc>
                <w:tcPr>
                  <w:tcW w:w="536" w:type="pct"/>
                  <w:vAlign w:val="center"/>
                </w:tcPr>
                <w:p>
                  <w:pPr>
                    <w:bidi w:val="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1.9</w:t>
                  </w:r>
                </w:p>
              </w:tc>
              <w:tc>
                <w:tcPr>
                  <w:tcW w:w="562" w:type="pct"/>
                  <w:vAlign w:val="center"/>
                </w:tcPr>
                <w:p>
                  <w:pPr>
                    <w:bidi w:val="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32.1</w:t>
                  </w:r>
                </w:p>
              </w:tc>
              <w:tc>
                <w:tcPr>
                  <w:tcW w:w="499" w:type="pct"/>
                  <w:vAlign w:val="center"/>
                </w:tcPr>
                <w:p>
                  <w:pPr>
                    <w:bidi w:val="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46.9</w:t>
                  </w:r>
                </w:p>
              </w:tc>
              <w:tc>
                <w:tcPr>
                  <w:tcW w:w="606" w:type="pct"/>
                  <w:vAlign w:val="center"/>
                </w:tcPr>
                <w:p>
                  <w:pPr>
                    <w:bidi w:val="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99.1</w:t>
                  </w:r>
                </w:p>
              </w:tc>
              <w:tc>
                <w:tcPr>
                  <w:tcW w:w="553" w:type="pct"/>
                  <w:gridSpan w:val="2"/>
                  <w:vAlign w:val="center"/>
                </w:tcPr>
                <w:p>
                  <w:pPr>
                    <w:bidi w:val="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exact"/>
              </w:trPr>
              <w:tc>
                <w:tcPr>
                  <w:tcW w:w="699" w:type="pct"/>
                  <w:vMerge w:val="continue"/>
                  <w:vAlign w:val="center"/>
                </w:tcPr>
                <w:p>
                  <w:pPr>
                    <w:bidi w:val="0"/>
                    <w:rPr>
                      <w:rFonts w:hint="eastAsia" w:asciiTheme="minorEastAsia" w:hAnsiTheme="minorEastAsia" w:eastAsiaTheme="minorEastAsia" w:cstheme="minorEastAsia"/>
                      <w:sz w:val="21"/>
                      <w:szCs w:val="21"/>
                      <w:lang w:val="en-US" w:eastAsia="zh-CN"/>
                    </w:rPr>
                  </w:pPr>
                </w:p>
              </w:tc>
              <w:tc>
                <w:tcPr>
                  <w:tcW w:w="733" w:type="pct"/>
                  <w:vMerge w:val="continue"/>
                  <w:vAlign w:val="center"/>
                </w:tcPr>
                <w:p>
                  <w:pPr>
                    <w:bidi w:val="0"/>
                    <w:rPr>
                      <w:rFonts w:hint="eastAsia" w:asciiTheme="minorEastAsia" w:hAnsiTheme="minorEastAsia" w:eastAsiaTheme="minorEastAsia" w:cstheme="minorEastAsia"/>
                      <w:sz w:val="21"/>
                      <w:szCs w:val="21"/>
                      <w:lang w:val="en-US" w:eastAsia="zh-CN"/>
                    </w:rPr>
                  </w:pPr>
                </w:p>
              </w:tc>
              <w:tc>
                <w:tcPr>
                  <w:tcW w:w="506" w:type="pct"/>
                  <w:vMerge w:val="restart"/>
                  <w:vAlign w:val="center"/>
                </w:tcPr>
                <w:p>
                  <w:pPr>
                    <w:bidi w:val="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下风向G2</w:t>
                  </w:r>
                </w:p>
              </w:tc>
              <w:tc>
                <w:tcPr>
                  <w:tcW w:w="302" w:type="pct"/>
                  <w:vAlign w:val="center"/>
                </w:tcPr>
                <w:p>
                  <w:pPr>
                    <w:bidi w:val="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东</w:t>
                  </w:r>
                </w:p>
              </w:tc>
              <w:tc>
                <w:tcPr>
                  <w:tcW w:w="536" w:type="pct"/>
                  <w:vAlign w:val="center"/>
                </w:tcPr>
                <w:p>
                  <w:pPr>
                    <w:bidi w:val="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2.1</w:t>
                  </w:r>
                </w:p>
              </w:tc>
              <w:tc>
                <w:tcPr>
                  <w:tcW w:w="562" w:type="pct"/>
                  <w:vAlign w:val="center"/>
                </w:tcPr>
                <w:p>
                  <w:pPr>
                    <w:bidi w:val="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27.9</w:t>
                  </w:r>
                </w:p>
              </w:tc>
              <w:tc>
                <w:tcPr>
                  <w:tcW w:w="499" w:type="pct"/>
                  <w:vAlign w:val="center"/>
                </w:tcPr>
                <w:p>
                  <w:pPr>
                    <w:bidi w:val="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45.9</w:t>
                  </w:r>
                </w:p>
              </w:tc>
              <w:tc>
                <w:tcPr>
                  <w:tcW w:w="606" w:type="pct"/>
                  <w:vAlign w:val="center"/>
                </w:tcPr>
                <w:p>
                  <w:pPr>
                    <w:bidi w:val="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99.7</w:t>
                  </w:r>
                </w:p>
              </w:tc>
              <w:tc>
                <w:tcPr>
                  <w:tcW w:w="553" w:type="pct"/>
                  <w:gridSpan w:val="2"/>
                  <w:vAlign w:val="center"/>
                </w:tcPr>
                <w:p>
                  <w:pPr>
                    <w:bidi w:val="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exact"/>
              </w:trPr>
              <w:tc>
                <w:tcPr>
                  <w:tcW w:w="699" w:type="pct"/>
                  <w:vMerge w:val="continue"/>
                  <w:vAlign w:val="center"/>
                </w:tcPr>
                <w:p>
                  <w:pPr>
                    <w:bidi w:val="0"/>
                    <w:rPr>
                      <w:rFonts w:hint="eastAsia" w:asciiTheme="minorEastAsia" w:hAnsiTheme="minorEastAsia" w:eastAsiaTheme="minorEastAsia" w:cstheme="minorEastAsia"/>
                      <w:sz w:val="21"/>
                      <w:szCs w:val="21"/>
                      <w:lang w:val="en-US" w:eastAsia="zh-CN"/>
                    </w:rPr>
                  </w:pPr>
                </w:p>
              </w:tc>
              <w:tc>
                <w:tcPr>
                  <w:tcW w:w="733" w:type="pct"/>
                  <w:vMerge w:val="continue"/>
                  <w:vAlign w:val="center"/>
                </w:tcPr>
                <w:p>
                  <w:pPr>
                    <w:bidi w:val="0"/>
                    <w:rPr>
                      <w:rFonts w:hint="eastAsia" w:asciiTheme="minorEastAsia" w:hAnsiTheme="minorEastAsia" w:eastAsiaTheme="minorEastAsia" w:cstheme="minorEastAsia"/>
                      <w:sz w:val="21"/>
                      <w:szCs w:val="21"/>
                      <w:lang w:val="en-US" w:eastAsia="zh-CN"/>
                    </w:rPr>
                  </w:pPr>
                </w:p>
              </w:tc>
              <w:tc>
                <w:tcPr>
                  <w:tcW w:w="506" w:type="pct"/>
                  <w:vMerge w:val="continue"/>
                  <w:vAlign w:val="center"/>
                </w:tcPr>
                <w:p>
                  <w:pPr>
                    <w:bidi w:val="0"/>
                    <w:rPr>
                      <w:rFonts w:hint="eastAsia" w:asciiTheme="minorEastAsia" w:hAnsiTheme="minorEastAsia" w:eastAsiaTheme="minorEastAsia" w:cstheme="minorEastAsia"/>
                      <w:sz w:val="21"/>
                      <w:szCs w:val="21"/>
                      <w:lang w:val="en-US" w:eastAsia="zh-CN"/>
                    </w:rPr>
                  </w:pPr>
                </w:p>
              </w:tc>
              <w:tc>
                <w:tcPr>
                  <w:tcW w:w="302" w:type="pct"/>
                  <w:vAlign w:val="center"/>
                </w:tcPr>
                <w:p>
                  <w:pPr>
                    <w:bidi w:val="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东</w:t>
                  </w:r>
                </w:p>
              </w:tc>
              <w:tc>
                <w:tcPr>
                  <w:tcW w:w="536" w:type="pct"/>
                  <w:vAlign w:val="center"/>
                </w:tcPr>
                <w:p>
                  <w:pPr>
                    <w:bidi w:val="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2.2</w:t>
                  </w:r>
                </w:p>
              </w:tc>
              <w:tc>
                <w:tcPr>
                  <w:tcW w:w="562" w:type="pct"/>
                  <w:vAlign w:val="center"/>
                </w:tcPr>
                <w:p>
                  <w:pPr>
                    <w:bidi w:val="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30.5</w:t>
                  </w:r>
                </w:p>
              </w:tc>
              <w:tc>
                <w:tcPr>
                  <w:tcW w:w="499" w:type="pct"/>
                  <w:vAlign w:val="center"/>
                </w:tcPr>
                <w:p>
                  <w:pPr>
                    <w:bidi w:val="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47.8</w:t>
                  </w:r>
                </w:p>
              </w:tc>
              <w:tc>
                <w:tcPr>
                  <w:tcW w:w="606" w:type="pct"/>
                  <w:vAlign w:val="center"/>
                </w:tcPr>
                <w:p>
                  <w:pPr>
                    <w:bidi w:val="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99.5</w:t>
                  </w:r>
                </w:p>
              </w:tc>
              <w:tc>
                <w:tcPr>
                  <w:tcW w:w="553" w:type="pct"/>
                  <w:gridSpan w:val="2"/>
                  <w:vAlign w:val="center"/>
                </w:tcPr>
                <w:p>
                  <w:pPr>
                    <w:bidi w:val="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exact"/>
              </w:trPr>
              <w:tc>
                <w:tcPr>
                  <w:tcW w:w="699" w:type="pct"/>
                  <w:vMerge w:val="continue"/>
                  <w:vAlign w:val="center"/>
                </w:tcPr>
                <w:p>
                  <w:pPr>
                    <w:bidi w:val="0"/>
                    <w:rPr>
                      <w:rFonts w:hint="eastAsia" w:asciiTheme="minorEastAsia" w:hAnsiTheme="minorEastAsia" w:eastAsiaTheme="minorEastAsia" w:cstheme="minorEastAsia"/>
                      <w:sz w:val="21"/>
                      <w:szCs w:val="21"/>
                      <w:lang w:val="en-US" w:eastAsia="zh-CN"/>
                    </w:rPr>
                  </w:pPr>
                </w:p>
              </w:tc>
              <w:tc>
                <w:tcPr>
                  <w:tcW w:w="733" w:type="pct"/>
                  <w:vMerge w:val="continue"/>
                  <w:vAlign w:val="center"/>
                </w:tcPr>
                <w:p>
                  <w:pPr>
                    <w:bidi w:val="0"/>
                    <w:rPr>
                      <w:rFonts w:hint="eastAsia" w:asciiTheme="minorEastAsia" w:hAnsiTheme="minorEastAsia" w:eastAsiaTheme="minorEastAsia" w:cstheme="minorEastAsia"/>
                      <w:sz w:val="21"/>
                      <w:szCs w:val="21"/>
                      <w:lang w:val="en-US" w:eastAsia="zh-CN"/>
                    </w:rPr>
                  </w:pPr>
                </w:p>
              </w:tc>
              <w:tc>
                <w:tcPr>
                  <w:tcW w:w="506" w:type="pct"/>
                  <w:vMerge w:val="continue"/>
                  <w:vAlign w:val="center"/>
                </w:tcPr>
                <w:p>
                  <w:pPr>
                    <w:bidi w:val="0"/>
                    <w:rPr>
                      <w:rFonts w:hint="eastAsia" w:asciiTheme="minorEastAsia" w:hAnsiTheme="minorEastAsia" w:eastAsiaTheme="minorEastAsia" w:cstheme="minorEastAsia"/>
                      <w:sz w:val="21"/>
                      <w:szCs w:val="21"/>
                      <w:lang w:val="en-US" w:eastAsia="zh-CN"/>
                    </w:rPr>
                  </w:pPr>
                </w:p>
              </w:tc>
              <w:tc>
                <w:tcPr>
                  <w:tcW w:w="302" w:type="pct"/>
                  <w:vAlign w:val="center"/>
                </w:tcPr>
                <w:p>
                  <w:pPr>
                    <w:bidi w:val="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东</w:t>
                  </w:r>
                </w:p>
              </w:tc>
              <w:tc>
                <w:tcPr>
                  <w:tcW w:w="536" w:type="pct"/>
                  <w:vAlign w:val="center"/>
                </w:tcPr>
                <w:p>
                  <w:pPr>
                    <w:bidi w:val="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1.9</w:t>
                  </w:r>
                </w:p>
              </w:tc>
              <w:tc>
                <w:tcPr>
                  <w:tcW w:w="562" w:type="pct"/>
                  <w:vAlign w:val="center"/>
                </w:tcPr>
                <w:p>
                  <w:pPr>
                    <w:bidi w:val="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32.1</w:t>
                  </w:r>
                </w:p>
              </w:tc>
              <w:tc>
                <w:tcPr>
                  <w:tcW w:w="499" w:type="pct"/>
                  <w:vAlign w:val="center"/>
                </w:tcPr>
                <w:p>
                  <w:pPr>
                    <w:bidi w:val="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46.9</w:t>
                  </w:r>
                </w:p>
              </w:tc>
              <w:tc>
                <w:tcPr>
                  <w:tcW w:w="606" w:type="pct"/>
                  <w:vAlign w:val="center"/>
                </w:tcPr>
                <w:p>
                  <w:pPr>
                    <w:bidi w:val="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99.1</w:t>
                  </w:r>
                </w:p>
              </w:tc>
              <w:tc>
                <w:tcPr>
                  <w:tcW w:w="553" w:type="pct"/>
                  <w:gridSpan w:val="2"/>
                  <w:vAlign w:val="center"/>
                </w:tcPr>
                <w:p>
                  <w:pPr>
                    <w:bidi w:val="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exact"/>
              </w:trPr>
              <w:tc>
                <w:tcPr>
                  <w:tcW w:w="699" w:type="pct"/>
                  <w:vMerge w:val="continue"/>
                  <w:vAlign w:val="center"/>
                </w:tcPr>
                <w:p>
                  <w:pPr>
                    <w:bidi w:val="0"/>
                    <w:rPr>
                      <w:rFonts w:hint="eastAsia" w:asciiTheme="minorEastAsia" w:hAnsiTheme="minorEastAsia" w:eastAsiaTheme="minorEastAsia" w:cstheme="minorEastAsia"/>
                      <w:sz w:val="21"/>
                      <w:szCs w:val="21"/>
                      <w:lang w:val="en-US" w:eastAsia="zh-CN"/>
                    </w:rPr>
                  </w:pPr>
                </w:p>
              </w:tc>
              <w:tc>
                <w:tcPr>
                  <w:tcW w:w="733" w:type="pct"/>
                  <w:vMerge w:val="continue"/>
                  <w:vAlign w:val="center"/>
                </w:tcPr>
                <w:p>
                  <w:pPr>
                    <w:bidi w:val="0"/>
                    <w:rPr>
                      <w:rFonts w:hint="eastAsia" w:asciiTheme="minorEastAsia" w:hAnsiTheme="minorEastAsia" w:eastAsiaTheme="minorEastAsia" w:cstheme="minorEastAsia"/>
                      <w:sz w:val="21"/>
                      <w:szCs w:val="21"/>
                      <w:lang w:val="en-US" w:eastAsia="zh-CN"/>
                    </w:rPr>
                  </w:pPr>
                </w:p>
              </w:tc>
              <w:tc>
                <w:tcPr>
                  <w:tcW w:w="506" w:type="pct"/>
                  <w:vMerge w:val="restart"/>
                  <w:vAlign w:val="center"/>
                </w:tcPr>
                <w:p>
                  <w:pPr>
                    <w:bidi w:val="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下风向G3</w:t>
                  </w:r>
                </w:p>
              </w:tc>
              <w:tc>
                <w:tcPr>
                  <w:tcW w:w="302" w:type="pct"/>
                  <w:vAlign w:val="center"/>
                </w:tcPr>
                <w:p>
                  <w:pPr>
                    <w:bidi w:val="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东</w:t>
                  </w:r>
                </w:p>
              </w:tc>
              <w:tc>
                <w:tcPr>
                  <w:tcW w:w="536" w:type="pct"/>
                  <w:vAlign w:val="center"/>
                </w:tcPr>
                <w:p>
                  <w:pPr>
                    <w:bidi w:val="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2.1</w:t>
                  </w:r>
                </w:p>
              </w:tc>
              <w:tc>
                <w:tcPr>
                  <w:tcW w:w="562" w:type="pct"/>
                  <w:vAlign w:val="center"/>
                </w:tcPr>
                <w:p>
                  <w:pPr>
                    <w:bidi w:val="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27.9</w:t>
                  </w:r>
                </w:p>
              </w:tc>
              <w:tc>
                <w:tcPr>
                  <w:tcW w:w="499" w:type="pct"/>
                  <w:vAlign w:val="center"/>
                </w:tcPr>
                <w:p>
                  <w:pPr>
                    <w:bidi w:val="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45.9</w:t>
                  </w:r>
                </w:p>
              </w:tc>
              <w:tc>
                <w:tcPr>
                  <w:tcW w:w="606" w:type="pct"/>
                  <w:vAlign w:val="center"/>
                </w:tcPr>
                <w:p>
                  <w:pPr>
                    <w:bidi w:val="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99.7</w:t>
                  </w:r>
                </w:p>
              </w:tc>
              <w:tc>
                <w:tcPr>
                  <w:tcW w:w="553" w:type="pct"/>
                  <w:gridSpan w:val="2"/>
                  <w:vAlign w:val="center"/>
                </w:tcPr>
                <w:p>
                  <w:pPr>
                    <w:bidi w:val="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exact"/>
              </w:trPr>
              <w:tc>
                <w:tcPr>
                  <w:tcW w:w="699" w:type="pct"/>
                  <w:vMerge w:val="continue"/>
                  <w:vAlign w:val="center"/>
                </w:tcPr>
                <w:p>
                  <w:pPr>
                    <w:bidi w:val="0"/>
                    <w:rPr>
                      <w:rFonts w:hint="eastAsia" w:asciiTheme="minorEastAsia" w:hAnsiTheme="minorEastAsia" w:eastAsiaTheme="minorEastAsia" w:cstheme="minorEastAsia"/>
                      <w:sz w:val="21"/>
                      <w:szCs w:val="21"/>
                      <w:lang w:val="en-US" w:eastAsia="zh-CN"/>
                    </w:rPr>
                  </w:pPr>
                </w:p>
              </w:tc>
              <w:tc>
                <w:tcPr>
                  <w:tcW w:w="733" w:type="pct"/>
                  <w:vMerge w:val="continue"/>
                  <w:vAlign w:val="center"/>
                </w:tcPr>
                <w:p>
                  <w:pPr>
                    <w:bidi w:val="0"/>
                    <w:rPr>
                      <w:rFonts w:hint="eastAsia" w:asciiTheme="minorEastAsia" w:hAnsiTheme="minorEastAsia" w:eastAsiaTheme="minorEastAsia" w:cstheme="minorEastAsia"/>
                      <w:sz w:val="21"/>
                      <w:szCs w:val="21"/>
                      <w:lang w:val="en-US" w:eastAsia="zh-CN"/>
                    </w:rPr>
                  </w:pPr>
                </w:p>
              </w:tc>
              <w:tc>
                <w:tcPr>
                  <w:tcW w:w="506" w:type="pct"/>
                  <w:vMerge w:val="continue"/>
                  <w:vAlign w:val="center"/>
                </w:tcPr>
                <w:p>
                  <w:pPr>
                    <w:bidi w:val="0"/>
                    <w:rPr>
                      <w:rFonts w:hint="eastAsia" w:asciiTheme="minorEastAsia" w:hAnsiTheme="minorEastAsia" w:eastAsiaTheme="minorEastAsia" w:cstheme="minorEastAsia"/>
                      <w:sz w:val="21"/>
                      <w:szCs w:val="21"/>
                      <w:lang w:val="en-US" w:eastAsia="zh-CN"/>
                    </w:rPr>
                  </w:pPr>
                </w:p>
              </w:tc>
              <w:tc>
                <w:tcPr>
                  <w:tcW w:w="302" w:type="pct"/>
                  <w:vAlign w:val="center"/>
                </w:tcPr>
                <w:p>
                  <w:pPr>
                    <w:bidi w:val="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东</w:t>
                  </w:r>
                </w:p>
              </w:tc>
              <w:tc>
                <w:tcPr>
                  <w:tcW w:w="536" w:type="pct"/>
                  <w:vAlign w:val="center"/>
                </w:tcPr>
                <w:p>
                  <w:pPr>
                    <w:bidi w:val="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2.2</w:t>
                  </w:r>
                </w:p>
              </w:tc>
              <w:tc>
                <w:tcPr>
                  <w:tcW w:w="562" w:type="pct"/>
                  <w:vAlign w:val="center"/>
                </w:tcPr>
                <w:p>
                  <w:pPr>
                    <w:bidi w:val="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30.5</w:t>
                  </w:r>
                </w:p>
              </w:tc>
              <w:tc>
                <w:tcPr>
                  <w:tcW w:w="499" w:type="pct"/>
                  <w:vAlign w:val="center"/>
                </w:tcPr>
                <w:p>
                  <w:pPr>
                    <w:bidi w:val="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47.8</w:t>
                  </w:r>
                </w:p>
              </w:tc>
              <w:tc>
                <w:tcPr>
                  <w:tcW w:w="606" w:type="pct"/>
                  <w:vAlign w:val="center"/>
                </w:tcPr>
                <w:p>
                  <w:pPr>
                    <w:bidi w:val="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99.5</w:t>
                  </w:r>
                </w:p>
              </w:tc>
              <w:tc>
                <w:tcPr>
                  <w:tcW w:w="553" w:type="pct"/>
                  <w:gridSpan w:val="2"/>
                  <w:vAlign w:val="center"/>
                </w:tcPr>
                <w:p>
                  <w:pPr>
                    <w:bidi w:val="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exact"/>
              </w:trPr>
              <w:tc>
                <w:tcPr>
                  <w:tcW w:w="699" w:type="pct"/>
                  <w:vMerge w:val="continue"/>
                  <w:vAlign w:val="center"/>
                </w:tcPr>
                <w:p>
                  <w:pPr>
                    <w:bidi w:val="0"/>
                    <w:rPr>
                      <w:rFonts w:hint="eastAsia" w:asciiTheme="minorEastAsia" w:hAnsiTheme="minorEastAsia" w:eastAsiaTheme="minorEastAsia" w:cstheme="minorEastAsia"/>
                      <w:sz w:val="21"/>
                      <w:szCs w:val="21"/>
                      <w:lang w:val="en-US" w:eastAsia="zh-CN"/>
                    </w:rPr>
                  </w:pPr>
                </w:p>
              </w:tc>
              <w:tc>
                <w:tcPr>
                  <w:tcW w:w="733" w:type="pct"/>
                  <w:vMerge w:val="continue"/>
                  <w:vAlign w:val="center"/>
                </w:tcPr>
                <w:p>
                  <w:pPr>
                    <w:bidi w:val="0"/>
                    <w:rPr>
                      <w:rFonts w:hint="eastAsia" w:asciiTheme="minorEastAsia" w:hAnsiTheme="minorEastAsia" w:eastAsiaTheme="minorEastAsia" w:cstheme="minorEastAsia"/>
                      <w:sz w:val="21"/>
                      <w:szCs w:val="21"/>
                      <w:lang w:val="en-US" w:eastAsia="zh-CN"/>
                    </w:rPr>
                  </w:pPr>
                </w:p>
              </w:tc>
              <w:tc>
                <w:tcPr>
                  <w:tcW w:w="506" w:type="pct"/>
                  <w:vMerge w:val="continue"/>
                  <w:vAlign w:val="center"/>
                </w:tcPr>
                <w:p>
                  <w:pPr>
                    <w:bidi w:val="0"/>
                    <w:rPr>
                      <w:rFonts w:hint="eastAsia" w:asciiTheme="minorEastAsia" w:hAnsiTheme="minorEastAsia" w:eastAsiaTheme="minorEastAsia" w:cstheme="minorEastAsia"/>
                      <w:sz w:val="21"/>
                      <w:szCs w:val="21"/>
                      <w:lang w:val="en-US" w:eastAsia="zh-CN"/>
                    </w:rPr>
                  </w:pPr>
                </w:p>
              </w:tc>
              <w:tc>
                <w:tcPr>
                  <w:tcW w:w="302" w:type="pct"/>
                  <w:vAlign w:val="center"/>
                </w:tcPr>
                <w:p>
                  <w:pPr>
                    <w:bidi w:val="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东</w:t>
                  </w:r>
                </w:p>
              </w:tc>
              <w:tc>
                <w:tcPr>
                  <w:tcW w:w="536" w:type="pct"/>
                  <w:vAlign w:val="center"/>
                </w:tcPr>
                <w:p>
                  <w:pPr>
                    <w:bidi w:val="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1.9</w:t>
                  </w:r>
                </w:p>
              </w:tc>
              <w:tc>
                <w:tcPr>
                  <w:tcW w:w="562" w:type="pct"/>
                  <w:vAlign w:val="center"/>
                </w:tcPr>
                <w:p>
                  <w:pPr>
                    <w:bidi w:val="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32.1</w:t>
                  </w:r>
                </w:p>
              </w:tc>
              <w:tc>
                <w:tcPr>
                  <w:tcW w:w="499" w:type="pct"/>
                  <w:vAlign w:val="center"/>
                </w:tcPr>
                <w:p>
                  <w:pPr>
                    <w:bidi w:val="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46.9</w:t>
                  </w:r>
                </w:p>
              </w:tc>
              <w:tc>
                <w:tcPr>
                  <w:tcW w:w="606" w:type="pct"/>
                  <w:vAlign w:val="center"/>
                </w:tcPr>
                <w:p>
                  <w:pPr>
                    <w:bidi w:val="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99.1</w:t>
                  </w:r>
                </w:p>
              </w:tc>
              <w:tc>
                <w:tcPr>
                  <w:tcW w:w="553" w:type="pct"/>
                  <w:gridSpan w:val="2"/>
                  <w:vAlign w:val="center"/>
                </w:tcPr>
                <w:p>
                  <w:pPr>
                    <w:bidi w:val="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exact"/>
              </w:trPr>
              <w:tc>
                <w:tcPr>
                  <w:tcW w:w="699" w:type="pct"/>
                  <w:vMerge w:val="continue"/>
                  <w:vAlign w:val="center"/>
                </w:tcPr>
                <w:p>
                  <w:pPr>
                    <w:bidi w:val="0"/>
                    <w:rPr>
                      <w:rFonts w:hint="eastAsia" w:asciiTheme="minorEastAsia" w:hAnsiTheme="minorEastAsia" w:eastAsiaTheme="minorEastAsia" w:cstheme="minorEastAsia"/>
                      <w:sz w:val="21"/>
                      <w:szCs w:val="21"/>
                      <w:lang w:val="en-US" w:eastAsia="zh-CN"/>
                    </w:rPr>
                  </w:pPr>
                </w:p>
              </w:tc>
              <w:tc>
                <w:tcPr>
                  <w:tcW w:w="733" w:type="pct"/>
                  <w:vMerge w:val="continue"/>
                  <w:vAlign w:val="center"/>
                </w:tcPr>
                <w:p>
                  <w:pPr>
                    <w:bidi w:val="0"/>
                    <w:rPr>
                      <w:rFonts w:hint="eastAsia" w:asciiTheme="minorEastAsia" w:hAnsiTheme="minorEastAsia" w:eastAsiaTheme="minorEastAsia" w:cstheme="minorEastAsia"/>
                      <w:sz w:val="21"/>
                      <w:szCs w:val="21"/>
                      <w:lang w:val="en-US" w:eastAsia="zh-CN"/>
                    </w:rPr>
                  </w:pPr>
                </w:p>
              </w:tc>
              <w:tc>
                <w:tcPr>
                  <w:tcW w:w="506" w:type="pct"/>
                  <w:vMerge w:val="restart"/>
                  <w:vAlign w:val="center"/>
                </w:tcPr>
                <w:p>
                  <w:pPr>
                    <w:bidi w:val="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下风向G4</w:t>
                  </w:r>
                </w:p>
              </w:tc>
              <w:tc>
                <w:tcPr>
                  <w:tcW w:w="302" w:type="pct"/>
                  <w:vAlign w:val="center"/>
                </w:tcPr>
                <w:p>
                  <w:pPr>
                    <w:bidi w:val="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东</w:t>
                  </w:r>
                </w:p>
              </w:tc>
              <w:tc>
                <w:tcPr>
                  <w:tcW w:w="536" w:type="pct"/>
                  <w:vAlign w:val="center"/>
                </w:tcPr>
                <w:p>
                  <w:pPr>
                    <w:bidi w:val="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2.1</w:t>
                  </w:r>
                </w:p>
              </w:tc>
              <w:tc>
                <w:tcPr>
                  <w:tcW w:w="562" w:type="pct"/>
                  <w:vAlign w:val="center"/>
                </w:tcPr>
                <w:p>
                  <w:pPr>
                    <w:bidi w:val="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27.9</w:t>
                  </w:r>
                </w:p>
              </w:tc>
              <w:tc>
                <w:tcPr>
                  <w:tcW w:w="499" w:type="pct"/>
                  <w:vAlign w:val="center"/>
                </w:tcPr>
                <w:p>
                  <w:pPr>
                    <w:bidi w:val="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45.9</w:t>
                  </w:r>
                </w:p>
              </w:tc>
              <w:tc>
                <w:tcPr>
                  <w:tcW w:w="606" w:type="pct"/>
                  <w:vAlign w:val="center"/>
                </w:tcPr>
                <w:p>
                  <w:pPr>
                    <w:bidi w:val="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99.7</w:t>
                  </w:r>
                </w:p>
              </w:tc>
              <w:tc>
                <w:tcPr>
                  <w:tcW w:w="553" w:type="pct"/>
                  <w:gridSpan w:val="2"/>
                  <w:vAlign w:val="center"/>
                </w:tcPr>
                <w:p>
                  <w:pPr>
                    <w:bidi w:val="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exact"/>
              </w:trPr>
              <w:tc>
                <w:tcPr>
                  <w:tcW w:w="699" w:type="pct"/>
                  <w:vMerge w:val="continue"/>
                  <w:vAlign w:val="center"/>
                </w:tcPr>
                <w:p>
                  <w:pPr>
                    <w:bidi w:val="0"/>
                    <w:rPr>
                      <w:rFonts w:hint="eastAsia" w:asciiTheme="minorEastAsia" w:hAnsiTheme="minorEastAsia" w:eastAsiaTheme="minorEastAsia" w:cstheme="minorEastAsia"/>
                      <w:sz w:val="21"/>
                      <w:szCs w:val="21"/>
                      <w:lang w:val="en-US" w:eastAsia="zh-CN"/>
                    </w:rPr>
                  </w:pPr>
                </w:p>
              </w:tc>
              <w:tc>
                <w:tcPr>
                  <w:tcW w:w="733" w:type="pct"/>
                  <w:vMerge w:val="continue"/>
                  <w:vAlign w:val="center"/>
                </w:tcPr>
                <w:p>
                  <w:pPr>
                    <w:bidi w:val="0"/>
                    <w:rPr>
                      <w:rFonts w:hint="eastAsia" w:asciiTheme="minorEastAsia" w:hAnsiTheme="minorEastAsia" w:eastAsiaTheme="minorEastAsia" w:cstheme="minorEastAsia"/>
                      <w:sz w:val="21"/>
                      <w:szCs w:val="21"/>
                      <w:lang w:val="en-US" w:eastAsia="zh-CN"/>
                    </w:rPr>
                  </w:pPr>
                </w:p>
              </w:tc>
              <w:tc>
                <w:tcPr>
                  <w:tcW w:w="506" w:type="pct"/>
                  <w:vMerge w:val="continue"/>
                  <w:vAlign w:val="center"/>
                </w:tcPr>
                <w:p>
                  <w:pPr>
                    <w:bidi w:val="0"/>
                    <w:rPr>
                      <w:rFonts w:hint="eastAsia" w:asciiTheme="minorEastAsia" w:hAnsiTheme="minorEastAsia" w:eastAsiaTheme="minorEastAsia" w:cstheme="minorEastAsia"/>
                      <w:sz w:val="21"/>
                      <w:szCs w:val="21"/>
                      <w:lang w:val="en-US" w:eastAsia="zh-CN"/>
                    </w:rPr>
                  </w:pPr>
                </w:p>
              </w:tc>
              <w:tc>
                <w:tcPr>
                  <w:tcW w:w="302" w:type="pct"/>
                  <w:vAlign w:val="center"/>
                </w:tcPr>
                <w:p>
                  <w:pPr>
                    <w:bidi w:val="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东</w:t>
                  </w:r>
                </w:p>
              </w:tc>
              <w:tc>
                <w:tcPr>
                  <w:tcW w:w="536" w:type="pct"/>
                  <w:vAlign w:val="center"/>
                </w:tcPr>
                <w:p>
                  <w:pPr>
                    <w:bidi w:val="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2.2</w:t>
                  </w:r>
                </w:p>
              </w:tc>
              <w:tc>
                <w:tcPr>
                  <w:tcW w:w="562" w:type="pct"/>
                  <w:vAlign w:val="center"/>
                </w:tcPr>
                <w:p>
                  <w:pPr>
                    <w:bidi w:val="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30.5</w:t>
                  </w:r>
                </w:p>
              </w:tc>
              <w:tc>
                <w:tcPr>
                  <w:tcW w:w="499" w:type="pct"/>
                  <w:vAlign w:val="center"/>
                </w:tcPr>
                <w:p>
                  <w:pPr>
                    <w:bidi w:val="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47.8</w:t>
                  </w:r>
                </w:p>
              </w:tc>
              <w:tc>
                <w:tcPr>
                  <w:tcW w:w="606" w:type="pct"/>
                  <w:vAlign w:val="center"/>
                </w:tcPr>
                <w:p>
                  <w:pPr>
                    <w:bidi w:val="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99.5</w:t>
                  </w:r>
                </w:p>
              </w:tc>
              <w:tc>
                <w:tcPr>
                  <w:tcW w:w="553" w:type="pct"/>
                  <w:gridSpan w:val="2"/>
                  <w:vAlign w:val="center"/>
                </w:tcPr>
                <w:p>
                  <w:pPr>
                    <w:bidi w:val="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exact"/>
              </w:trPr>
              <w:tc>
                <w:tcPr>
                  <w:tcW w:w="699" w:type="pct"/>
                  <w:vMerge w:val="continue"/>
                  <w:vAlign w:val="center"/>
                </w:tcPr>
                <w:p>
                  <w:pPr>
                    <w:bidi w:val="0"/>
                    <w:rPr>
                      <w:rFonts w:hint="eastAsia" w:asciiTheme="minorEastAsia" w:hAnsiTheme="minorEastAsia" w:eastAsiaTheme="minorEastAsia" w:cstheme="minorEastAsia"/>
                      <w:sz w:val="21"/>
                      <w:szCs w:val="21"/>
                      <w:lang w:val="en-US" w:eastAsia="zh-CN"/>
                    </w:rPr>
                  </w:pPr>
                </w:p>
              </w:tc>
              <w:tc>
                <w:tcPr>
                  <w:tcW w:w="733" w:type="pct"/>
                  <w:vMerge w:val="continue"/>
                  <w:vAlign w:val="center"/>
                </w:tcPr>
                <w:p>
                  <w:pPr>
                    <w:bidi w:val="0"/>
                    <w:rPr>
                      <w:rFonts w:hint="eastAsia" w:asciiTheme="minorEastAsia" w:hAnsiTheme="minorEastAsia" w:eastAsiaTheme="minorEastAsia" w:cstheme="minorEastAsia"/>
                      <w:sz w:val="21"/>
                      <w:szCs w:val="21"/>
                      <w:lang w:val="en-US" w:eastAsia="zh-CN"/>
                    </w:rPr>
                  </w:pPr>
                </w:p>
              </w:tc>
              <w:tc>
                <w:tcPr>
                  <w:tcW w:w="506" w:type="pct"/>
                  <w:vMerge w:val="continue"/>
                  <w:vAlign w:val="center"/>
                </w:tcPr>
                <w:p>
                  <w:pPr>
                    <w:bidi w:val="0"/>
                    <w:rPr>
                      <w:rFonts w:hint="eastAsia" w:asciiTheme="minorEastAsia" w:hAnsiTheme="minorEastAsia" w:eastAsiaTheme="minorEastAsia" w:cstheme="minorEastAsia"/>
                      <w:sz w:val="21"/>
                      <w:szCs w:val="21"/>
                      <w:lang w:val="en-US" w:eastAsia="zh-CN"/>
                    </w:rPr>
                  </w:pPr>
                </w:p>
              </w:tc>
              <w:tc>
                <w:tcPr>
                  <w:tcW w:w="302" w:type="pct"/>
                  <w:vAlign w:val="center"/>
                </w:tcPr>
                <w:p>
                  <w:pPr>
                    <w:bidi w:val="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东</w:t>
                  </w:r>
                </w:p>
              </w:tc>
              <w:tc>
                <w:tcPr>
                  <w:tcW w:w="536" w:type="pct"/>
                  <w:vAlign w:val="center"/>
                </w:tcPr>
                <w:p>
                  <w:pPr>
                    <w:bidi w:val="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1.9</w:t>
                  </w:r>
                </w:p>
              </w:tc>
              <w:tc>
                <w:tcPr>
                  <w:tcW w:w="562" w:type="pct"/>
                  <w:vAlign w:val="center"/>
                </w:tcPr>
                <w:p>
                  <w:pPr>
                    <w:bidi w:val="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32.1</w:t>
                  </w:r>
                </w:p>
              </w:tc>
              <w:tc>
                <w:tcPr>
                  <w:tcW w:w="499" w:type="pct"/>
                  <w:vAlign w:val="center"/>
                </w:tcPr>
                <w:p>
                  <w:pPr>
                    <w:bidi w:val="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46.9</w:t>
                  </w:r>
                </w:p>
              </w:tc>
              <w:tc>
                <w:tcPr>
                  <w:tcW w:w="606" w:type="pct"/>
                  <w:vAlign w:val="center"/>
                </w:tcPr>
                <w:p>
                  <w:pPr>
                    <w:bidi w:val="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99.1</w:t>
                  </w:r>
                </w:p>
              </w:tc>
              <w:tc>
                <w:tcPr>
                  <w:tcW w:w="553" w:type="pct"/>
                  <w:gridSpan w:val="2"/>
                  <w:vAlign w:val="center"/>
                </w:tcPr>
                <w:p>
                  <w:pPr>
                    <w:bidi w:val="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pct"/>
                <w:trHeight w:val="1969" w:hRule="atLeast"/>
              </w:trPr>
              <w:tc>
                <w:tcPr>
                  <w:tcW w:w="699" w:type="pct"/>
                  <w:vAlign w:val="center"/>
                </w:tcPr>
                <w:p>
                  <w:pPr>
                    <w:bidi w:val="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采样点位示意图</w:t>
                  </w:r>
                </w:p>
              </w:tc>
              <w:tc>
                <w:tcPr>
                  <w:tcW w:w="4286" w:type="pct"/>
                  <w:gridSpan w:val="8"/>
                  <w:vAlign w:val="center"/>
                </w:tcPr>
                <w:p>
                  <w:pPr>
                    <w:bidi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mc:AlternateContent>
                      <mc:Choice Requires="wps">
                        <w:drawing>
                          <wp:anchor distT="0" distB="0" distL="114300" distR="114300" simplePos="0" relativeHeight="251665408" behindDoc="0" locked="0" layoutInCell="1" allowOverlap="1">
                            <wp:simplePos x="0" y="0"/>
                            <wp:positionH relativeFrom="column">
                              <wp:posOffset>4234180</wp:posOffset>
                            </wp:positionH>
                            <wp:positionV relativeFrom="paragraph">
                              <wp:posOffset>97155</wp:posOffset>
                            </wp:positionV>
                            <wp:extent cx="1905" cy="189865"/>
                            <wp:effectExtent l="36830" t="0" r="37465" b="635"/>
                            <wp:wrapNone/>
                            <wp:docPr id="110" name="直接箭头连接符 110"/>
                            <wp:cNvGraphicFramePr/>
                            <a:graphic xmlns:a="http://schemas.openxmlformats.org/drawingml/2006/main">
                              <a:graphicData uri="http://schemas.microsoft.com/office/word/2010/wordprocessingShape">
                                <wps:wsp>
                                  <wps:cNvCnPr/>
                                  <wps:spPr>
                                    <a:xfrm flipH="1">
                                      <a:off x="0" y="0"/>
                                      <a:ext cx="1862" cy="189773"/>
                                    </a:xfrm>
                                    <a:prstGeom prst="straightConnector1">
                                      <a:avLst/>
                                    </a:prstGeom>
                                    <a:noFill/>
                                    <a:ln w="12700" cap="flat" cmpd="sng" algn="ctr">
                                      <a:solidFill>
                                        <a:sysClr val="windowText" lastClr="000000"/>
                                      </a:solidFill>
                                      <a:prstDash val="solid"/>
                                      <a:miter lim="800000"/>
                                      <a:headEnd type="triangle" w="med" len="med"/>
                                      <a:tailEnd type="none" w="med" len="med"/>
                                    </a:ln>
                                    <a:effectLst/>
                                  </wps:spPr>
                                  <wps:bodyPr/>
                                </wps:wsp>
                              </a:graphicData>
                            </a:graphic>
                          </wp:anchor>
                        </w:drawing>
                      </mc:Choice>
                      <mc:Fallback>
                        <w:pict>
                          <v:shape id="_x0000_s1026" o:spid="_x0000_s1026" o:spt="32" type="#_x0000_t32" style="position:absolute;left:0pt;flip:x;margin-left:333.4pt;margin-top:7.65pt;height:14.95pt;width:0.15pt;z-index:251665408;mso-width-relative:page;mso-height-relative:page;" filled="f" stroked="t" coordsize="21600,21600" o:gfxdata="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ITN9TvZAAAACQEAAA8AAAAAAAAAAQAgAAAAIgAAAGRycy9k&#10;b3ducmV2LnhtbFBLAQIUABQAAAAIAIdO4kBLuv25OgIAAFAEAAAOAAAAAAAAAAEAIAAAACgBAABk&#10;cnMvZTJvRG9jLnhtbFBLBQYAAAAABgAGAFkBAADUBQAAAAA=&#10;">
                            <v:fill on="f" focussize="0,0"/>
                            <v:stroke weight="1pt" color="#000000" miterlimit="8" joinstyle="miter" startarrow="block"/>
                            <v:imagedata o:title=""/>
                            <o:lock v:ext="edit" aspectratio="f"/>
                          </v:shape>
                        </w:pict>
                      </mc:Fallback>
                    </mc:AlternateContent>
                  </w:r>
                  <w:r>
                    <w:rPr>
                      <w:rFonts w:hint="eastAsia" w:asciiTheme="minorEastAsia" w:hAnsiTheme="minorEastAsia" w:eastAsiaTheme="minorEastAsia" w:cstheme="minorEastAsia"/>
                      <w:sz w:val="21"/>
                      <w:szCs w:val="21"/>
                    </w:rPr>
                    <mc:AlternateContent>
                      <mc:Choice Requires="wps">
                        <w:drawing>
                          <wp:anchor distT="0" distB="0" distL="114300" distR="114300" simplePos="0" relativeHeight="251666432" behindDoc="0" locked="0" layoutInCell="1" allowOverlap="1">
                            <wp:simplePos x="0" y="0"/>
                            <wp:positionH relativeFrom="column">
                              <wp:posOffset>3890645</wp:posOffset>
                            </wp:positionH>
                            <wp:positionV relativeFrom="paragraph">
                              <wp:posOffset>123825</wp:posOffset>
                            </wp:positionV>
                            <wp:extent cx="330835" cy="135890"/>
                            <wp:effectExtent l="4445" t="4445" r="7620" b="12065"/>
                            <wp:wrapSquare wrapText="bothSides"/>
                            <wp:docPr id="111" name="文本框 111"/>
                            <wp:cNvGraphicFramePr/>
                            <a:graphic xmlns:a="http://schemas.openxmlformats.org/drawingml/2006/main">
                              <a:graphicData uri="http://schemas.microsoft.com/office/word/2010/wordprocessingShape">
                                <wps:wsp>
                                  <wps:cNvSpPr txBox="1"/>
                                  <wps:spPr>
                                    <a:xfrm>
                                      <a:off x="3916045" y="4958080"/>
                                      <a:ext cx="330835" cy="135890"/>
                                    </a:xfrm>
                                    <a:prstGeom prst="rect">
                                      <a:avLst/>
                                    </a:prstGeom>
                                    <a:solidFill>
                                      <a:srgbClr val="FFFFFF"/>
                                    </a:solidFill>
                                    <a:ln w="6350">
                                      <a:solidFill>
                                        <a:srgbClr val="FFFFFF"/>
                                      </a:solidFill>
                                    </a:ln>
                                    <a:effectLst/>
                                  </wps:spPr>
                                  <wps:txbx>
                                    <w:txbxContent>
                                      <w:p>
                                        <w:pPr>
                                          <w:jc w:val="center"/>
                                          <w:rPr>
                                            <w:rFonts w:hint="eastAsia" w:ascii="楷体" w:hAnsi="楷体" w:eastAsia="楷体" w:cs="楷体"/>
                                            <w:sz w:val="16"/>
                                            <w:szCs w:val="16"/>
                                            <w:lang w:val="en-US" w:eastAsia="zh-CN"/>
                                          </w:rPr>
                                        </w:pPr>
                                        <w:r>
                                          <w:rPr>
                                            <w:rFonts w:hint="eastAsia" w:ascii="楷体" w:hAnsi="楷体" w:eastAsia="楷体" w:cs="楷体"/>
                                            <w:sz w:val="16"/>
                                            <w:szCs w:val="16"/>
                                            <w:lang w:val="en-US" w:eastAsia="zh-CN"/>
                                          </w:rPr>
                                          <w:t>N</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306.35pt;margin-top:9.75pt;height:10.7pt;width:26.05pt;mso-wrap-distance-bottom:0pt;mso-wrap-distance-left:9pt;mso-wrap-distance-right:9pt;mso-wrap-distance-top:0pt;z-index:251666432;mso-width-relative:page;mso-height-relative:page;" fillcolor="#FFFFFF" filled="t" stroked="t" coordsize="21600,21600" o:gfxdata="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3fCLNNkAAAAJAQAADwAAAAAAAAABACAAAAAiAAAAZHJzL2Rvd25yZXYueG1sUEsBAhQAFAAAAAgA&#10;h07iQKQUfdtdAgAAxQQAAA4AAAAAAAAAAQAgAAAAKAEAAGRycy9lMm9Eb2MueG1sUEsFBgAAAAAG&#10;AAYAWQEAAPcFAAAAAA==&#10;">
                            <v:fill on="t" focussize="0,0"/>
                            <v:stroke weight="0.5pt" color="#FFFFFF" joinstyle="round"/>
                            <v:imagedata o:title=""/>
                            <o:lock v:ext="edit" aspectratio="f"/>
                            <v:textbox inset="0mm,0mm,0mm,0mm">
                              <w:txbxContent>
                                <w:p>
                                  <w:pPr>
                                    <w:jc w:val="center"/>
                                    <w:rPr>
                                      <w:rFonts w:hint="eastAsia" w:ascii="楷体" w:hAnsi="楷体" w:eastAsia="楷体" w:cs="楷体"/>
                                      <w:sz w:val="16"/>
                                      <w:szCs w:val="16"/>
                                      <w:lang w:val="en-US" w:eastAsia="zh-CN"/>
                                    </w:rPr>
                                  </w:pPr>
                                  <w:r>
                                    <w:rPr>
                                      <w:rFonts w:hint="eastAsia" w:ascii="楷体" w:hAnsi="楷体" w:eastAsia="楷体" w:cs="楷体"/>
                                      <w:sz w:val="16"/>
                                      <w:szCs w:val="16"/>
                                      <w:lang w:val="en-US" w:eastAsia="zh-CN"/>
                                    </w:rPr>
                                    <w:t>N</w:t>
                                  </w:r>
                                </w:p>
                              </w:txbxContent>
                            </v:textbox>
                            <w10:wrap type="square"/>
                          </v:shape>
                        </w:pict>
                      </mc:Fallback>
                    </mc:AlternateContent>
                  </w:r>
                  <w:r>
                    <w:rPr>
                      <w:rFonts w:hint="eastAsia" w:asciiTheme="minorEastAsia" w:hAnsiTheme="minorEastAsia" w:eastAsiaTheme="minorEastAsia" w:cstheme="minorEastAsia"/>
                      <w:sz w:val="21"/>
                      <w:szCs w:val="21"/>
                    </w:rPr>
                    <mc:AlternateContent>
                      <mc:Choice Requires="wps">
                        <w:drawing>
                          <wp:anchor distT="0" distB="0" distL="114300" distR="114300" simplePos="0" relativeHeight="251659264" behindDoc="0" locked="0" layoutInCell="1" allowOverlap="1">
                            <wp:simplePos x="0" y="0"/>
                            <wp:positionH relativeFrom="column">
                              <wp:posOffset>1831975</wp:posOffset>
                            </wp:positionH>
                            <wp:positionV relativeFrom="paragraph">
                              <wp:posOffset>977900</wp:posOffset>
                            </wp:positionV>
                            <wp:extent cx="230505" cy="188595"/>
                            <wp:effectExtent l="16510" t="19685" r="19685" b="20320"/>
                            <wp:wrapNone/>
                            <wp:docPr id="14" name="文本框 14"/>
                            <wp:cNvGraphicFramePr/>
                            <a:graphic xmlns:a="http://schemas.openxmlformats.org/drawingml/2006/main">
                              <a:graphicData uri="http://schemas.microsoft.com/office/word/2010/wordprocessingShape">
                                <wps:wsp>
                                  <wps:cNvSpPr txBox="1"/>
                                  <wps:spPr>
                                    <a:xfrm rot="-480000">
                                      <a:off x="0" y="0"/>
                                      <a:ext cx="230505" cy="188595"/>
                                    </a:xfrm>
                                    <a:prstGeom prst="rect">
                                      <a:avLst/>
                                    </a:prstGeom>
                                    <a:solidFill>
                                      <a:srgbClr val="FFFFFF"/>
                                    </a:solidFill>
                                    <a:ln w="6350" cap="flat" cmpd="sng">
                                      <a:solidFill>
                                        <a:srgbClr val="FFFFFF"/>
                                      </a:solidFill>
                                      <a:prstDash val="solid"/>
                                      <a:round/>
                                      <a:headEnd type="none" w="med" len="med"/>
                                      <a:tailEnd type="none" w="med" len="med"/>
                                    </a:ln>
                                  </wps:spPr>
                                  <wps:txbx>
                                    <w:txbxContent>
                                      <w:p>
                                        <w:pPr>
                                          <w:jc w:val="center"/>
                                          <w:rPr>
                                            <w:rFonts w:hint="default" w:eastAsiaTheme="minorEastAsia"/>
                                            <w:sz w:val="16"/>
                                            <w:szCs w:val="16"/>
                                            <w:lang w:val="en-US" w:eastAsia="zh-CN"/>
                                          </w:rPr>
                                        </w:pPr>
                                        <w:r>
                                          <w:rPr>
                                            <w:rFonts w:hint="eastAsia" w:cs="宋体"/>
                                            <w:sz w:val="16"/>
                                            <w:szCs w:val="16"/>
                                            <w:lang w:val="en-US" w:eastAsia="zh-CN"/>
                                          </w:rPr>
                                          <w:t>G</w:t>
                                        </w:r>
                                        <w:r>
                                          <w:rPr>
                                            <w:rFonts w:hint="eastAsia" w:ascii="宋体" w:hAnsi="宋体" w:eastAsia="宋体" w:cs="宋体"/>
                                            <w:sz w:val="16"/>
                                            <w:szCs w:val="16"/>
                                            <w:lang w:val="en-US" w:eastAsia="zh-CN"/>
                                          </w:rPr>
                                          <w:t>4</w:t>
                                        </w:r>
                                      </w:p>
                                    </w:txbxContent>
                                  </wps:txbx>
                                  <wps:bodyPr lIns="0" tIns="0" rIns="0" bIns="0" upright="1"/>
                                </wps:wsp>
                              </a:graphicData>
                            </a:graphic>
                          </wp:anchor>
                        </w:drawing>
                      </mc:Choice>
                      <mc:Fallback>
                        <w:pict>
                          <v:shape id="_x0000_s1026" o:spid="_x0000_s1026" o:spt="202" type="#_x0000_t202" style="position:absolute;left:0pt;margin-left:144.25pt;margin-top:77pt;height:14.85pt;width:18.15pt;rotation:-524288f;z-index:251659264;mso-width-relative:page;mso-height-relative:page;" fillcolor="#FFFFFF" filled="t" stroked="t" coordsize="21600,21600" o:gfxdata="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4LsFHdgA&#10;AAALAQAADwAAAAAAAAABACAAAAAiAAAAZHJzL2Rvd25yZXYueG1sUEsBAhQAFAAAAAgAh07iQKb+&#10;Z6gfAgAAaQQAAA4AAAAAAAAAAQAgAAAAJwEAAGRycy9lMm9Eb2MueG1sUEsFBgAAAAAGAAYAWQEA&#10;ALgFAAAAAA==&#10;">
                            <v:fill on="t" focussize="0,0"/>
                            <v:stroke weight="0.5pt" color="#FFFFFF" joinstyle="round"/>
                            <v:imagedata o:title=""/>
                            <o:lock v:ext="edit" aspectratio="f"/>
                            <v:textbox inset="0mm,0mm,0mm,0mm">
                              <w:txbxContent>
                                <w:p>
                                  <w:pPr>
                                    <w:jc w:val="center"/>
                                    <w:rPr>
                                      <w:rFonts w:hint="default" w:eastAsiaTheme="minorEastAsia"/>
                                      <w:sz w:val="16"/>
                                      <w:szCs w:val="16"/>
                                      <w:lang w:val="en-US" w:eastAsia="zh-CN"/>
                                    </w:rPr>
                                  </w:pPr>
                                  <w:r>
                                    <w:rPr>
                                      <w:rFonts w:hint="eastAsia" w:cs="宋体"/>
                                      <w:sz w:val="16"/>
                                      <w:szCs w:val="16"/>
                                      <w:lang w:val="en-US" w:eastAsia="zh-CN"/>
                                    </w:rPr>
                                    <w:t>G</w:t>
                                  </w:r>
                                  <w:r>
                                    <w:rPr>
                                      <w:rFonts w:hint="eastAsia" w:ascii="宋体" w:hAnsi="宋体" w:eastAsia="宋体" w:cs="宋体"/>
                                      <w:sz w:val="16"/>
                                      <w:szCs w:val="16"/>
                                      <w:lang w:val="en-US" w:eastAsia="zh-CN"/>
                                    </w:rPr>
                                    <w:t>4</w:t>
                                  </w:r>
                                </w:p>
                              </w:txbxContent>
                            </v:textbox>
                          </v:shape>
                        </w:pict>
                      </mc:Fallback>
                    </mc:AlternateContent>
                  </w:r>
                  <w:r>
                    <w:rPr>
                      <w:rFonts w:hint="eastAsia" w:asciiTheme="minorEastAsia" w:hAnsiTheme="minorEastAsia" w:eastAsiaTheme="minorEastAsia" w:cstheme="minorEastAsia"/>
                      <w:sz w:val="21"/>
                      <w:szCs w:val="21"/>
                    </w:rPr>
                    <mc:AlternateContent>
                      <mc:Choice Requires="wps">
                        <w:drawing>
                          <wp:anchor distT="0" distB="0" distL="114300" distR="114300" simplePos="0" relativeHeight="251664384" behindDoc="0" locked="0" layoutInCell="1" allowOverlap="1">
                            <wp:simplePos x="0" y="0"/>
                            <wp:positionH relativeFrom="column">
                              <wp:posOffset>1786255</wp:posOffset>
                            </wp:positionH>
                            <wp:positionV relativeFrom="paragraph">
                              <wp:posOffset>775970</wp:posOffset>
                            </wp:positionV>
                            <wp:extent cx="238125" cy="173355"/>
                            <wp:effectExtent l="14605" t="18415" r="13970" b="36830"/>
                            <wp:wrapNone/>
                            <wp:docPr id="12" name="文本框 12"/>
                            <wp:cNvGraphicFramePr/>
                            <a:graphic xmlns:a="http://schemas.openxmlformats.org/drawingml/2006/main">
                              <a:graphicData uri="http://schemas.microsoft.com/office/word/2010/wordprocessingShape">
                                <wps:wsp>
                                  <wps:cNvSpPr txBox="1"/>
                                  <wps:spPr>
                                    <a:xfrm rot="-420000">
                                      <a:off x="0" y="0"/>
                                      <a:ext cx="238125" cy="173355"/>
                                    </a:xfrm>
                                    <a:prstGeom prst="rect">
                                      <a:avLst/>
                                    </a:prstGeom>
                                    <a:solidFill>
                                      <a:srgbClr val="FFFFFF"/>
                                    </a:solidFill>
                                    <a:ln w="6350" cap="flat" cmpd="sng">
                                      <a:solidFill>
                                        <a:srgbClr val="FFFFFF"/>
                                      </a:solidFill>
                                      <a:prstDash val="solid"/>
                                      <a:round/>
                                      <a:headEnd type="none" w="med" len="med"/>
                                      <a:tailEnd type="none" w="med" len="med"/>
                                    </a:ln>
                                  </wps:spPr>
                                  <wps:txbx>
                                    <w:txbxContent>
                                      <w:p>
                                        <w:pPr>
                                          <w:jc w:val="center"/>
                                          <w:rPr>
                                            <w:rFonts w:hint="default" w:eastAsiaTheme="minorEastAsia"/>
                                            <w:sz w:val="16"/>
                                            <w:szCs w:val="16"/>
                                            <w:lang w:val="en-US" w:eastAsia="zh-CN"/>
                                          </w:rPr>
                                        </w:pPr>
                                        <w:r>
                                          <w:rPr>
                                            <w:rFonts w:hint="eastAsia" w:cs="宋体"/>
                                            <w:sz w:val="16"/>
                                            <w:szCs w:val="16"/>
                                            <w:lang w:val="en-US" w:eastAsia="zh-CN"/>
                                          </w:rPr>
                                          <w:t>G</w:t>
                                        </w:r>
                                        <w:r>
                                          <w:rPr>
                                            <w:rFonts w:hint="eastAsia" w:ascii="宋体" w:hAnsi="宋体" w:eastAsia="宋体" w:cs="宋体"/>
                                            <w:sz w:val="16"/>
                                            <w:szCs w:val="16"/>
                                            <w:lang w:val="en-US" w:eastAsia="zh-CN"/>
                                          </w:rPr>
                                          <w:t>3</w:t>
                                        </w:r>
                                      </w:p>
                                    </w:txbxContent>
                                  </wps:txbx>
                                  <wps:bodyPr lIns="0" tIns="0" rIns="0" bIns="0" upright="1"/>
                                </wps:wsp>
                              </a:graphicData>
                            </a:graphic>
                          </wp:anchor>
                        </w:drawing>
                      </mc:Choice>
                      <mc:Fallback>
                        <w:pict>
                          <v:shape id="_x0000_s1026" o:spid="_x0000_s1026" o:spt="202" type="#_x0000_t202" style="position:absolute;left:0pt;margin-left:140.65pt;margin-top:61.1pt;height:13.65pt;width:18.75pt;rotation:-458752f;z-index:251664384;mso-width-relative:page;mso-height-relative:page;" fillcolor="#FFFFFF" filled="t" stroked="t" coordsize="21600,21600" o:gfxdata="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PUsHd3Z&#10;AAAACwEAAA8AAAAAAAAAAQAgAAAAIgAAAGRycy9kb3ducmV2LnhtbFBLAQIUABQAAAAIAIdO4kAe&#10;UCKWHwIAAGkEAAAOAAAAAAAAAAEAIAAAACgBAABkcnMvZTJvRG9jLnhtbFBLBQYAAAAABgAGAFkB&#10;AAC5BQAAAAA=&#10;">
                            <v:fill on="t" focussize="0,0"/>
                            <v:stroke weight="0.5pt" color="#FFFFFF" joinstyle="round"/>
                            <v:imagedata o:title=""/>
                            <o:lock v:ext="edit" aspectratio="f"/>
                            <v:textbox inset="0mm,0mm,0mm,0mm">
                              <w:txbxContent>
                                <w:p>
                                  <w:pPr>
                                    <w:jc w:val="center"/>
                                    <w:rPr>
                                      <w:rFonts w:hint="default" w:eastAsiaTheme="minorEastAsia"/>
                                      <w:sz w:val="16"/>
                                      <w:szCs w:val="16"/>
                                      <w:lang w:val="en-US" w:eastAsia="zh-CN"/>
                                    </w:rPr>
                                  </w:pPr>
                                  <w:r>
                                    <w:rPr>
                                      <w:rFonts w:hint="eastAsia" w:cs="宋体"/>
                                      <w:sz w:val="16"/>
                                      <w:szCs w:val="16"/>
                                      <w:lang w:val="en-US" w:eastAsia="zh-CN"/>
                                    </w:rPr>
                                    <w:t>G</w:t>
                                  </w:r>
                                  <w:r>
                                    <w:rPr>
                                      <w:rFonts w:hint="eastAsia" w:ascii="宋体" w:hAnsi="宋体" w:eastAsia="宋体" w:cs="宋体"/>
                                      <w:sz w:val="16"/>
                                      <w:szCs w:val="16"/>
                                      <w:lang w:val="en-US" w:eastAsia="zh-CN"/>
                                    </w:rPr>
                                    <w:t>3</w:t>
                                  </w:r>
                                </w:p>
                              </w:txbxContent>
                            </v:textbox>
                          </v:shape>
                        </w:pict>
                      </mc:Fallback>
                    </mc:AlternateContent>
                  </w:r>
                  <w:r>
                    <w:rPr>
                      <w:rFonts w:hint="eastAsia" w:asciiTheme="minorEastAsia" w:hAnsiTheme="minorEastAsia" w:eastAsiaTheme="minorEastAsia" w:cstheme="minorEastAsia"/>
                      <w:sz w:val="21"/>
                      <w:szCs w:val="21"/>
                    </w:rPr>
                    <mc:AlternateContent>
                      <mc:Choice Requires="wps">
                        <w:drawing>
                          <wp:anchor distT="0" distB="0" distL="114300" distR="114300" simplePos="0" relativeHeight="251663360" behindDoc="0" locked="0" layoutInCell="1" allowOverlap="1">
                            <wp:simplePos x="0" y="0"/>
                            <wp:positionH relativeFrom="column">
                              <wp:posOffset>1761490</wp:posOffset>
                            </wp:positionH>
                            <wp:positionV relativeFrom="paragraph">
                              <wp:posOffset>561340</wp:posOffset>
                            </wp:positionV>
                            <wp:extent cx="238760" cy="171450"/>
                            <wp:effectExtent l="4445" t="4445" r="23495" b="14605"/>
                            <wp:wrapNone/>
                            <wp:docPr id="10" name="文本框 10"/>
                            <wp:cNvGraphicFramePr/>
                            <a:graphic xmlns:a="http://schemas.openxmlformats.org/drawingml/2006/main">
                              <a:graphicData uri="http://schemas.microsoft.com/office/word/2010/wordprocessingShape">
                                <wps:wsp>
                                  <wps:cNvSpPr txBox="1"/>
                                  <wps:spPr>
                                    <a:xfrm>
                                      <a:off x="0" y="0"/>
                                      <a:ext cx="238760" cy="171450"/>
                                    </a:xfrm>
                                    <a:prstGeom prst="rect">
                                      <a:avLst/>
                                    </a:prstGeom>
                                    <a:solidFill>
                                      <a:srgbClr val="FFFFFF"/>
                                    </a:solidFill>
                                    <a:ln w="6350" cap="flat" cmpd="sng">
                                      <a:solidFill>
                                        <a:srgbClr val="FFFFFF"/>
                                      </a:solidFill>
                                      <a:prstDash val="solid"/>
                                      <a:round/>
                                      <a:headEnd type="none" w="med" len="med"/>
                                      <a:tailEnd type="none" w="med" len="med"/>
                                    </a:ln>
                                  </wps:spPr>
                                  <wps:txbx>
                                    <w:txbxContent>
                                      <w:p>
                                        <w:pPr>
                                          <w:jc w:val="center"/>
                                          <w:rPr>
                                            <w:rFonts w:hint="default" w:eastAsiaTheme="minorEastAsia"/>
                                            <w:sz w:val="16"/>
                                            <w:szCs w:val="16"/>
                                            <w:lang w:val="en-US" w:eastAsia="zh-CN"/>
                                          </w:rPr>
                                        </w:pPr>
                                        <w:r>
                                          <w:rPr>
                                            <w:rFonts w:hint="eastAsia" w:cs="宋体"/>
                                            <w:sz w:val="16"/>
                                            <w:szCs w:val="16"/>
                                            <w:lang w:val="en-US" w:eastAsia="zh-CN"/>
                                          </w:rPr>
                                          <w:t>G</w:t>
                                        </w:r>
                                        <w:r>
                                          <w:rPr>
                                            <w:rFonts w:hint="eastAsia" w:ascii="宋体" w:hAnsi="宋体" w:eastAsia="宋体" w:cs="宋体"/>
                                            <w:sz w:val="16"/>
                                            <w:szCs w:val="16"/>
                                            <w:lang w:val="en-US" w:eastAsia="zh-CN"/>
                                          </w:rPr>
                                          <w:t>2</w:t>
                                        </w:r>
                                      </w:p>
                                    </w:txbxContent>
                                  </wps:txbx>
                                  <wps:bodyPr lIns="0" tIns="0" rIns="0" bIns="0" upright="1"/>
                                </wps:wsp>
                              </a:graphicData>
                            </a:graphic>
                          </wp:anchor>
                        </w:drawing>
                      </mc:Choice>
                      <mc:Fallback>
                        <w:pict>
                          <v:shape id="_x0000_s1026" o:spid="_x0000_s1026" o:spt="202" type="#_x0000_t202" style="position:absolute;left:0pt;margin-left:138.7pt;margin-top:44.2pt;height:13.5pt;width:18.8pt;z-index:251663360;mso-width-relative:page;mso-height-relative:page;" fillcolor="#FFFFFF" filled="t" stroked="t" coordsize="21600,21600" o:gfxdata="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Jb1KYTaAAAACgEAAA8A&#10;AAAAAAAAAQAgAAAAIgAAAGRycy9kb3ducmV2LnhtbFBLAQIUABQAAAAIAIdO4kBZMItmFQIAAFsE&#10;AAAOAAAAAAAAAAEAIAAAACkBAABkcnMvZTJvRG9jLnhtbFBLBQYAAAAABgAGAFkBAACwBQAAAAA=&#10;">
                            <v:fill on="t" focussize="0,0"/>
                            <v:stroke weight="0.5pt" color="#FFFFFF" joinstyle="round"/>
                            <v:imagedata o:title=""/>
                            <o:lock v:ext="edit" aspectratio="f"/>
                            <v:textbox inset="0mm,0mm,0mm,0mm">
                              <w:txbxContent>
                                <w:p>
                                  <w:pPr>
                                    <w:jc w:val="center"/>
                                    <w:rPr>
                                      <w:rFonts w:hint="default" w:eastAsiaTheme="minorEastAsia"/>
                                      <w:sz w:val="16"/>
                                      <w:szCs w:val="16"/>
                                      <w:lang w:val="en-US" w:eastAsia="zh-CN"/>
                                    </w:rPr>
                                  </w:pPr>
                                  <w:r>
                                    <w:rPr>
                                      <w:rFonts w:hint="eastAsia" w:cs="宋体"/>
                                      <w:sz w:val="16"/>
                                      <w:szCs w:val="16"/>
                                      <w:lang w:val="en-US" w:eastAsia="zh-CN"/>
                                    </w:rPr>
                                    <w:t>G</w:t>
                                  </w:r>
                                  <w:r>
                                    <w:rPr>
                                      <w:rFonts w:hint="eastAsia" w:ascii="宋体" w:hAnsi="宋体" w:eastAsia="宋体" w:cs="宋体"/>
                                      <w:sz w:val="16"/>
                                      <w:szCs w:val="16"/>
                                      <w:lang w:val="en-US" w:eastAsia="zh-CN"/>
                                    </w:rPr>
                                    <w:t>2</w:t>
                                  </w:r>
                                </w:p>
                              </w:txbxContent>
                            </v:textbox>
                          </v:shape>
                        </w:pict>
                      </mc:Fallback>
                    </mc:AlternateContent>
                  </w:r>
                  <w:r>
                    <w:rPr>
                      <w:rFonts w:hint="eastAsia" w:asciiTheme="minorEastAsia" w:hAnsiTheme="minorEastAsia" w:eastAsiaTheme="minorEastAsia" w:cstheme="minorEastAsia"/>
                      <w:sz w:val="21"/>
                      <w:szCs w:val="21"/>
                    </w:rPr>
                    <mc:AlternateContent>
                      <mc:Choice Requires="wps">
                        <w:drawing>
                          <wp:anchor distT="0" distB="0" distL="114300" distR="114300" simplePos="0" relativeHeight="251662336" behindDoc="0" locked="0" layoutInCell="1" allowOverlap="1">
                            <wp:simplePos x="0" y="0"/>
                            <wp:positionH relativeFrom="column">
                              <wp:posOffset>3561080</wp:posOffset>
                            </wp:positionH>
                            <wp:positionV relativeFrom="paragraph">
                              <wp:posOffset>1012825</wp:posOffset>
                            </wp:positionV>
                            <wp:extent cx="330835" cy="178435"/>
                            <wp:effectExtent l="4445" t="4445" r="7620" b="7620"/>
                            <wp:wrapNone/>
                            <wp:docPr id="11" name="文本框 11"/>
                            <wp:cNvGraphicFramePr/>
                            <a:graphic xmlns:a="http://schemas.openxmlformats.org/drawingml/2006/main">
                              <a:graphicData uri="http://schemas.microsoft.com/office/word/2010/wordprocessingShape">
                                <wps:wsp>
                                  <wps:cNvSpPr txBox="1"/>
                                  <wps:spPr>
                                    <a:xfrm>
                                      <a:off x="0" y="0"/>
                                      <a:ext cx="330835" cy="178435"/>
                                    </a:xfrm>
                                    <a:prstGeom prst="rect">
                                      <a:avLst/>
                                    </a:prstGeom>
                                    <a:solidFill>
                                      <a:srgbClr val="FFFFFF"/>
                                    </a:solidFill>
                                    <a:ln w="6350" cap="flat" cmpd="sng">
                                      <a:solidFill>
                                        <a:srgbClr val="FFFFFF"/>
                                      </a:solidFill>
                                      <a:prstDash val="solid"/>
                                      <a:round/>
                                      <a:headEnd type="none" w="med" len="med"/>
                                      <a:tailEnd type="none" w="med" len="med"/>
                                    </a:ln>
                                  </wps:spPr>
                                  <wps:txbx>
                                    <w:txbxContent>
                                      <w:p>
                                        <w:pPr>
                                          <w:jc w:val="center"/>
                                          <w:rPr>
                                            <w:rFonts w:hint="default" w:eastAsiaTheme="minorEastAsia"/>
                                            <w:sz w:val="16"/>
                                            <w:szCs w:val="16"/>
                                            <w:lang w:val="en-US" w:eastAsia="zh-CN"/>
                                          </w:rPr>
                                        </w:pPr>
                                        <w:r>
                                          <w:rPr>
                                            <w:rFonts w:hint="eastAsia"/>
                                            <w:sz w:val="16"/>
                                            <w:szCs w:val="16"/>
                                            <w:lang w:val="en-US" w:eastAsia="zh-CN"/>
                                          </w:rPr>
                                          <w:t>东风</w:t>
                                        </w:r>
                                      </w:p>
                                    </w:txbxContent>
                                  </wps:txbx>
                                  <wps:bodyPr lIns="0" tIns="0" rIns="0" bIns="0" upright="1"/>
                                </wps:wsp>
                              </a:graphicData>
                            </a:graphic>
                          </wp:anchor>
                        </w:drawing>
                      </mc:Choice>
                      <mc:Fallback>
                        <w:pict>
                          <v:shape id="_x0000_s1026" o:spid="_x0000_s1026" o:spt="202" type="#_x0000_t202" style="position:absolute;left:0pt;margin-left:280.4pt;margin-top:79.75pt;height:14.05pt;width:26.05pt;z-index:251662336;mso-width-relative:page;mso-height-relative:page;" fillcolor="#FFFFFF" filled="t" stroked="t" coordsize="21600,21600" o:gfxdata="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PUmpv3bAAAACwEAAA8A&#10;AAAAAAAAAQAgAAAAIgAAAGRycy9kb3ducmV2LnhtbFBLAQIUABQAAAAIAIdO4kBffJKcFAIAAFsE&#10;AAAOAAAAAAAAAAEAIAAAACoBAABkcnMvZTJvRG9jLnhtbFBLBQYAAAAABgAGAFkBAACwBQAAAAA=&#10;">
                            <v:fill on="t" focussize="0,0"/>
                            <v:stroke weight="0.5pt" color="#FFFFFF" joinstyle="round"/>
                            <v:imagedata o:title=""/>
                            <o:lock v:ext="edit" aspectratio="f"/>
                            <v:textbox inset="0mm,0mm,0mm,0mm">
                              <w:txbxContent>
                                <w:p>
                                  <w:pPr>
                                    <w:jc w:val="center"/>
                                    <w:rPr>
                                      <w:rFonts w:hint="default" w:eastAsiaTheme="minorEastAsia"/>
                                      <w:sz w:val="16"/>
                                      <w:szCs w:val="16"/>
                                      <w:lang w:val="en-US" w:eastAsia="zh-CN"/>
                                    </w:rPr>
                                  </w:pPr>
                                  <w:r>
                                    <w:rPr>
                                      <w:rFonts w:hint="eastAsia"/>
                                      <w:sz w:val="16"/>
                                      <w:szCs w:val="16"/>
                                      <w:lang w:val="en-US" w:eastAsia="zh-CN"/>
                                    </w:rPr>
                                    <w:t>东风</w:t>
                                  </w:r>
                                </w:p>
                              </w:txbxContent>
                            </v:textbox>
                          </v:shape>
                        </w:pict>
                      </mc:Fallback>
                    </mc:AlternateContent>
                  </w:r>
                  <w:r>
                    <w:rPr>
                      <w:rFonts w:hint="eastAsia" w:asciiTheme="minorEastAsia" w:hAnsiTheme="minorEastAsia" w:eastAsiaTheme="minorEastAsia" w:cstheme="minorEastAsia"/>
                      <w:sz w:val="21"/>
                      <w:szCs w:val="21"/>
                    </w:rPr>
                    <mc:AlternateContent>
                      <mc:Choice Requires="wps">
                        <w:drawing>
                          <wp:anchor distT="0" distB="0" distL="114300" distR="114300" simplePos="0" relativeHeight="251660288" behindDoc="0" locked="0" layoutInCell="1" allowOverlap="1">
                            <wp:simplePos x="0" y="0"/>
                            <wp:positionH relativeFrom="column">
                              <wp:posOffset>3603625</wp:posOffset>
                            </wp:positionH>
                            <wp:positionV relativeFrom="paragraph">
                              <wp:posOffset>912495</wp:posOffset>
                            </wp:positionV>
                            <wp:extent cx="266065" cy="13335"/>
                            <wp:effectExtent l="0" t="28575" r="635" b="34290"/>
                            <wp:wrapNone/>
                            <wp:docPr id="13" name="直接箭头连接符 13"/>
                            <wp:cNvGraphicFramePr/>
                            <a:graphic xmlns:a="http://schemas.openxmlformats.org/drawingml/2006/main">
                              <a:graphicData uri="http://schemas.microsoft.com/office/word/2010/wordprocessingShape">
                                <wps:wsp>
                                  <wps:cNvCnPr/>
                                  <wps:spPr>
                                    <a:xfrm flipV="1">
                                      <a:off x="0" y="0"/>
                                      <a:ext cx="266065" cy="13335"/>
                                    </a:xfrm>
                                    <a:prstGeom prst="straightConnector1">
                                      <a:avLst/>
                                    </a:prstGeom>
                                    <a:ln w="12700" cap="flat" cmpd="sng">
                                      <a:solidFill>
                                        <a:srgbClr val="000000"/>
                                      </a:solidFill>
                                      <a:prstDash val="solid"/>
                                      <a:miter lim="800000"/>
                                      <a:headEnd type="triangle" w="med" len="med"/>
                                      <a:tailEnd type="none" w="med" len="med"/>
                                    </a:ln>
                                  </wps:spPr>
                                  <wps:bodyPr/>
                                </wps:wsp>
                              </a:graphicData>
                            </a:graphic>
                          </wp:anchor>
                        </w:drawing>
                      </mc:Choice>
                      <mc:Fallback>
                        <w:pict>
                          <v:shape id="_x0000_s1026" o:spid="_x0000_s1026" o:spt="32" type="#_x0000_t32" style="position:absolute;left:0pt;flip:y;margin-left:283.75pt;margin-top:71.85pt;height:1.05pt;width:20.95pt;z-index:251660288;mso-width-relative:page;mso-height-relative:page;" filled="f" stroked="t" coordsize="21600,21600" o:gfxdata="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CTwI3LaAAAA&#10;CwEAAA8AAAAAAAAAAQAgAAAAIgAAAGRycy9kb3ducmV2LnhtbFBLAQIUABQAAAAIAIdO4kCZcNjR&#10;GwIAABcEAAAOAAAAAAAAAAEAIAAAACkBAABkcnMvZTJvRG9jLnhtbFBLBQYAAAAABgAGAFkBAAC2&#10;BQAAAAA=&#10;">
                            <v:fill on="f" focussize="0,0"/>
                            <v:stroke weight="1pt" color="#000000" miterlimit="8" joinstyle="miter" startarrow="block"/>
                            <v:imagedata o:title=""/>
                            <o:lock v:ext="edit" aspectratio="f"/>
                          </v:shape>
                        </w:pict>
                      </mc:Fallback>
                    </mc:AlternateContent>
                  </w:r>
                  <w:r>
                    <w:rPr>
                      <w:rFonts w:hint="eastAsia" w:asciiTheme="minorEastAsia" w:hAnsiTheme="minorEastAsia" w:eastAsiaTheme="minorEastAsia" w:cstheme="minorEastAsia"/>
                      <w:sz w:val="21"/>
                      <w:szCs w:val="21"/>
                    </w:rPr>
                    <mc:AlternateContent>
                      <mc:Choice Requires="wps">
                        <w:drawing>
                          <wp:anchor distT="0" distB="0" distL="114300" distR="114300" simplePos="0" relativeHeight="251661312" behindDoc="0" locked="0" layoutInCell="1" allowOverlap="1">
                            <wp:simplePos x="0" y="0"/>
                            <wp:positionH relativeFrom="column">
                              <wp:posOffset>3235325</wp:posOffset>
                            </wp:positionH>
                            <wp:positionV relativeFrom="paragraph">
                              <wp:posOffset>782320</wp:posOffset>
                            </wp:positionV>
                            <wp:extent cx="185420" cy="153670"/>
                            <wp:effectExtent l="16510" t="19685" r="26670" b="36195"/>
                            <wp:wrapNone/>
                            <wp:docPr id="18" name="文本框 18"/>
                            <wp:cNvGraphicFramePr/>
                            <a:graphic xmlns:a="http://schemas.openxmlformats.org/drawingml/2006/main">
                              <a:graphicData uri="http://schemas.microsoft.com/office/word/2010/wordprocessingShape">
                                <wps:wsp>
                                  <wps:cNvSpPr txBox="1"/>
                                  <wps:spPr>
                                    <a:xfrm rot="600000">
                                      <a:off x="0" y="0"/>
                                      <a:ext cx="185420" cy="153670"/>
                                    </a:xfrm>
                                    <a:prstGeom prst="rect">
                                      <a:avLst/>
                                    </a:prstGeom>
                                    <a:solidFill>
                                      <a:srgbClr val="FFFFFF"/>
                                    </a:solidFill>
                                    <a:ln w="6350" cap="flat" cmpd="sng">
                                      <a:solidFill>
                                        <a:srgbClr val="FFFFFF"/>
                                      </a:solidFill>
                                      <a:prstDash val="solid"/>
                                      <a:round/>
                                      <a:headEnd type="none" w="med" len="med"/>
                                      <a:tailEnd type="none" w="med" len="med"/>
                                    </a:ln>
                                  </wps:spPr>
                                  <wps:txbx>
                                    <w:txbxContent>
                                      <w:p>
                                        <w:pPr>
                                          <w:jc w:val="center"/>
                                          <w:rPr>
                                            <w:rFonts w:hint="default" w:eastAsiaTheme="minorEastAsia"/>
                                            <w:sz w:val="16"/>
                                            <w:szCs w:val="16"/>
                                            <w:lang w:val="en-US" w:eastAsia="zh-CN"/>
                                          </w:rPr>
                                        </w:pPr>
                                        <w:r>
                                          <w:rPr>
                                            <w:rFonts w:hint="eastAsia" w:cs="宋体"/>
                                            <w:sz w:val="16"/>
                                            <w:szCs w:val="16"/>
                                            <w:lang w:val="en-US" w:eastAsia="zh-CN"/>
                                          </w:rPr>
                                          <w:t>G</w:t>
                                        </w:r>
                                        <w:r>
                                          <w:rPr>
                                            <w:rFonts w:hint="eastAsia"/>
                                            <w:sz w:val="16"/>
                                            <w:szCs w:val="16"/>
                                            <w:lang w:val="en-US" w:eastAsia="zh-CN"/>
                                          </w:rPr>
                                          <w:t>1</w:t>
                                        </w:r>
                                      </w:p>
                                    </w:txbxContent>
                                  </wps:txbx>
                                  <wps:bodyPr lIns="0" tIns="0" rIns="0" bIns="0" upright="1"/>
                                </wps:wsp>
                              </a:graphicData>
                            </a:graphic>
                          </wp:anchor>
                        </w:drawing>
                      </mc:Choice>
                      <mc:Fallback>
                        <w:pict>
                          <v:shape id="_x0000_s1026" o:spid="_x0000_s1026" o:spt="202" type="#_x0000_t202" style="position:absolute;left:0pt;margin-left:254.75pt;margin-top:61.6pt;height:12.1pt;width:14.6pt;rotation:655360f;z-index:251661312;mso-width-relative:page;mso-height-relative:page;" fillcolor="#FFFFFF" filled="t" stroked="t" coordsize="21600,21600" o:gfxdata="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8PF7W9gAAAAL&#10;AQAADwAAAAAAAAABACAAAAAiAAAAZHJzL2Rvd25yZXYueG1sUEsBAhQAFAAAAAgAh07iQH/FUP0c&#10;AgAAaAQAAA4AAAAAAAAAAQAgAAAAJwEAAGRycy9lMm9Eb2MueG1sUEsFBgAAAAAGAAYAWQEAALUF&#10;AAAAAA==&#10;">
                            <v:fill on="t" focussize="0,0"/>
                            <v:stroke weight="0.5pt" color="#FFFFFF" joinstyle="round"/>
                            <v:imagedata o:title=""/>
                            <o:lock v:ext="edit" aspectratio="f"/>
                            <v:textbox inset="0mm,0mm,0mm,0mm">
                              <w:txbxContent>
                                <w:p>
                                  <w:pPr>
                                    <w:jc w:val="center"/>
                                    <w:rPr>
                                      <w:rFonts w:hint="default" w:eastAsiaTheme="minorEastAsia"/>
                                      <w:sz w:val="16"/>
                                      <w:szCs w:val="16"/>
                                      <w:lang w:val="en-US" w:eastAsia="zh-CN"/>
                                    </w:rPr>
                                  </w:pPr>
                                  <w:r>
                                    <w:rPr>
                                      <w:rFonts w:hint="eastAsia" w:cs="宋体"/>
                                      <w:sz w:val="16"/>
                                      <w:szCs w:val="16"/>
                                      <w:lang w:val="en-US" w:eastAsia="zh-CN"/>
                                    </w:rPr>
                                    <w:t>G</w:t>
                                  </w:r>
                                  <w:r>
                                    <w:rPr>
                                      <w:rFonts w:hint="eastAsia"/>
                                      <w:sz w:val="16"/>
                                      <w:szCs w:val="16"/>
                                      <w:lang w:val="en-US" w:eastAsia="zh-CN"/>
                                    </w:rPr>
                                    <w:t>1</w:t>
                                  </w:r>
                                </w:p>
                              </w:txbxContent>
                            </v:textbox>
                          </v:shape>
                        </w:pict>
                      </mc:Fallback>
                    </mc:AlternateContent>
                  </w:r>
                  <w:r>
                    <w:rPr>
                      <w:rFonts w:hint="eastAsia" w:asciiTheme="minorEastAsia" w:hAnsiTheme="minorEastAsia" w:eastAsiaTheme="minorEastAsia" w:cstheme="minorEastAsia"/>
                      <w:sz w:val="21"/>
                      <w:szCs w:val="21"/>
                    </w:rPr>
                    <mc:AlternateContent>
                      <mc:Choice Requires="wps">
                        <w:drawing>
                          <wp:anchor distT="0" distB="0" distL="114300" distR="114300" simplePos="0" relativeHeight="251667456" behindDoc="0" locked="0" layoutInCell="1" allowOverlap="1">
                            <wp:simplePos x="0" y="0"/>
                            <wp:positionH relativeFrom="column">
                              <wp:posOffset>1992630</wp:posOffset>
                            </wp:positionH>
                            <wp:positionV relativeFrom="paragraph">
                              <wp:posOffset>666750</wp:posOffset>
                            </wp:positionV>
                            <wp:extent cx="243840" cy="250190"/>
                            <wp:effectExtent l="0" t="3175" r="0" b="0"/>
                            <wp:wrapNone/>
                            <wp:docPr id="15" name="文本框 15"/>
                            <wp:cNvGraphicFramePr/>
                            <a:graphic xmlns:a="http://schemas.openxmlformats.org/drawingml/2006/main">
                              <a:graphicData uri="http://schemas.microsoft.com/office/word/2010/wordprocessingShape">
                                <wps:wsp>
                                  <wps:cNvSpPr txBox="1"/>
                                  <wps:spPr>
                                    <a:xfrm rot="5220000">
                                      <a:off x="0" y="0"/>
                                      <a:ext cx="243840" cy="250190"/>
                                    </a:xfrm>
                                    <a:prstGeom prst="rect">
                                      <a:avLst/>
                                    </a:prstGeom>
                                    <a:noFill/>
                                    <a:ln>
                                      <a:noFill/>
                                    </a:ln>
                                  </wps:spPr>
                                  <wps:txbx>
                                    <w:txbxContent>
                                      <w:p>
                                        <w:r>
                                          <w:rPr>
                                            <w:rFonts w:hint="eastAsia"/>
                                          </w:rPr>
                                          <w:t>‖</w:t>
                                        </w:r>
                                      </w:p>
                                    </w:txbxContent>
                                  </wps:txbx>
                                  <wps:bodyPr upright="0">
                                    <a:spAutoFit/>
                                  </wps:bodyPr>
                                </wps:wsp>
                              </a:graphicData>
                            </a:graphic>
                          </wp:anchor>
                        </w:drawing>
                      </mc:Choice>
                      <mc:Fallback>
                        <w:pict>
                          <v:shape id="_x0000_s1026" o:spid="_x0000_s1026" o:spt="202" type="#_x0000_t202" style="position:absolute;left:0pt;margin-left:156.9pt;margin-top:52.5pt;height:19.7pt;width:19.2pt;rotation:5701632f;z-index:251667456;mso-width-relative:page;mso-height-relative:page;" filled="f" stroked="f" coordsize="21600,21600" o:gfxdata="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UbdqVtsAAAALAQAADwAAAAAAAAABACAAAAAiAAAAZHJzL2Rvd25y&#10;ZXYueG1sUEsBAhQAFAAAAAgAh07iQMLFnGLCAQAAdwMAAA4AAAAAAAAAAQAgAAAAKgEAAGRycy9l&#10;Mm9Eb2MueG1sUEsFBgAAAAAGAAYAWQEAAF4FAAAAAA==&#10;">
                            <v:fill on="f" focussize="0,0"/>
                            <v:stroke on="f"/>
                            <v:imagedata o:title=""/>
                            <o:lock v:ext="edit" aspectratio="f"/>
                            <v:textbox style="mso-fit-shape-to-text:t;">
                              <w:txbxContent>
                                <w:p>
                                  <w:r>
                                    <w:rPr>
                                      <w:rFonts w:hint="eastAsia"/>
                                    </w:rPr>
                                    <w:t>‖</w:t>
                                  </w:r>
                                </w:p>
                              </w:txbxContent>
                            </v:textbox>
                          </v:shape>
                        </w:pict>
                      </mc:Fallback>
                    </mc:AlternateContent>
                  </w:r>
                  <w:r>
                    <w:rPr>
                      <w:rFonts w:hint="eastAsia" w:asciiTheme="minorEastAsia" w:hAnsiTheme="minorEastAsia" w:eastAsiaTheme="minorEastAsia" w:cstheme="minorEastAsia"/>
                      <w:sz w:val="21"/>
                      <w:szCs w:val="21"/>
                    </w:rPr>
                    <mc:AlternateContent>
                      <mc:Choice Requires="wps">
                        <w:drawing>
                          <wp:anchor distT="0" distB="0" distL="114300" distR="114300" simplePos="0" relativeHeight="251670528" behindDoc="0" locked="0" layoutInCell="1" allowOverlap="1">
                            <wp:simplePos x="0" y="0"/>
                            <wp:positionH relativeFrom="column">
                              <wp:posOffset>2379345</wp:posOffset>
                            </wp:positionH>
                            <wp:positionV relativeFrom="paragraph">
                              <wp:posOffset>415925</wp:posOffset>
                            </wp:positionV>
                            <wp:extent cx="584835" cy="228600"/>
                            <wp:effectExtent l="0" t="0" r="0" b="0"/>
                            <wp:wrapNone/>
                            <wp:docPr id="19" name="文本框 19"/>
                            <wp:cNvGraphicFramePr/>
                            <a:graphic xmlns:a="http://schemas.openxmlformats.org/drawingml/2006/main">
                              <a:graphicData uri="http://schemas.microsoft.com/office/word/2010/wordprocessingShape">
                                <wps:wsp>
                                  <wps:cNvSpPr txBox="1"/>
                                  <wps:spPr>
                                    <a:xfrm>
                                      <a:off x="0" y="0"/>
                                      <a:ext cx="584835" cy="228600"/>
                                    </a:xfrm>
                                    <a:prstGeom prst="rect">
                                      <a:avLst/>
                                    </a:prstGeom>
                                    <a:noFill/>
                                    <a:ln>
                                      <a:noFill/>
                                    </a:ln>
                                  </wps:spPr>
                                  <wps:txbx>
                                    <w:txbxContent>
                                      <w:p>
                                        <w:pPr>
                                          <w:rPr>
                                            <w:rFonts w:hint="eastAsia" w:eastAsia="宋体"/>
                                            <w:sz w:val="16"/>
                                            <w:szCs w:val="16"/>
                                            <w:lang w:eastAsia="zh-CN"/>
                                          </w:rPr>
                                        </w:pPr>
                                        <w:r>
                                          <w:rPr>
                                            <w:rFonts w:hint="eastAsia"/>
                                            <w:sz w:val="16"/>
                                            <w:szCs w:val="16"/>
                                            <w:lang w:eastAsia="zh-CN"/>
                                          </w:rPr>
                                          <w:t>邻厂</w:t>
                                        </w:r>
                                      </w:p>
                                    </w:txbxContent>
                                  </wps:txbx>
                                  <wps:bodyPr upright="0"/>
                                </wps:wsp>
                              </a:graphicData>
                            </a:graphic>
                          </wp:anchor>
                        </w:drawing>
                      </mc:Choice>
                      <mc:Fallback>
                        <w:pict>
                          <v:shape id="_x0000_s1026" o:spid="_x0000_s1026" o:spt="202" type="#_x0000_t202" style="position:absolute;left:0pt;margin-left:187.35pt;margin-top:32.75pt;height:18pt;width:46.05pt;z-index:251670528;mso-width-relative:page;mso-height-relative:page;" filled="f" stroked="f" coordsize="21600,21600" o:gfxdata="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OPXsBvX&#10;AAAACgEAAA8AAAAAAAAAAQAgAAAAIgAAAGRycy9kb3ducmV2LnhtbFBLAQIUABQAAAAIAIdO4kDB&#10;AqwCrwEAAE8DAAAOAAAAAAAAAAEAIAAAACYBAABkcnMvZTJvRG9jLnhtbFBLBQYAAAAABgAGAFkB&#10;AABHBQAAAAA=&#10;">
                            <v:fill on="f" focussize="0,0"/>
                            <v:stroke on="f"/>
                            <v:imagedata o:title=""/>
                            <o:lock v:ext="edit" aspectratio="f"/>
                            <v:textbox>
                              <w:txbxContent>
                                <w:p>
                                  <w:pPr>
                                    <w:rPr>
                                      <w:rFonts w:hint="eastAsia" w:eastAsia="宋体"/>
                                      <w:sz w:val="16"/>
                                      <w:szCs w:val="16"/>
                                      <w:lang w:eastAsia="zh-CN"/>
                                    </w:rPr>
                                  </w:pPr>
                                  <w:r>
                                    <w:rPr>
                                      <w:rFonts w:hint="eastAsia"/>
                                      <w:sz w:val="16"/>
                                      <w:szCs w:val="16"/>
                                      <w:lang w:eastAsia="zh-CN"/>
                                    </w:rPr>
                                    <w:t>邻厂</w:t>
                                  </w:r>
                                </w:p>
                              </w:txbxContent>
                            </v:textbox>
                          </v:shape>
                        </w:pict>
                      </mc:Fallback>
                    </mc:AlternateContent>
                  </w:r>
                  <w:r>
                    <w:rPr>
                      <w:rFonts w:hint="eastAsia" w:asciiTheme="minorEastAsia" w:hAnsiTheme="minorEastAsia" w:eastAsiaTheme="minorEastAsia" w:cstheme="minorEastAsia"/>
                      <w:sz w:val="21"/>
                      <w:szCs w:val="21"/>
                    </w:rPr>
                    <mc:AlternateContent>
                      <mc:Choice Requires="wps">
                        <w:drawing>
                          <wp:anchor distT="0" distB="0" distL="114300" distR="114300" simplePos="0" relativeHeight="251669504" behindDoc="0" locked="0" layoutInCell="1" allowOverlap="1">
                            <wp:simplePos x="0" y="0"/>
                            <wp:positionH relativeFrom="column">
                              <wp:posOffset>2107565</wp:posOffset>
                            </wp:positionH>
                            <wp:positionV relativeFrom="paragraph">
                              <wp:posOffset>633730</wp:posOffset>
                            </wp:positionV>
                            <wp:extent cx="1075055" cy="635"/>
                            <wp:effectExtent l="0" t="0" r="0" b="0"/>
                            <wp:wrapNone/>
                            <wp:docPr id="17" name="直接连接符 17"/>
                            <wp:cNvGraphicFramePr/>
                            <a:graphic xmlns:a="http://schemas.openxmlformats.org/drawingml/2006/main">
                              <a:graphicData uri="http://schemas.microsoft.com/office/word/2010/wordprocessingShape">
                                <wps:wsp>
                                  <wps:cNvCnPr/>
                                  <wps:spPr>
                                    <a:xfrm>
                                      <a:off x="0" y="0"/>
                                      <a:ext cx="1075055"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65.95pt;margin-top:49.9pt;height:0.05pt;width:84.65pt;z-index:251669504;mso-width-relative:page;mso-height-relative:page;" filled="f" stroked="t" coordsize="21600,21600" o:gfxdata="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W6D26dYAAAAJAQAADwAAAAAAAAABACAAAAAiAAAAZHJzL2Rvd25yZXYueG1sUEsB&#10;AhQAFAAAAAgAh07iQAssiZP3AQAA6AMAAA4AAAAAAAAAAQAgAAAAJQEAAGRycy9lMm9Eb2MueG1s&#10;UEsFBgAAAAAGAAYAWQEAAI4FAAAAAA==&#10;">
                            <v:fill on="f" focussize="0,0"/>
                            <v:stroke color="#000000" joinstyle="round"/>
                            <v:imagedata o:title=""/>
                            <o:lock v:ext="edit" aspectratio="f"/>
                          </v:line>
                        </w:pict>
                      </mc:Fallback>
                    </mc:AlternateContent>
                  </w:r>
                  <w:r>
                    <w:rPr>
                      <w:rFonts w:hint="eastAsia" w:asciiTheme="minorEastAsia" w:hAnsiTheme="minorEastAsia" w:eastAsiaTheme="minorEastAsia" w:cstheme="minorEastAsia"/>
                      <w:sz w:val="21"/>
                      <w:szCs w:val="21"/>
                    </w:rPr>
                    <mc:AlternateContent>
                      <mc:Choice Requires="wps">
                        <w:drawing>
                          <wp:anchor distT="0" distB="0" distL="114300" distR="114300" simplePos="0" relativeHeight="251668480" behindDoc="0" locked="0" layoutInCell="1" allowOverlap="1">
                            <wp:simplePos x="0" y="0"/>
                            <wp:positionH relativeFrom="column">
                              <wp:posOffset>2117725</wp:posOffset>
                            </wp:positionH>
                            <wp:positionV relativeFrom="paragraph">
                              <wp:posOffset>392430</wp:posOffset>
                            </wp:positionV>
                            <wp:extent cx="1065530" cy="683260"/>
                            <wp:effectExtent l="4445" t="4445" r="15875" b="17145"/>
                            <wp:wrapNone/>
                            <wp:docPr id="16" name="矩形 16"/>
                            <wp:cNvGraphicFramePr/>
                            <a:graphic xmlns:a="http://schemas.openxmlformats.org/drawingml/2006/main">
                              <a:graphicData uri="http://schemas.microsoft.com/office/word/2010/wordprocessingShape">
                                <wps:wsp>
                                  <wps:cNvSpPr/>
                                  <wps:spPr>
                                    <a:xfrm>
                                      <a:off x="0" y="0"/>
                                      <a:ext cx="1065530" cy="683260"/>
                                    </a:xfrm>
                                    <a:prstGeom prst="rect">
                                      <a:avLst/>
                                    </a:prstGeom>
                                    <a:no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style="position:absolute;left:0pt;margin-left:166.75pt;margin-top:30.9pt;height:53.8pt;width:83.9pt;z-index:251668480;mso-width-relative:page;mso-height-relative:page;" filled="f" stroked="t" coordsize="21600,21600" o:gfxdata="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lgw7t1wAAAAoBAAAPAAAAAAAAAAEAIAAAACIAAABkcnMvZG93bnJldi54bWxQ&#10;SwECFAAUAAAACACHTuJAIPuqqfgBAAD3AwAADgAAAAAAAAABACAAAAAmAQAAZHJzL2Uyb0RvYy54&#10;bWxQSwUGAAAAAAYABgBZAQAAkAUAAAAA&#10;">
                            <v:fill on="f" focussize="0,0"/>
                            <v:stroke color="#000000" joinstyle="miter"/>
                            <v:imagedata o:title=""/>
                            <o:lock v:ext="edit" aspectratio="f"/>
                          </v:rect>
                        </w:pict>
                      </mc:Fallback>
                    </mc:AlternateContent>
                  </w:r>
                </w:p>
              </w:tc>
            </w:tr>
          </w:tbl>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b/>
                <w:bCs/>
                <w:color w:val="auto"/>
                <w:sz w:val="24"/>
                <w:szCs w:val="24"/>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color w:val="auto"/>
                <w:sz w:val="24"/>
                <w:szCs w:val="24"/>
              </w:rPr>
              <w:t>表7-</w:t>
            </w:r>
            <w:r>
              <w:rPr>
                <w:rFonts w:hint="eastAsia" w:asciiTheme="minorEastAsia" w:hAnsiTheme="minorEastAsia" w:eastAsiaTheme="minorEastAsia" w:cstheme="minorEastAsia"/>
                <w:b/>
                <w:bCs/>
                <w:color w:val="auto"/>
                <w:sz w:val="24"/>
                <w:szCs w:val="24"/>
                <w:lang w:val="en-US" w:eastAsia="zh-CN"/>
              </w:rPr>
              <w:t>4无</w:t>
            </w:r>
            <w:r>
              <w:rPr>
                <w:rFonts w:hint="eastAsia" w:asciiTheme="minorEastAsia" w:hAnsiTheme="minorEastAsia" w:eastAsiaTheme="minorEastAsia" w:cstheme="minorEastAsia"/>
                <w:b/>
                <w:bCs/>
                <w:color w:val="auto"/>
                <w:sz w:val="24"/>
                <w:szCs w:val="24"/>
              </w:rPr>
              <w:t>组织废气监测结果统计表</w:t>
            </w:r>
          </w:p>
          <w:tbl>
            <w:tblPr>
              <w:tblStyle w:val="22"/>
              <w:tblW w:w="5061" w:type="pct"/>
              <w:tblInd w:w="-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9"/>
              <w:gridCol w:w="1603"/>
              <w:gridCol w:w="1186"/>
              <w:gridCol w:w="1172"/>
              <w:gridCol w:w="1172"/>
              <w:gridCol w:w="1172"/>
              <w:gridCol w:w="8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498" w:type="dxa"/>
                  <w:vMerge w:val="restart"/>
                  <w:vAlign w:val="center"/>
                </w:tcPr>
                <w:p>
                  <w:pPr>
                    <w:ind w:left="0" w:leftChars="0" w:right="0" w:rightChars="0"/>
                    <w:jc w:val="center"/>
                    <w:rPr>
                      <w:rFonts w:hint="eastAsia" w:asciiTheme="minorEastAsia" w:hAnsiTheme="minorEastAsia" w:eastAsiaTheme="minorEastAsia" w:cstheme="minorEastAsia"/>
                      <w:color w:val="auto"/>
                      <w:kern w:val="2"/>
                      <w:sz w:val="21"/>
                      <w:szCs w:val="21"/>
                      <w:lang w:val="en-US" w:eastAsia="zh-CN"/>
                    </w:rPr>
                  </w:pPr>
                  <w:r>
                    <w:rPr>
                      <w:rFonts w:hint="eastAsia" w:asciiTheme="minorEastAsia" w:hAnsiTheme="minorEastAsia" w:eastAsiaTheme="minorEastAsia" w:cstheme="minorEastAsia"/>
                      <w:color w:val="auto"/>
                      <w:kern w:val="2"/>
                      <w:sz w:val="21"/>
                      <w:szCs w:val="21"/>
                      <w:lang w:val="en-US" w:eastAsia="zh-CN" w:bidi="ar-SA"/>
                    </w:rPr>
                    <w:t>采样日期</w:t>
                  </w:r>
                </w:p>
              </w:tc>
              <w:tc>
                <w:tcPr>
                  <w:tcW w:w="1892" w:type="dxa"/>
                  <w:vMerge w:val="restart"/>
                  <w:vAlign w:val="center"/>
                </w:tcPr>
                <w:p>
                  <w:pPr>
                    <w:ind w:left="0" w:leftChars="0" w:right="0" w:rightChars="0"/>
                    <w:jc w:val="center"/>
                    <w:rPr>
                      <w:rFonts w:hint="eastAsia" w:asciiTheme="minorEastAsia" w:hAnsiTheme="minorEastAsia" w:eastAsiaTheme="minorEastAsia" w:cstheme="minorEastAsia"/>
                      <w:color w:val="auto"/>
                      <w:kern w:val="2"/>
                      <w:sz w:val="21"/>
                      <w:szCs w:val="21"/>
                      <w:lang w:val="en-US" w:eastAsia="zh-CN"/>
                    </w:rPr>
                  </w:pPr>
                  <w:r>
                    <w:rPr>
                      <w:rFonts w:hint="eastAsia" w:asciiTheme="minorEastAsia" w:hAnsiTheme="minorEastAsia" w:eastAsiaTheme="minorEastAsia" w:cstheme="minorEastAsia"/>
                      <w:color w:val="auto"/>
                      <w:kern w:val="2"/>
                      <w:sz w:val="21"/>
                      <w:szCs w:val="21"/>
                      <w:lang w:val="en-US" w:eastAsia="zh-CN" w:bidi="ar-SA"/>
                    </w:rPr>
                    <w:t>检测项目</w:t>
                  </w:r>
                </w:p>
              </w:tc>
              <w:tc>
                <w:tcPr>
                  <w:tcW w:w="1400" w:type="dxa"/>
                  <w:vMerge w:val="restart"/>
                  <w:vAlign w:val="center"/>
                </w:tcPr>
                <w:p>
                  <w:pPr>
                    <w:pStyle w:val="2"/>
                    <w:jc w:val="center"/>
                    <w:rPr>
                      <w:rFonts w:hint="eastAsia" w:asciiTheme="minorEastAsia" w:hAnsiTheme="minorEastAsia" w:eastAsiaTheme="minorEastAsia" w:cstheme="minorEastAsia"/>
                      <w:color w:val="auto"/>
                      <w:kern w:val="2"/>
                      <w:sz w:val="21"/>
                      <w:szCs w:val="21"/>
                      <w:lang w:val="en-US" w:eastAsia="zh-CN"/>
                    </w:rPr>
                  </w:pPr>
                  <w:r>
                    <w:rPr>
                      <w:rFonts w:hint="eastAsia" w:asciiTheme="minorEastAsia" w:hAnsiTheme="minorEastAsia" w:eastAsiaTheme="minorEastAsia" w:cstheme="minorEastAsia"/>
                      <w:sz w:val="21"/>
                      <w:szCs w:val="21"/>
                    </w:rPr>
                    <w:t>检测点位</w:t>
                  </w:r>
                </w:p>
              </w:tc>
              <w:tc>
                <w:tcPr>
                  <w:tcW w:w="4149" w:type="dxa"/>
                  <w:gridSpan w:val="3"/>
                  <w:vAlign w:val="center"/>
                </w:tcPr>
                <w:p>
                  <w:pPr>
                    <w:pStyle w:val="2"/>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检测</w:t>
                  </w:r>
                  <w:r>
                    <w:rPr>
                      <w:rFonts w:hint="eastAsia" w:asciiTheme="minorEastAsia" w:hAnsiTheme="minorEastAsia" w:eastAsiaTheme="minorEastAsia" w:cstheme="minorEastAsia"/>
                      <w:sz w:val="21"/>
                      <w:szCs w:val="21"/>
                      <w:lang w:val="en-US" w:eastAsia="zh-CN"/>
                    </w:rPr>
                    <w:t>结果</w:t>
                  </w:r>
                </w:p>
              </w:tc>
              <w:tc>
                <w:tcPr>
                  <w:tcW w:w="971" w:type="dxa"/>
                  <w:vMerge w:val="restart"/>
                  <w:vAlign w:val="center"/>
                </w:tcPr>
                <w:p>
                  <w:pPr>
                    <w:pStyle w:val="2"/>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498" w:type="dxa"/>
                  <w:vMerge w:val="continue"/>
                  <w:vAlign w:val="center"/>
                </w:tcPr>
                <w:p>
                  <w:pPr>
                    <w:pStyle w:val="2"/>
                    <w:jc w:val="center"/>
                    <w:rPr>
                      <w:rFonts w:hint="eastAsia" w:asciiTheme="minorEastAsia" w:hAnsiTheme="minorEastAsia" w:eastAsiaTheme="minorEastAsia" w:cstheme="minorEastAsia"/>
                      <w:sz w:val="21"/>
                      <w:szCs w:val="21"/>
                    </w:rPr>
                  </w:pPr>
                </w:p>
              </w:tc>
              <w:tc>
                <w:tcPr>
                  <w:tcW w:w="1892" w:type="dxa"/>
                  <w:vMerge w:val="continue"/>
                  <w:vAlign w:val="center"/>
                </w:tcPr>
                <w:p>
                  <w:pPr>
                    <w:pStyle w:val="2"/>
                    <w:jc w:val="center"/>
                    <w:rPr>
                      <w:rFonts w:hint="eastAsia" w:asciiTheme="minorEastAsia" w:hAnsiTheme="minorEastAsia" w:eastAsiaTheme="minorEastAsia" w:cstheme="minorEastAsia"/>
                      <w:sz w:val="21"/>
                      <w:szCs w:val="21"/>
                    </w:rPr>
                  </w:pPr>
                </w:p>
              </w:tc>
              <w:tc>
                <w:tcPr>
                  <w:tcW w:w="1400" w:type="dxa"/>
                  <w:vMerge w:val="continue"/>
                  <w:vAlign w:val="center"/>
                </w:tcPr>
                <w:p>
                  <w:pPr>
                    <w:pStyle w:val="2"/>
                    <w:jc w:val="center"/>
                    <w:rPr>
                      <w:rFonts w:hint="eastAsia" w:asciiTheme="minorEastAsia" w:hAnsiTheme="minorEastAsia" w:eastAsiaTheme="minorEastAsia" w:cstheme="minorEastAsia"/>
                      <w:sz w:val="21"/>
                      <w:szCs w:val="21"/>
                    </w:rPr>
                  </w:pPr>
                </w:p>
              </w:tc>
              <w:tc>
                <w:tcPr>
                  <w:tcW w:w="1383" w:type="dxa"/>
                  <w:vAlign w:val="center"/>
                </w:tcPr>
                <w:p>
                  <w:pPr>
                    <w:pStyle w:val="2"/>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第一次</w:t>
                  </w:r>
                </w:p>
              </w:tc>
              <w:tc>
                <w:tcPr>
                  <w:tcW w:w="1383" w:type="dxa"/>
                  <w:vAlign w:val="center"/>
                </w:tcPr>
                <w:p>
                  <w:pPr>
                    <w:pStyle w:val="2"/>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第二次</w:t>
                  </w:r>
                </w:p>
              </w:tc>
              <w:tc>
                <w:tcPr>
                  <w:tcW w:w="1383" w:type="dxa"/>
                  <w:vAlign w:val="center"/>
                </w:tcPr>
                <w:p>
                  <w:pPr>
                    <w:ind w:left="0" w:leftChars="0" w:right="0" w:rightChars="0"/>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第三次</w:t>
                  </w:r>
                </w:p>
              </w:tc>
              <w:tc>
                <w:tcPr>
                  <w:tcW w:w="971" w:type="dxa"/>
                  <w:vMerge w:val="continue"/>
                  <w:vAlign w:val="center"/>
                </w:tcPr>
                <w:p>
                  <w:pPr>
                    <w:pStyle w:val="2"/>
                    <w:jc w:val="cente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498" w:type="dxa"/>
                  <w:vMerge w:val="restart"/>
                  <w:vAlign w:val="center"/>
                </w:tcPr>
                <w:p>
                  <w:pPr>
                    <w:pStyle w:val="2"/>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2022.7.25</w:t>
                  </w:r>
                </w:p>
                <w:p>
                  <w:pPr>
                    <w:pStyle w:val="2"/>
                    <w:jc w:val="center"/>
                    <w:rPr>
                      <w:rFonts w:hint="eastAsia" w:asciiTheme="minorEastAsia" w:hAnsiTheme="minorEastAsia" w:eastAsiaTheme="minorEastAsia" w:cstheme="minorEastAsia"/>
                      <w:color w:val="auto"/>
                      <w:sz w:val="21"/>
                      <w:szCs w:val="21"/>
                      <w:lang w:val="en-US" w:eastAsia="zh-CN"/>
                    </w:rPr>
                  </w:pPr>
                </w:p>
              </w:tc>
              <w:tc>
                <w:tcPr>
                  <w:tcW w:w="1892" w:type="dxa"/>
                  <w:vMerge w:val="restart"/>
                  <w:vAlign w:val="center"/>
                </w:tcPr>
                <w:p>
                  <w:pPr>
                    <w:pStyle w:val="2"/>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color w:val="auto"/>
                      <w:kern w:val="2"/>
                      <w:sz w:val="21"/>
                      <w:szCs w:val="21"/>
                      <w:lang w:eastAsia="zh-CN"/>
                    </w:rPr>
                    <w:t>颗粒物</w:t>
                  </w:r>
                </w:p>
              </w:tc>
              <w:tc>
                <w:tcPr>
                  <w:tcW w:w="1400" w:type="dxa"/>
                  <w:vAlign w:val="center"/>
                </w:tcPr>
                <w:p>
                  <w:pPr>
                    <w:ind w:left="0" w:leftChars="0" w:right="0" w:rightChars="0"/>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color w:val="auto"/>
                      <w:kern w:val="2"/>
                      <w:sz w:val="21"/>
                      <w:szCs w:val="21"/>
                      <w:lang w:val="en-US" w:eastAsia="zh-CN" w:bidi="ar-SA"/>
                    </w:rPr>
                    <w:t>上风向G1</w:t>
                  </w:r>
                </w:p>
              </w:tc>
              <w:tc>
                <w:tcPr>
                  <w:tcW w:w="1383" w:type="dxa"/>
                  <w:vAlign w:val="center"/>
                </w:tcPr>
                <w:p>
                  <w:pPr>
                    <w:pStyle w:val="2"/>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117</w:t>
                  </w:r>
                </w:p>
              </w:tc>
              <w:tc>
                <w:tcPr>
                  <w:tcW w:w="1383" w:type="dxa"/>
                  <w:vAlign w:val="center"/>
                </w:tcPr>
                <w:p>
                  <w:pPr>
                    <w:pStyle w:val="2"/>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117</w:t>
                  </w:r>
                </w:p>
              </w:tc>
              <w:tc>
                <w:tcPr>
                  <w:tcW w:w="1383" w:type="dxa"/>
                  <w:vAlign w:val="center"/>
                </w:tcPr>
                <w:p>
                  <w:pPr>
                    <w:pStyle w:val="2"/>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150</w:t>
                  </w:r>
                </w:p>
              </w:tc>
              <w:tc>
                <w:tcPr>
                  <w:tcW w:w="971" w:type="dxa"/>
                  <w:vAlign w:val="center"/>
                </w:tcPr>
                <w:p>
                  <w:pPr>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en-US" w:eastAsia="zh-CN"/>
                    </w:rPr>
                    <w:t>u</w:t>
                  </w:r>
                  <w:r>
                    <w:rPr>
                      <w:rFonts w:hint="eastAsia" w:asciiTheme="minorEastAsia" w:hAnsiTheme="minorEastAsia" w:eastAsiaTheme="minorEastAsia" w:cstheme="minorEastAsia"/>
                      <w:color w:val="auto"/>
                      <w:sz w:val="21"/>
                      <w:szCs w:val="21"/>
                    </w:rPr>
                    <w:t>g/m</w:t>
                  </w:r>
                  <w:r>
                    <w:rPr>
                      <w:rFonts w:hint="eastAsia" w:asciiTheme="minorEastAsia" w:hAnsiTheme="minorEastAsia" w:eastAsiaTheme="minorEastAsia" w:cstheme="minorEastAsia"/>
                      <w:color w:val="auto"/>
                      <w:sz w:val="21"/>
                      <w:szCs w:val="21"/>
                      <w:vertAlign w:val="super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498" w:type="dxa"/>
                  <w:vMerge w:val="continue"/>
                  <w:vAlign w:val="center"/>
                </w:tcPr>
                <w:p>
                  <w:pPr>
                    <w:pStyle w:val="2"/>
                    <w:jc w:val="center"/>
                    <w:rPr>
                      <w:rFonts w:hint="eastAsia" w:asciiTheme="minorEastAsia" w:hAnsiTheme="minorEastAsia" w:eastAsiaTheme="minorEastAsia" w:cstheme="minorEastAsia"/>
                      <w:color w:val="auto"/>
                      <w:kern w:val="2"/>
                      <w:sz w:val="21"/>
                      <w:szCs w:val="21"/>
                    </w:rPr>
                  </w:pPr>
                </w:p>
              </w:tc>
              <w:tc>
                <w:tcPr>
                  <w:tcW w:w="1892" w:type="dxa"/>
                  <w:vMerge w:val="continue"/>
                  <w:vAlign w:val="center"/>
                </w:tcPr>
                <w:p>
                  <w:pPr>
                    <w:pStyle w:val="2"/>
                    <w:jc w:val="center"/>
                    <w:rPr>
                      <w:rFonts w:hint="eastAsia" w:asciiTheme="minorEastAsia" w:hAnsiTheme="minorEastAsia" w:eastAsiaTheme="minorEastAsia" w:cstheme="minorEastAsia"/>
                      <w:sz w:val="21"/>
                      <w:szCs w:val="21"/>
                    </w:rPr>
                  </w:pPr>
                </w:p>
              </w:tc>
              <w:tc>
                <w:tcPr>
                  <w:tcW w:w="1400" w:type="dxa"/>
                  <w:vAlign w:val="center"/>
                </w:tcPr>
                <w:p>
                  <w:pPr>
                    <w:ind w:left="0" w:leftChars="0" w:right="0" w:rightChars="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下风向G2</w:t>
                  </w:r>
                </w:p>
              </w:tc>
              <w:tc>
                <w:tcPr>
                  <w:tcW w:w="1383" w:type="dxa"/>
                  <w:vAlign w:val="center"/>
                </w:tcPr>
                <w:p>
                  <w:pPr>
                    <w:pStyle w:val="2"/>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250</w:t>
                  </w:r>
                </w:p>
              </w:tc>
              <w:tc>
                <w:tcPr>
                  <w:tcW w:w="1383" w:type="dxa"/>
                  <w:vAlign w:val="center"/>
                </w:tcPr>
                <w:p>
                  <w:pPr>
                    <w:pStyle w:val="2"/>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267</w:t>
                  </w:r>
                </w:p>
              </w:tc>
              <w:tc>
                <w:tcPr>
                  <w:tcW w:w="1383" w:type="dxa"/>
                  <w:vAlign w:val="center"/>
                </w:tcPr>
                <w:p>
                  <w:pPr>
                    <w:pStyle w:val="2"/>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350</w:t>
                  </w:r>
                </w:p>
              </w:tc>
              <w:tc>
                <w:tcPr>
                  <w:tcW w:w="971" w:type="dxa"/>
                  <w:vAlign w:val="center"/>
                </w:tcPr>
                <w:p>
                  <w:pPr>
                    <w:ind w:left="0" w:leftChars="0" w:right="0" w:rightChars="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en-US" w:eastAsia="zh-CN"/>
                    </w:rPr>
                    <w:t>u</w:t>
                  </w:r>
                  <w:r>
                    <w:rPr>
                      <w:rFonts w:hint="eastAsia" w:asciiTheme="minorEastAsia" w:hAnsiTheme="minorEastAsia" w:eastAsiaTheme="minorEastAsia" w:cstheme="minorEastAsia"/>
                      <w:color w:val="auto"/>
                      <w:sz w:val="21"/>
                      <w:szCs w:val="21"/>
                    </w:rPr>
                    <w:t>g/m</w:t>
                  </w:r>
                  <w:r>
                    <w:rPr>
                      <w:rFonts w:hint="eastAsia" w:asciiTheme="minorEastAsia" w:hAnsiTheme="minorEastAsia" w:eastAsiaTheme="minorEastAsia" w:cstheme="minorEastAsia"/>
                      <w:color w:val="auto"/>
                      <w:sz w:val="21"/>
                      <w:szCs w:val="21"/>
                      <w:vertAlign w:val="super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498" w:type="dxa"/>
                  <w:vMerge w:val="continue"/>
                  <w:vAlign w:val="center"/>
                </w:tcPr>
                <w:p>
                  <w:pPr>
                    <w:pStyle w:val="2"/>
                    <w:jc w:val="center"/>
                    <w:rPr>
                      <w:rFonts w:hint="eastAsia" w:asciiTheme="minorEastAsia" w:hAnsiTheme="minorEastAsia" w:eastAsiaTheme="minorEastAsia" w:cstheme="minorEastAsia"/>
                      <w:color w:val="auto"/>
                      <w:kern w:val="2"/>
                      <w:sz w:val="21"/>
                      <w:szCs w:val="21"/>
                    </w:rPr>
                  </w:pPr>
                </w:p>
              </w:tc>
              <w:tc>
                <w:tcPr>
                  <w:tcW w:w="1892" w:type="dxa"/>
                  <w:vMerge w:val="continue"/>
                  <w:vAlign w:val="center"/>
                </w:tcPr>
                <w:p>
                  <w:pPr>
                    <w:pStyle w:val="2"/>
                    <w:jc w:val="center"/>
                    <w:rPr>
                      <w:rFonts w:hint="eastAsia" w:asciiTheme="minorEastAsia" w:hAnsiTheme="minorEastAsia" w:eastAsiaTheme="minorEastAsia" w:cstheme="minorEastAsia"/>
                      <w:sz w:val="21"/>
                      <w:szCs w:val="21"/>
                    </w:rPr>
                  </w:pPr>
                </w:p>
              </w:tc>
              <w:tc>
                <w:tcPr>
                  <w:tcW w:w="1400" w:type="dxa"/>
                  <w:vAlign w:val="center"/>
                </w:tcPr>
                <w:p>
                  <w:pPr>
                    <w:ind w:left="0" w:leftChars="0" w:right="0" w:rightChars="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下风向G3</w:t>
                  </w:r>
                </w:p>
              </w:tc>
              <w:tc>
                <w:tcPr>
                  <w:tcW w:w="1383" w:type="dxa"/>
                  <w:vAlign w:val="center"/>
                </w:tcPr>
                <w:p>
                  <w:pPr>
                    <w:pStyle w:val="2"/>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267</w:t>
                  </w:r>
                </w:p>
              </w:tc>
              <w:tc>
                <w:tcPr>
                  <w:tcW w:w="1383" w:type="dxa"/>
                  <w:vAlign w:val="center"/>
                </w:tcPr>
                <w:p>
                  <w:pPr>
                    <w:pStyle w:val="2"/>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300</w:t>
                  </w:r>
                </w:p>
              </w:tc>
              <w:tc>
                <w:tcPr>
                  <w:tcW w:w="1383" w:type="dxa"/>
                  <w:vAlign w:val="center"/>
                </w:tcPr>
                <w:p>
                  <w:pPr>
                    <w:pStyle w:val="2"/>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350</w:t>
                  </w:r>
                </w:p>
              </w:tc>
              <w:tc>
                <w:tcPr>
                  <w:tcW w:w="971" w:type="dxa"/>
                  <w:vAlign w:val="center"/>
                </w:tcPr>
                <w:p>
                  <w:pPr>
                    <w:ind w:left="0" w:leftChars="0" w:right="0" w:rightChars="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en-US" w:eastAsia="zh-CN"/>
                    </w:rPr>
                    <w:t>u</w:t>
                  </w:r>
                  <w:r>
                    <w:rPr>
                      <w:rFonts w:hint="eastAsia" w:asciiTheme="minorEastAsia" w:hAnsiTheme="minorEastAsia" w:eastAsiaTheme="minorEastAsia" w:cstheme="minorEastAsia"/>
                      <w:color w:val="auto"/>
                      <w:sz w:val="21"/>
                      <w:szCs w:val="21"/>
                    </w:rPr>
                    <w:t>g/m</w:t>
                  </w:r>
                  <w:r>
                    <w:rPr>
                      <w:rFonts w:hint="eastAsia" w:asciiTheme="minorEastAsia" w:hAnsiTheme="minorEastAsia" w:eastAsiaTheme="minorEastAsia" w:cstheme="minorEastAsia"/>
                      <w:color w:val="auto"/>
                      <w:sz w:val="21"/>
                      <w:szCs w:val="21"/>
                      <w:vertAlign w:val="super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498" w:type="dxa"/>
                  <w:vMerge w:val="continue"/>
                  <w:vAlign w:val="center"/>
                </w:tcPr>
                <w:p>
                  <w:pPr>
                    <w:pStyle w:val="2"/>
                    <w:jc w:val="center"/>
                    <w:rPr>
                      <w:rFonts w:hint="eastAsia" w:asciiTheme="minorEastAsia" w:hAnsiTheme="minorEastAsia" w:eastAsiaTheme="minorEastAsia" w:cstheme="minorEastAsia"/>
                      <w:color w:val="auto"/>
                      <w:kern w:val="2"/>
                      <w:sz w:val="21"/>
                      <w:szCs w:val="21"/>
                    </w:rPr>
                  </w:pPr>
                </w:p>
              </w:tc>
              <w:tc>
                <w:tcPr>
                  <w:tcW w:w="1892" w:type="dxa"/>
                  <w:vMerge w:val="continue"/>
                  <w:vAlign w:val="center"/>
                </w:tcPr>
                <w:p>
                  <w:pPr>
                    <w:pStyle w:val="2"/>
                    <w:jc w:val="center"/>
                    <w:rPr>
                      <w:rFonts w:hint="eastAsia" w:asciiTheme="minorEastAsia" w:hAnsiTheme="minorEastAsia" w:eastAsiaTheme="minorEastAsia" w:cstheme="minorEastAsia"/>
                      <w:sz w:val="21"/>
                      <w:szCs w:val="21"/>
                    </w:rPr>
                  </w:pPr>
                </w:p>
              </w:tc>
              <w:tc>
                <w:tcPr>
                  <w:tcW w:w="1400" w:type="dxa"/>
                  <w:vAlign w:val="center"/>
                </w:tcPr>
                <w:p>
                  <w:pPr>
                    <w:ind w:left="0" w:leftChars="0" w:right="0" w:rightChars="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下风向G4</w:t>
                  </w:r>
                </w:p>
              </w:tc>
              <w:tc>
                <w:tcPr>
                  <w:tcW w:w="1383" w:type="dxa"/>
                  <w:vAlign w:val="center"/>
                </w:tcPr>
                <w:p>
                  <w:pPr>
                    <w:pStyle w:val="2"/>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383</w:t>
                  </w:r>
                </w:p>
              </w:tc>
              <w:tc>
                <w:tcPr>
                  <w:tcW w:w="1383" w:type="dxa"/>
                  <w:vAlign w:val="center"/>
                </w:tcPr>
                <w:p>
                  <w:pPr>
                    <w:pStyle w:val="2"/>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333</w:t>
                  </w:r>
                </w:p>
              </w:tc>
              <w:tc>
                <w:tcPr>
                  <w:tcW w:w="1383" w:type="dxa"/>
                  <w:vAlign w:val="center"/>
                </w:tcPr>
                <w:p>
                  <w:pPr>
                    <w:pStyle w:val="2"/>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333</w:t>
                  </w:r>
                </w:p>
              </w:tc>
              <w:tc>
                <w:tcPr>
                  <w:tcW w:w="971" w:type="dxa"/>
                  <w:vAlign w:val="center"/>
                </w:tcPr>
                <w:p>
                  <w:pPr>
                    <w:ind w:left="0" w:leftChars="0" w:right="0" w:rightChars="0"/>
                    <w:jc w:val="center"/>
                    <w:rPr>
                      <w:rFonts w:hint="eastAsia" w:asciiTheme="minorEastAsia" w:hAnsiTheme="minorEastAsia" w:eastAsiaTheme="minorEastAsia" w:cstheme="minorEastAsia"/>
                      <w:color w:val="auto"/>
                      <w:sz w:val="21"/>
                      <w:szCs w:val="21"/>
                      <w:lang w:val="en-US" w:eastAsia="zh-CN" w:bidi="zh-CN"/>
                    </w:rPr>
                  </w:pPr>
                  <w:r>
                    <w:rPr>
                      <w:rFonts w:hint="eastAsia" w:asciiTheme="minorEastAsia" w:hAnsiTheme="minorEastAsia" w:eastAsiaTheme="minorEastAsia" w:cstheme="minorEastAsia"/>
                      <w:color w:val="auto"/>
                      <w:sz w:val="21"/>
                      <w:szCs w:val="21"/>
                      <w:lang w:val="en-US" w:eastAsia="zh-CN"/>
                    </w:rPr>
                    <w:t>u</w:t>
                  </w:r>
                  <w:r>
                    <w:rPr>
                      <w:rFonts w:hint="eastAsia" w:asciiTheme="minorEastAsia" w:hAnsiTheme="minorEastAsia" w:eastAsiaTheme="minorEastAsia" w:cstheme="minorEastAsia"/>
                      <w:color w:val="auto"/>
                      <w:sz w:val="21"/>
                      <w:szCs w:val="21"/>
                    </w:rPr>
                    <w:t>g/m</w:t>
                  </w:r>
                  <w:r>
                    <w:rPr>
                      <w:rFonts w:hint="eastAsia" w:asciiTheme="minorEastAsia" w:hAnsiTheme="minorEastAsia" w:eastAsiaTheme="minorEastAsia" w:cstheme="minorEastAsia"/>
                      <w:color w:val="auto"/>
                      <w:sz w:val="21"/>
                      <w:szCs w:val="21"/>
                      <w:vertAlign w:val="super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498" w:type="dxa"/>
                  <w:vMerge w:val="continue"/>
                  <w:vAlign w:val="center"/>
                </w:tcPr>
                <w:p>
                  <w:pPr>
                    <w:pStyle w:val="2"/>
                    <w:jc w:val="center"/>
                    <w:rPr>
                      <w:rFonts w:hint="eastAsia" w:asciiTheme="minorEastAsia" w:hAnsiTheme="minorEastAsia" w:eastAsiaTheme="minorEastAsia" w:cstheme="minorEastAsia"/>
                      <w:color w:val="auto"/>
                      <w:sz w:val="21"/>
                      <w:szCs w:val="21"/>
                      <w:lang w:val="en-US" w:eastAsia="zh-CN"/>
                    </w:rPr>
                  </w:pPr>
                </w:p>
              </w:tc>
              <w:tc>
                <w:tcPr>
                  <w:tcW w:w="1892" w:type="dxa"/>
                  <w:vMerge w:val="restart"/>
                  <w:vAlign w:val="center"/>
                </w:tcPr>
                <w:p>
                  <w:pPr>
                    <w:pStyle w:val="2"/>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苯乙烯</w:t>
                  </w:r>
                </w:p>
              </w:tc>
              <w:tc>
                <w:tcPr>
                  <w:tcW w:w="1400" w:type="dxa"/>
                  <w:vAlign w:val="center"/>
                </w:tcPr>
                <w:p>
                  <w:pPr>
                    <w:ind w:left="0" w:leftChars="0" w:right="0" w:rightChars="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上风向G1</w:t>
                  </w:r>
                </w:p>
              </w:tc>
              <w:tc>
                <w:tcPr>
                  <w:tcW w:w="1383" w:type="dxa"/>
                  <w:vAlign w:val="center"/>
                </w:tcPr>
                <w:p>
                  <w:pPr>
                    <w:ind w:left="0" w:leftChars="0" w:right="0" w:rightChars="0"/>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ND</w:t>
                  </w:r>
                </w:p>
              </w:tc>
              <w:tc>
                <w:tcPr>
                  <w:tcW w:w="1383" w:type="dxa"/>
                  <w:vAlign w:val="center"/>
                </w:tcPr>
                <w:p>
                  <w:pPr>
                    <w:ind w:left="0" w:leftChars="0" w:right="0" w:rightChars="0"/>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ND</w:t>
                  </w:r>
                </w:p>
              </w:tc>
              <w:tc>
                <w:tcPr>
                  <w:tcW w:w="1383" w:type="dxa"/>
                  <w:vAlign w:val="center"/>
                </w:tcPr>
                <w:p>
                  <w:pPr>
                    <w:ind w:left="0" w:leftChars="0" w:right="0" w:rightChars="0"/>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ND</w:t>
                  </w:r>
                </w:p>
              </w:tc>
              <w:tc>
                <w:tcPr>
                  <w:tcW w:w="971" w:type="dxa"/>
                  <w:vAlign w:val="center"/>
                </w:tcPr>
                <w:p>
                  <w:pPr>
                    <w:ind w:left="0" w:leftChars="0" w:right="0" w:rightChars="0"/>
                    <w:jc w:val="center"/>
                    <w:rPr>
                      <w:rFonts w:hint="eastAsia" w:asciiTheme="minorEastAsia" w:hAnsiTheme="minorEastAsia" w:eastAsiaTheme="minorEastAsia" w:cstheme="minorEastAsia"/>
                      <w:kern w:val="2"/>
                      <w:sz w:val="21"/>
                      <w:szCs w:val="21"/>
                      <w:lang w:val="en-US" w:eastAsia="zh-CN"/>
                    </w:rPr>
                  </w:pPr>
                  <w:r>
                    <w:rPr>
                      <w:rFonts w:hint="eastAsia" w:asciiTheme="minorEastAsia" w:hAnsiTheme="minorEastAsia" w:eastAsiaTheme="minorEastAsia" w:cstheme="minorEastAsia"/>
                      <w:color w:val="auto"/>
                      <w:sz w:val="21"/>
                      <w:szCs w:val="21"/>
                      <w:lang w:val="en-US" w:eastAsia="zh-CN"/>
                    </w:rPr>
                    <w:t>u</w:t>
                  </w:r>
                  <w:r>
                    <w:rPr>
                      <w:rFonts w:hint="eastAsia" w:asciiTheme="minorEastAsia" w:hAnsiTheme="minorEastAsia" w:eastAsiaTheme="minorEastAsia" w:cstheme="minorEastAsia"/>
                      <w:color w:val="auto"/>
                      <w:sz w:val="21"/>
                      <w:szCs w:val="21"/>
                    </w:rPr>
                    <w:t>g/m</w:t>
                  </w:r>
                  <w:r>
                    <w:rPr>
                      <w:rFonts w:hint="eastAsia" w:asciiTheme="minorEastAsia" w:hAnsiTheme="minorEastAsia" w:eastAsiaTheme="minorEastAsia" w:cstheme="minorEastAsia"/>
                      <w:color w:val="auto"/>
                      <w:sz w:val="21"/>
                      <w:szCs w:val="21"/>
                      <w:vertAlign w:val="super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498" w:type="dxa"/>
                  <w:vMerge w:val="continue"/>
                  <w:vAlign w:val="center"/>
                </w:tcPr>
                <w:p>
                  <w:pPr>
                    <w:pStyle w:val="2"/>
                    <w:jc w:val="center"/>
                    <w:rPr>
                      <w:rFonts w:hint="eastAsia" w:asciiTheme="minorEastAsia" w:hAnsiTheme="minorEastAsia" w:eastAsiaTheme="minorEastAsia" w:cstheme="minorEastAsia"/>
                      <w:color w:val="auto"/>
                      <w:sz w:val="21"/>
                      <w:szCs w:val="21"/>
                    </w:rPr>
                  </w:pPr>
                </w:p>
              </w:tc>
              <w:tc>
                <w:tcPr>
                  <w:tcW w:w="1892" w:type="dxa"/>
                  <w:vMerge w:val="continue"/>
                  <w:vAlign w:val="center"/>
                </w:tcPr>
                <w:p>
                  <w:pPr>
                    <w:pStyle w:val="2"/>
                    <w:jc w:val="center"/>
                    <w:rPr>
                      <w:rFonts w:hint="eastAsia" w:asciiTheme="minorEastAsia" w:hAnsiTheme="minorEastAsia" w:eastAsiaTheme="minorEastAsia" w:cstheme="minorEastAsia"/>
                      <w:sz w:val="21"/>
                      <w:szCs w:val="21"/>
                    </w:rPr>
                  </w:pPr>
                </w:p>
              </w:tc>
              <w:tc>
                <w:tcPr>
                  <w:tcW w:w="1400" w:type="dxa"/>
                  <w:vAlign w:val="center"/>
                </w:tcPr>
                <w:p>
                  <w:pPr>
                    <w:ind w:left="0" w:leftChars="0" w:right="0" w:rightChars="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下风向G2</w:t>
                  </w:r>
                </w:p>
              </w:tc>
              <w:tc>
                <w:tcPr>
                  <w:tcW w:w="1383" w:type="dxa"/>
                  <w:vAlign w:val="center"/>
                </w:tcPr>
                <w:p>
                  <w:pPr>
                    <w:ind w:left="0" w:leftChars="0" w:right="0" w:rightChars="0"/>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0.9</w:t>
                  </w:r>
                </w:p>
              </w:tc>
              <w:tc>
                <w:tcPr>
                  <w:tcW w:w="1383" w:type="dxa"/>
                  <w:vAlign w:val="center"/>
                </w:tcPr>
                <w:p>
                  <w:pPr>
                    <w:ind w:left="0" w:leftChars="0" w:right="0" w:rightChars="0"/>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0.7</w:t>
                  </w:r>
                </w:p>
              </w:tc>
              <w:tc>
                <w:tcPr>
                  <w:tcW w:w="1383" w:type="dxa"/>
                  <w:vAlign w:val="center"/>
                </w:tcPr>
                <w:p>
                  <w:pPr>
                    <w:ind w:left="0" w:leftChars="0" w:right="0" w:rightChars="0"/>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1.0</w:t>
                  </w:r>
                </w:p>
              </w:tc>
              <w:tc>
                <w:tcPr>
                  <w:tcW w:w="971" w:type="dxa"/>
                  <w:vAlign w:val="center"/>
                </w:tcPr>
                <w:p>
                  <w:pPr>
                    <w:ind w:left="0" w:leftChars="0" w:right="0" w:rightChars="0"/>
                    <w:jc w:val="center"/>
                    <w:rPr>
                      <w:rFonts w:hint="eastAsia" w:asciiTheme="minorEastAsia" w:hAnsiTheme="minorEastAsia" w:eastAsiaTheme="minorEastAsia" w:cstheme="minorEastAsia"/>
                      <w:kern w:val="2"/>
                      <w:sz w:val="21"/>
                      <w:szCs w:val="21"/>
                      <w:lang w:val="en-US" w:eastAsia="zh-CN"/>
                    </w:rPr>
                  </w:pPr>
                  <w:r>
                    <w:rPr>
                      <w:rFonts w:hint="eastAsia" w:asciiTheme="minorEastAsia" w:hAnsiTheme="minorEastAsia" w:eastAsiaTheme="minorEastAsia" w:cstheme="minorEastAsia"/>
                      <w:color w:val="auto"/>
                      <w:sz w:val="21"/>
                      <w:szCs w:val="21"/>
                      <w:lang w:val="en-US" w:eastAsia="zh-CN"/>
                    </w:rPr>
                    <w:t>u</w:t>
                  </w:r>
                  <w:r>
                    <w:rPr>
                      <w:rFonts w:hint="eastAsia" w:asciiTheme="minorEastAsia" w:hAnsiTheme="minorEastAsia" w:eastAsiaTheme="minorEastAsia" w:cstheme="minorEastAsia"/>
                      <w:color w:val="auto"/>
                      <w:sz w:val="21"/>
                      <w:szCs w:val="21"/>
                    </w:rPr>
                    <w:t>g/m</w:t>
                  </w:r>
                  <w:r>
                    <w:rPr>
                      <w:rFonts w:hint="eastAsia" w:asciiTheme="minorEastAsia" w:hAnsiTheme="minorEastAsia" w:eastAsiaTheme="minorEastAsia" w:cstheme="minorEastAsia"/>
                      <w:color w:val="auto"/>
                      <w:sz w:val="21"/>
                      <w:szCs w:val="21"/>
                      <w:vertAlign w:val="super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498" w:type="dxa"/>
                  <w:vMerge w:val="continue"/>
                  <w:vAlign w:val="center"/>
                </w:tcPr>
                <w:p>
                  <w:pPr>
                    <w:pStyle w:val="2"/>
                    <w:jc w:val="center"/>
                    <w:rPr>
                      <w:rFonts w:hint="eastAsia" w:asciiTheme="minorEastAsia" w:hAnsiTheme="minorEastAsia" w:eastAsiaTheme="minorEastAsia" w:cstheme="minorEastAsia"/>
                      <w:color w:val="auto"/>
                      <w:sz w:val="21"/>
                      <w:szCs w:val="21"/>
                    </w:rPr>
                  </w:pPr>
                </w:p>
              </w:tc>
              <w:tc>
                <w:tcPr>
                  <w:tcW w:w="1892" w:type="dxa"/>
                  <w:vMerge w:val="continue"/>
                  <w:vAlign w:val="center"/>
                </w:tcPr>
                <w:p>
                  <w:pPr>
                    <w:pStyle w:val="2"/>
                    <w:jc w:val="center"/>
                    <w:rPr>
                      <w:rFonts w:hint="eastAsia" w:asciiTheme="minorEastAsia" w:hAnsiTheme="minorEastAsia" w:eastAsiaTheme="minorEastAsia" w:cstheme="minorEastAsia"/>
                      <w:sz w:val="21"/>
                      <w:szCs w:val="21"/>
                    </w:rPr>
                  </w:pPr>
                </w:p>
              </w:tc>
              <w:tc>
                <w:tcPr>
                  <w:tcW w:w="1400" w:type="dxa"/>
                  <w:vAlign w:val="center"/>
                </w:tcPr>
                <w:p>
                  <w:pPr>
                    <w:ind w:left="0" w:leftChars="0" w:right="0" w:rightChars="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下风向G3</w:t>
                  </w:r>
                </w:p>
              </w:tc>
              <w:tc>
                <w:tcPr>
                  <w:tcW w:w="1383" w:type="dxa"/>
                  <w:vAlign w:val="center"/>
                </w:tcPr>
                <w:p>
                  <w:pPr>
                    <w:ind w:left="0" w:leftChars="0" w:right="0" w:rightChars="0"/>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0.9</w:t>
                  </w:r>
                </w:p>
              </w:tc>
              <w:tc>
                <w:tcPr>
                  <w:tcW w:w="1383" w:type="dxa"/>
                  <w:vAlign w:val="center"/>
                </w:tcPr>
                <w:p>
                  <w:pPr>
                    <w:ind w:left="0" w:leftChars="0" w:right="0" w:rightChars="0"/>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0.9</w:t>
                  </w:r>
                </w:p>
              </w:tc>
              <w:tc>
                <w:tcPr>
                  <w:tcW w:w="1383" w:type="dxa"/>
                  <w:vAlign w:val="center"/>
                </w:tcPr>
                <w:p>
                  <w:pPr>
                    <w:ind w:left="0" w:leftChars="0" w:right="0" w:rightChars="0"/>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0.9</w:t>
                  </w:r>
                </w:p>
              </w:tc>
              <w:tc>
                <w:tcPr>
                  <w:tcW w:w="971" w:type="dxa"/>
                  <w:vAlign w:val="center"/>
                </w:tcPr>
                <w:p>
                  <w:pPr>
                    <w:ind w:left="0" w:leftChars="0" w:right="0" w:rightChars="0"/>
                    <w:jc w:val="center"/>
                    <w:rPr>
                      <w:rFonts w:hint="eastAsia" w:asciiTheme="minorEastAsia" w:hAnsiTheme="minorEastAsia" w:eastAsiaTheme="minorEastAsia" w:cstheme="minorEastAsia"/>
                      <w:kern w:val="2"/>
                      <w:sz w:val="21"/>
                      <w:szCs w:val="21"/>
                      <w:lang w:val="en-US" w:eastAsia="zh-CN"/>
                    </w:rPr>
                  </w:pPr>
                  <w:r>
                    <w:rPr>
                      <w:rFonts w:hint="eastAsia" w:asciiTheme="minorEastAsia" w:hAnsiTheme="minorEastAsia" w:eastAsiaTheme="minorEastAsia" w:cstheme="minorEastAsia"/>
                      <w:color w:val="auto"/>
                      <w:sz w:val="21"/>
                      <w:szCs w:val="21"/>
                      <w:lang w:val="en-US" w:eastAsia="zh-CN"/>
                    </w:rPr>
                    <w:t>u</w:t>
                  </w:r>
                  <w:r>
                    <w:rPr>
                      <w:rFonts w:hint="eastAsia" w:asciiTheme="minorEastAsia" w:hAnsiTheme="minorEastAsia" w:eastAsiaTheme="minorEastAsia" w:cstheme="minorEastAsia"/>
                      <w:color w:val="auto"/>
                      <w:sz w:val="21"/>
                      <w:szCs w:val="21"/>
                    </w:rPr>
                    <w:t>g/m</w:t>
                  </w:r>
                  <w:r>
                    <w:rPr>
                      <w:rFonts w:hint="eastAsia" w:asciiTheme="minorEastAsia" w:hAnsiTheme="minorEastAsia" w:eastAsiaTheme="minorEastAsia" w:cstheme="minorEastAsia"/>
                      <w:color w:val="auto"/>
                      <w:sz w:val="21"/>
                      <w:szCs w:val="21"/>
                      <w:vertAlign w:val="super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498" w:type="dxa"/>
                  <w:vMerge w:val="continue"/>
                  <w:vAlign w:val="center"/>
                </w:tcPr>
                <w:p>
                  <w:pPr>
                    <w:pStyle w:val="2"/>
                    <w:jc w:val="center"/>
                    <w:rPr>
                      <w:rFonts w:hint="eastAsia" w:asciiTheme="minorEastAsia" w:hAnsiTheme="minorEastAsia" w:eastAsiaTheme="minorEastAsia" w:cstheme="minorEastAsia"/>
                      <w:color w:val="auto"/>
                      <w:sz w:val="21"/>
                      <w:szCs w:val="21"/>
                    </w:rPr>
                  </w:pPr>
                </w:p>
              </w:tc>
              <w:tc>
                <w:tcPr>
                  <w:tcW w:w="1892" w:type="dxa"/>
                  <w:vMerge w:val="continue"/>
                  <w:vAlign w:val="center"/>
                </w:tcPr>
                <w:p>
                  <w:pPr>
                    <w:pStyle w:val="2"/>
                    <w:jc w:val="center"/>
                    <w:rPr>
                      <w:rFonts w:hint="eastAsia" w:asciiTheme="minorEastAsia" w:hAnsiTheme="minorEastAsia" w:eastAsiaTheme="minorEastAsia" w:cstheme="minorEastAsia"/>
                      <w:sz w:val="21"/>
                      <w:szCs w:val="21"/>
                    </w:rPr>
                  </w:pPr>
                </w:p>
              </w:tc>
              <w:tc>
                <w:tcPr>
                  <w:tcW w:w="1400" w:type="dxa"/>
                  <w:vAlign w:val="center"/>
                </w:tcPr>
                <w:p>
                  <w:pPr>
                    <w:ind w:left="0" w:leftChars="0" w:right="0" w:rightChars="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下风向G4</w:t>
                  </w:r>
                </w:p>
              </w:tc>
              <w:tc>
                <w:tcPr>
                  <w:tcW w:w="1383" w:type="dxa"/>
                  <w:vAlign w:val="center"/>
                </w:tcPr>
                <w:p>
                  <w:pPr>
                    <w:ind w:left="0" w:leftChars="0" w:right="0" w:rightChars="0"/>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0.8</w:t>
                  </w:r>
                </w:p>
              </w:tc>
              <w:tc>
                <w:tcPr>
                  <w:tcW w:w="1383" w:type="dxa"/>
                  <w:vAlign w:val="center"/>
                </w:tcPr>
                <w:p>
                  <w:pPr>
                    <w:ind w:left="0" w:leftChars="0" w:right="0" w:rightChars="0"/>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1.0</w:t>
                  </w:r>
                </w:p>
              </w:tc>
              <w:tc>
                <w:tcPr>
                  <w:tcW w:w="1383" w:type="dxa"/>
                  <w:vAlign w:val="center"/>
                </w:tcPr>
                <w:p>
                  <w:pPr>
                    <w:ind w:left="0" w:leftChars="0" w:right="0" w:rightChars="0"/>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0.8</w:t>
                  </w:r>
                </w:p>
              </w:tc>
              <w:tc>
                <w:tcPr>
                  <w:tcW w:w="971" w:type="dxa"/>
                  <w:vAlign w:val="center"/>
                </w:tcPr>
                <w:p>
                  <w:pPr>
                    <w:ind w:left="0" w:leftChars="0" w:right="0" w:rightChars="0"/>
                    <w:jc w:val="center"/>
                    <w:rPr>
                      <w:rFonts w:hint="eastAsia" w:asciiTheme="minorEastAsia" w:hAnsiTheme="minorEastAsia" w:eastAsiaTheme="minorEastAsia" w:cstheme="minorEastAsia"/>
                      <w:kern w:val="2"/>
                      <w:sz w:val="21"/>
                      <w:szCs w:val="21"/>
                      <w:lang w:val="en-US" w:eastAsia="zh-CN"/>
                    </w:rPr>
                  </w:pPr>
                  <w:r>
                    <w:rPr>
                      <w:rFonts w:hint="eastAsia" w:asciiTheme="minorEastAsia" w:hAnsiTheme="minorEastAsia" w:eastAsiaTheme="minorEastAsia" w:cstheme="minorEastAsia"/>
                      <w:color w:val="auto"/>
                      <w:sz w:val="21"/>
                      <w:szCs w:val="21"/>
                      <w:lang w:val="en-US" w:eastAsia="zh-CN"/>
                    </w:rPr>
                    <w:t>u</w:t>
                  </w:r>
                  <w:r>
                    <w:rPr>
                      <w:rFonts w:hint="eastAsia" w:asciiTheme="minorEastAsia" w:hAnsiTheme="minorEastAsia" w:eastAsiaTheme="minorEastAsia" w:cstheme="minorEastAsia"/>
                      <w:color w:val="auto"/>
                      <w:sz w:val="21"/>
                      <w:szCs w:val="21"/>
                    </w:rPr>
                    <w:t>g/m</w:t>
                  </w:r>
                  <w:r>
                    <w:rPr>
                      <w:rFonts w:hint="eastAsia" w:asciiTheme="minorEastAsia" w:hAnsiTheme="minorEastAsia" w:eastAsiaTheme="minorEastAsia" w:cstheme="minorEastAsia"/>
                      <w:color w:val="auto"/>
                      <w:sz w:val="21"/>
                      <w:szCs w:val="21"/>
                      <w:vertAlign w:val="super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498" w:type="dxa"/>
                  <w:vMerge w:val="continue"/>
                  <w:vAlign w:val="center"/>
                </w:tcPr>
                <w:p>
                  <w:pPr>
                    <w:pStyle w:val="2"/>
                    <w:jc w:val="center"/>
                    <w:rPr>
                      <w:rFonts w:hint="eastAsia" w:asciiTheme="minorEastAsia" w:hAnsiTheme="minorEastAsia" w:eastAsiaTheme="minorEastAsia" w:cstheme="minorEastAsia"/>
                      <w:color w:val="auto"/>
                      <w:sz w:val="21"/>
                      <w:szCs w:val="21"/>
                    </w:rPr>
                  </w:pPr>
                </w:p>
              </w:tc>
              <w:tc>
                <w:tcPr>
                  <w:tcW w:w="1892" w:type="dxa"/>
                  <w:vMerge w:val="restart"/>
                  <w:vAlign w:val="center"/>
                </w:tcPr>
                <w:p>
                  <w:pPr>
                    <w:pStyle w:val="2"/>
                    <w:jc w:val="center"/>
                    <w:rPr>
                      <w:rFonts w:hint="eastAsia" w:asciiTheme="minorEastAsia" w:hAnsiTheme="minorEastAsia" w:eastAsiaTheme="minorEastAsia" w:cstheme="minorEastAsia"/>
                      <w:sz w:val="21"/>
                      <w:szCs w:val="21"/>
                      <w:lang w:eastAsia="zh-CN"/>
                    </w:rPr>
                  </w:pPr>
                  <w:r>
                    <w:rPr>
                      <w:rFonts w:hint="eastAsia" w:asciiTheme="minorEastAsia" w:hAnsiTheme="minorEastAsia" w:cstheme="minorEastAsia"/>
                      <w:sz w:val="21"/>
                      <w:szCs w:val="21"/>
                      <w:lang w:val="en-US" w:eastAsia="zh-CN"/>
                    </w:rPr>
                    <w:t>VOCS（以非甲烷总烃计）</w:t>
                  </w:r>
                </w:p>
              </w:tc>
              <w:tc>
                <w:tcPr>
                  <w:tcW w:w="1400" w:type="dxa"/>
                  <w:vAlign w:val="center"/>
                </w:tcPr>
                <w:p>
                  <w:pPr>
                    <w:ind w:left="0" w:leftChars="0" w:right="0" w:rightChars="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上风向G1</w:t>
                  </w:r>
                </w:p>
              </w:tc>
              <w:tc>
                <w:tcPr>
                  <w:tcW w:w="1383" w:type="dxa"/>
                  <w:vAlign w:val="center"/>
                </w:tcPr>
                <w:p>
                  <w:pPr>
                    <w:pStyle w:val="2"/>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0.50</w:t>
                  </w:r>
                </w:p>
              </w:tc>
              <w:tc>
                <w:tcPr>
                  <w:tcW w:w="1383" w:type="dxa"/>
                  <w:vAlign w:val="center"/>
                </w:tcPr>
                <w:p>
                  <w:pPr>
                    <w:pStyle w:val="2"/>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0.49</w:t>
                  </w:r>
                </w:p>
              </w:tc>
              <w:tc>
                <w:tcPr>
                  <w:tcW w:w="1383" w:type="dxa"/>
                  <w:vAlign w:val="center"/>
                </w:tcPr>
                <w:p>
                  <w:pPr>
                    <w:pStyle w:val="2"/>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0.48</w:t>
                  </w:r>
                </w:p>
              </w:tc>
              <w:tc>
                <w:tcPr>
                  <w:tcW w:w="971" w:type="dxa"/>
                  <w:vAlign w:val="center"/>
                </w:tcPr>
                <w:p>
                  <w:pPr>
                    <w:ind w:left="0" w:leftChars="0" w:right="0" w:rightChars="0"/>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m</w:t>
                  </w:r>
                  <w:r>
                    <w:rPr>
                      <w:rFonts w:hint="eastAsia" w:asciiTheme="minorEastAsia" w:hAnsiTheme="minorEastAsia" w:eastAsiaTheme="minorEastAsia" w:cstheme="minorEastAsia"/>
                      <w:color w:val="auto"/>
                      <w:sz w:val="21"/>
                      <w:szCs w:val="21"/>
                    </w:rPr>
                    <w:t>g/m</w:t>
                  </w:r>
                  <w:r>
                    <w:rPr>
                      <w:rFonts w:hint="eastAsia" w:asciiTheme="minorEastAsia" w:hAnsiTheme="minorEastAsia" w:eastAsiaTheme="minorEastAsia" w:cstheme="minorEastAsia"/>
                      <w:color w:val="auto"/>
                      <w:sz w:val="21"/>
                      <w:szCs w:val="21"/>
                      <w:vertAlign w:val="super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498" w:type="dxa"/>
                  <w:vMerge w:val="continue"/>
                  <w:vAlign w:val="center"/>
                </w:tcPr>
                <w:p>
                  <w:pPr>
                    <w:pStyle w:val="2"/>
                    <w:jc w:val="center"/>
                    <w:rPr>
                      <w:rFonts w:hint="eastAsia" w:asciiTheme="minorEastAsia" w:hAnsiTheme="minorEastAsia" w:eastAsiaTheme="minorEastAsia" w:cstheme="minorEastAsia"/>
                      <w:color w:val="auto"/>
                      <w:sz w:val="21"/>
                      <w:szCs w:val="21"/>
                    </w:rPr>
                  </w:pPr>
                </w:p>
              </w:tc>
              <w:tc>
                <w:tcPr>
                  <w:tcW w:w="1892" w:type="dxa"/>
                  <w:vMerge w:val="continue"/>
                  <w:vAlign w:val="center"/>
                </w:tcPr>
                <w:p>
                  <w:pPr>
                    <w:pStyle w:val="2"/>
                    <w:jc w:val="center"/>
                    <w:rPr>
                      <w:rFonts w:hint="eastAsia" w:asciiTheme="minorEastAsia" w:hAnsiTheme="minorEastAsia" w:eastAsiaTheme="minorEastAsia" w:cstheme="minorEastAsia"/>
                      <w:sz w:val="21"/>
                      <w:szCs w:val="21"/>
                    </w:rPr>
                  </w:pPr>
                </w:p>
              </w:tc>
              <w:tc>
                <w:tcPr>
                  <w:tcW w:w="1400" w:type="dxa"/>
                  <w:vAlign w:val="center"/>
                </w:tcPr>
                <w:p>
                  <w:pPr>
                    <w:ind w:left="0" w:leftChars="0" w:right="0" w:rightChars="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下风向G2</w:t>
                  </w:r>
                </w:p>
              </w:tc>
              <w:tc>
                <w:tcPr>
                  <w:tcW w:w="1383" w:type="dxa"/>
                  <w:vAlign w:val="center"/>
                </w:tcPr>
                <w:p>
                  <w:pPr>
                    <w:pStyle w:val="2"/>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0.59</w:t>
                  </w:r>
                </w:p>
              </w:tc>
              <w:tc>
                <w:tcPr>
                  <w:tcW w:w="1383" w:type="dxa"/>
                  <w:vAlign w:val="center"/>
                </w:tcPr>
                <w:p>
                  <w:pPr>
                    <w:pStyle w:val="2"/>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0.59</w:t>
                  </w:r>
                </w:p>
              </w:tc>
              <w:tc>
                <w:tcPr>
                  <w:tcW w:w="1383" w:type="dxa"/>
                  <w:vAlign w:val="center"/>
                </w:tcPr>
                <w:p>
                  <w:pPr>
                    <w:pStyle w:val="2"/>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0.63</w:t>
                  </w:r>
                </w:p>
              </w:tc>
              <w:tc>
                <w:tcPr>
                  <w:tcW w:w="971" w:type="dxa"/>
                  <w:vAlign w:val="center"/>
                </w:tcPr>
                <w:p>
                  <w:pPr>
                    <w:ind w:left="0" w:leftChars="0" w:right="0" w:rightChars="0"/>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m</w:t>
                  </w:r>
                  <w:r>
                    <w:rPr>
                      <w:rFonts w:hint="eastAsia" w:asciiTheme="minorEastAsia" w:hAnsiTheme="minorEastAsia" w:eastAsiaTheme="minorEastAsia" w:cstheme="minorEastAsia"/>
                      <w:color w:val="auto"/>
                      <w:sz w:val="21"/>
                      <w:szCs w:val="21"/>
                    </w:rPr>
                    <w:t>g/m</w:t>
                  </w:r>
                  <w:r>
                    <w:rPr>
                      <w:rFonts w:hint="eastAsia" w:asciiTheme="minorEastAsia" w:hAnsiTheme="minorEastAsia" w:eastAsiaTheme="minorEastAsia" w:cstheme="minorEastAsia"/>
                      <w:color w:val="auto"/>
                      <w:sz w:val="21"/>
                      <w:szCs w:val="21"/>
                      <w:vertAlign w:val="super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498" w:type="dxa"/>
                  <w:vMerge w:val="continue"/>
                  <w:vAlign w:val="center"/>
                </w:tcPr>
                <w:p>
                  <w:pPr>
                    <w:pStyle w:val="2"/>
                    <w:jc w:val="center"/>
                    <w:rPr>
                      <w:rFonts w:hint="eastAsia" w:asciiTheme="minorEastAsia" w:hAnsiTheme="minorEastAsia" w:eastAsiaTheme="minorEastAsia" w:cstheme="minorEastAsia"/>
                      <w:color w:val="auto"/>
                      <w:sz w:val="21"/>
                      <w:szCs w:val="21"/>
                    </w:rPr>
                  </w:pPr>
                </w:p>
              </w:tc>
              <w:tc>
                <w:tcPr>
                  <w:tcW w:w="1892" w:type="dxa"/>
                  <w:vMerge w:val="continue"/>
                  <w:vAlign w:val="center"/>
                </w:tcPr>
                <w:p>
                  <w:pPr>
                    <w:pStyle w:val="2"/>
                    <w:jc w:val="center"/>
                    <w:rPr>
                      <w:rFonts w:hint="eastAsia" w:asciiTheme="minorEastAsia" w:hAnsiTheme="minorEastAsia" w:eastAsiaTheme="minorEastAsia" w:cstheme="minorEastAsia"/>
                      <w:sz w:val="21"/>
                      <w:szCs w:val="21"/>
                    </w:rPr>
                  </w:pPr>
                </w:p>
              </w:tc>
              <w:tc>
                <w:tcPr>
                  <w:tcW w:w="1400" w:type="dxa"/>
                  <w:vAlign w:val="center"/>
                </w:tcPr>
                <w:p>
                  <w:pPr>
                    <w:ind w:left="0" w:leftChars="0" w:right="0" w:rightChars="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下风向G3</w:t>
                  </w:r>
                </w:p>
              </w:tc>
              <w:tc>
                <w:tcPr>
                  <w:tcW w:w="1383" w:type="dxa"/>
                  <w:vAlign w:val="center"/>
                </w:tcPr>
                <w:p>
                  <w:pPr>
                    <w:pStyle w:val="2"/>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0.59</w:t>
                  </w:r>
                </w:p>
              </w:tc>
              <w:tc>
                <w:tcPr>
                  <w:tcW w:w="1383" w:type="dxa"/>
                  <w:vAlign w:val="center"/>
                </w:tcPr>
                <w:p>
                  <w:pPr>
                    <w:pStyle w:val="2"/>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0.61</w:t>
                  </w:r>
                </w:p>
              </w:tc>
              <w:tc>
                <w:tcPr>
                  <w:tcW w:w="1383" w:type="dxa"/>
                  <w:vAlign w:val="center"/>
                </w:tcPr>
                <w:p>
                  <w:pPr>
                    <w:pStyle w:val="2"/>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0.63</w:t>
                  </w:r>
                </w:p>
              </w:tc>
              <w:tc>
                <w:tcPr>
                  <w:tcW w:w="971" w:type="dxa"/>
                  <w:vAlign w:val="center"/>
                </w:tcPr>
                <w:p>
                  <w:pPr>
                    <w:ind w:left="0" w:leftChars="0" w:right="0" w:rightChars="0"/>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m</w:t>
                  </w:r>
                  <w:r>
                    <w:rPr>
                      <w:rFonts w:hint="eastAsia" w:asciiTheme="minorEastAsia" w:hAnsiTheme="minorEastAsia" w:eastAsiaTheme="minorEastAsia" w:cstheme="minorEastAsia"/>
                      <w:color w:val="auto"/>
                      <w:sz w:val="21"/>
                      <w:szCs w:val="21"/>
                    </w:rPr>
                    <w:t>g/m</w:t>
                  </w:r>
                  <w:r>
                    <w:rPr>
                      <w:rFonts w:hint="eastAsia" w:asciiTheme="minorEastAsia" w:hAnsiTheme="minorEastAsia" w:eastAsiaTheme="minorEastAsia" w:cstheme="minorEastAsia"/>
                      <w:color w:val="auto"/>
                      <w:sz w:val="21"/>
                      <w:szCs w:val="21"/>
                      <w:vertAlign w:val="super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498" w:type="dxa"/>
                  <w:vMerge w:val="continue"/>
                  <w:vAlign w:val="center"/>
                </w:tcPr>
                <w:p>
                  <w:pPr>
                    <w:pStyle w:val="2"/>
                    <w:jc w:val="center"/>
                    <w:rPr>
                      <w:rFonts w:hint="eastAsia" w:asciiTheme="minorEastAsia" w:hAnsiTheme="minorEastAsia" w:eastAsiaTheme="minorEastAsia" w:cstheme="minorEastAsia"/>
                      <w:color w:val="auto"/>
                      <w:sz w:val="21"/>
                      <w:szCs w:val="21"/>
                    </w:rPr>
                  </w:pPr>
                </w:p>
              </w:tc>
              <w:tc>
                <w:tcPr>
                  <w:tcW w:w="1892" w:type="dxa"/>
                  <w:vMerge w:val="continue"/>
                  <w:vAlign w:val="center"/>
                </w:tcPr>
                <w:p>
                  <w:pPr>
                    <w:pStyle w:val="2"/>
                    <w:jc w:val="center"/>
                    <w:rPr>
                      <w:rFonts w:hint="eastAsia" w:asciiTheme="minorEastAsia" w:hAnsiTheme="minorEastAsia" w:eastAsiaTheme="minorEastAsia" w:cstheme="minorEastAsia"/>
                      <w:sz w:val="21"/>
                      <w:szCs w:val="21"/>
                    </w:rPr>
                  </w:pPr>
                </w:p>
              </w:tc>
              <w:tc>
                <w:tcPr>
                  <w:tcW w:w="1400" w:type="dxa"/>
                  <w:vAlign w:val="center"/>
                </w:tcPr>
                <w:p>
                  <w:pPr>
                    <w:ind w:left="0" w:leftChars="0" w:right="0" w:rightChars="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下风向G4</w:t>
                  </w:r>
                </w:p>
              </w:tc>
              <w:tc>
                <w:tcPr>
                  <w:tcW w:w="1383" w:type="dxa"/>
                  <w:vAlign w:val="center"/>
                </w:tcPr>
                <w:p>
                  <w:pPr>
                    <w:pStyle w:val="2"/>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0.64</w:t>
                  </w:r>
                </w:p>
              </w:tc>
              <w:tc>
                <w:tcPr>
                  <w:tcW w:w="1383" w:type="dxa"/>
                  <w:vAlign w:val="center"/>
                </w:tcPr>
                <w:p>
                  <w:pPr>
                    <w:pStyle w:val="2"/>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0.61</w:t>
                  </w:r>
                </w:p>
              </w:tc>
              <w:tc>
                <w:tcPr>
                  <w:tcW w:w="1383" w:type="dxa"/>
                  <w:vAlign w:val="center"/>
                </w:tcPr>
                <w:p>
                  <w:pPr>
                    <w:pStyle w:val="2"/>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0.61</w:t>
                  </w:r>
                </w:p>
              </w:tc>
              <w:tc>
                <w:tcPr>
                  <w:tcW w:w="971" w:type="dxa"/>
                  <w:vAlign w:val="center"/>
                </w:tcPr>
                <w:p>
                  <w:pPr>
                    <w:ind w:left="0" w:leftChars="0" w:right="0" w:rightChars="0"/>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m</w:t>
                  </w:r>
                  <w:r>
                    <w:rPr>
                      <w:rFonts w:hint="eastAsia" w:asciiTheme="minorEastAsia" w:hAnsiTheme="minorEastAsia" w:eastAsiaTheme="minorEastAsia" w:cstheme="minorEastAsia"/>
                      <w:color w:val="auto"/>
                      <w:sz w:val="21"/>
                      <w:szCs w:val="21"/>
                    </w:rPr>
                    <w:t>g/m</w:t>
                  </w:r>
                  <w:r>
                    <w:rPr>
                      <w:rFonts w:hint="eastAsia" w:asciiTheme="minorEastAsia" w:hAnsiTheme="minorEastAsia" w:eastAsiaTheme="minorEastAsia" w:cstheme="minorEastAsia"/>
                      <w:color w:val="auto"/>
                      <w:sz w:val="21"/>
                      <w:szCs w:val="21"/>
                      <w:vertAlign w:val="super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498" w:type="dxa"/>
                  <w:vMerge w:val="restart"/>
                  <w:vAlign w:val="center"/>
                </w:tcPr>
                <w:p>
                  <w:pPr>
                    <w:pStyle w:val="2"/>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2022.7.26</w:t>
                  </w:r>
                </w:p>
                <w:p>
                  <w:pPr>
                    <w:pStyle w:val="2"/>
                    <w:jc w:val="center"/>
                    <w:rPr>
                      <w:rFonts w:hint="eastAsia" w:asciiTheme="minorEastAsia" w:hAnsiTheme="minorEastAsia" w:eastAsiaTheme="minorEastAsia" w:cstheme="minorEastAsia"/>
                      <w:color w:val="auto"/>
                      <w:sz w:val="21"/>
                      <w:szCs w:val="21"/>
                      <w:lang w:val="en-US" w:eastAsia="zh-CN"/>
                    </w:rPr>
                  </w:pPr>
                </w:p>
              </w:tc>
              <w:tc>
                <w:tcPr>
                  <w:tcW w:w="1892" w:type="dxa"/>
                  <w:vMerge w:val="restart"/>
                  <w:vAlign w:val="center"/>
                </w:tcPr>
                <w:p>
                  <w:pPr>
                    <w:pStyle w:val="2"/>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color w:val="auto"/>
                      <w:kern w:val="2"/>
                      <w:sz w:val="21"/>
                      <w:szCs w:val="21"/>
                      <w:lang w:eastAsia="zh-CN"/>
                    </w:rPr>
                    <w:t>颗粒物</w:t>
                  </w:r>
                </w:p>
              </w:tc>
              <w:tc>
                <w:tcPr>
                  <w:tcW w:w="1400" w:type="dxa"/>
                  <w:vAlign w:val="center"/>
                </w:tcPr>
                <w:p>
                  <w:pPr>
                    <w:ind w:left="0" w:leftChars="0" w:right="0" w:rightChars="0"/>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color w:val="auto"/>
                      <w:kern w:val="2"/>
                      <w:sz w:val="21"/>
                      <w:szCs w:val="21"/>
                      <w:lang w:val="en-US" w:eastAsia="zh-CN" w:bidi="ar-SA"/>
                    </w:rPr>
                    <w:t>上风向G1</w:t>
                  </w:r>
                </w:p>
              </w:tc>
              <w:tc>
                <w:tcPr>
                  <w:tcW w:w="1383" w:type="dxa"/>
                  <w:vAlign w:val="center"/>
                </w:tcPr>
                <w:p>
                  <w:pPr>
                    <w:pStyle w:val="2"/>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133</w:t>
                  </w:r>
                </w:p>
              </w:tc>
              <w:tc>
                <w:tcPr>
                  <w:tcW w:w="1383" w:type="dxa"/>
                  <w:vAlign w:val="center"/>
                </w:tcPr>
                <w:p>
                  <w:pPr>
                    <w:pStyle w:val="2"/>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133</w:t>
                  </w:r>
                </w:p>
              </w:tc>
              <w:tc>
                <w:tcPr>
                  <w:tcW w:w="1383" w:type="dxa"/>
                  <w:vAlign w:val="center"/>
                </w:tcPr>
                <w:p>
                  <w:pPr>
                    <w:pStyle w:val="2"/>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150</w:t>
                  </w:r>
                </w:p>
              </w:tc>
              <w:tc>
                <w:tcPr>
                  <w:tcW w:w="971" w:type="dxa"/>
                  <w:vAlign w:val="center"/>
                </w:tcPr>
                <w:p>
                  <w:pPr>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en-US" w:eastAsia="zh-CN"/>
                    </w:rPr>
                    <w:t>u</w:t>
                  </w:r>
                  <w:r>
                    <w:rPr>
                      <w:rFonts w:hint="eastAsia" w:asciiTheme="minorEastAsia" w:hAnsiTheme="minorEastAsia" w:eastAsiaTheme="minorEastAsia" w:cstheme="minorEastAsia"/>
                      <w:color w:val="auto"/>
                      <w:sz w:val="21"/>
                      <w:szCs w:val="21"/>
                    </w:rPr>
                    <w:t>g/m</w:t>
                  </w:r>
                  <w:r>
                    <w:rPr>
                      <w:rFonts w:hint="eastAsia" w:asciiTheme="minorEastAsia" w:hAnsiTheme="minorEastAsia" w:eastAsiaTheme="minorEastAsia" w:cstheme="minorEastAsia"/>
                      <w:color w:val="auto"/>
                      <w:sz w:val="21"/>
                      <w:szCs w:val="21"/>
                      <w:vertAlign w:val="super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498" w:type="dxa"/>
                  <w:vMerge w:val="continue"/>
                  <w:vAlign w:val="center"/>
                </w:tcPr>
                <w:p>
                  <w:pPr>
                    <w:pStyle w:val="2"/>
                    <w:jc w:val="center"/>
                    <w:rPr>
                      <w:rFonts w:hint="eastAsia" w:asciiTheme="minorEastAsia" w:hAnsiTheme="minorEastAsia" w:eastAsiaTheme="minorEastAsia" w:cstheme="minorEastAsia"/>
                      <w:color w:val="auto"/>
                      <w:kern w:val="2"/>
                      <w:sz w:val="21"/>
                      <w:szCs w:val="21"/>
                    </w:rPr>
                  </w:pPr>
                </w:p>
              </w:tc>
              <w:tc>
                <w:tcPr>
                  <w:tcW w:w="1892" w:type="dxa"/>
                  <w:vMerge w:val="continue"/>
                  <w:vAlign w:val="center"/>
                </w:tcPr>
                <w:p>
                  <w:pPr>
                    <w:pStyle w:val="2"/>
                    <w:jc w:val="center"/>
                    <w:rPr>
                      <w:rFonts w:hint="eastAsia" w:asciiTheme="minorEastAsia" w:hAnsiTheme="minorEastAsia" w:eastAsiaTheme="minorEastAsia" w:cstheme="minorEastAsia"/>
                      <w:sz w:val="21"/>
                      <w:szCs w:val="21"/>
                    </w:rPr>
                  </w:pPr>
                </w:p>
              </w:tc>
              <w:tc>
                <w:tcPr>
                  <w:tcW w:w="1400" w:type="dxa"/>
                  <w:vAlign w:val="center"/>
                </w:tcPr>
                <w:p>
                  <w:pPr>
                    <w:ind w:left="0" w:leftChars="0" w:right="0" w:rightChars="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下风向G2</w:t>
                  </w:r>
                </w:p>
              </w:tc>
              <w:tc>
                <w:tcPr>
                  <w:tcW w:w="1383" w:type="dxa"/>
                  <w:vAlign w:val="center"/>
                </w:tcPr>
                <w:p>
                  <w:pPr>
                    <w:pStyle w:val="2"/>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233</w:t>
                  </w:r>
                </w:p>
              </w:tc>
              <w:tc>
                <w:tcPr>
                  <w:tcW w:w="1383" w:type="dxa"/>
                  <w:vAlign w:val="center"/>
                </w:tcPr>
                <w:p>
                  <w:pPr>
                    <w:pStyle w:val="2"/>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267</w:t>
                  </w:r>
                </w:p>
              </w:tc>
              <w:tc>
                <w:tcPr>
                  <w:tcW w:w="1383" w:type="dxa"/>
                  <w:vAlign w:val="center"/>
                </w:tcPr>
                <w:p>
                  <w:pPr>
                    <w:pStyle w:val="2"/>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333</w:t>
                  </w:r>
                </w:p>
              </w:tc>
              <w:tc>
                <w:tcPr>
                  <w:tcW w:w="971" w:type="dxa"/>
                  <w:vAlign w:val="center"/>
                </w:tcPr>
                <w:p>
                  <w:pPr>
                    <w:ind w:left="0" w:leftChars="0" w:right="0" w:rightChars="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en-US" w:eastAsia="zh-CN"/>
                    </w:rPr>
                    <w:t>u</w:t>
                  </w:r>
                  <w:r>
                    <w:rPr>
                      <w:rFonts w:hint="eastAsia" w:asciiTheme="minorEastAsia" w:hAnsiTheme="minorEastAsia" w:eastAsiaTheme="minorEastAsia" w:cstheme="minorEastAsia"/>
                      <w:color w:val="auto"/>
                      <w:sz w:val="21"/>
                      <w:szCs w:val="21"/>
                    </w:rPr>
                    <w:t>g/m</w:t>
                  </w:r>
                  <w:r>
                    <w:rPr>
                      <w:rFonts w:hint="eastAsia" w:asciiTheme="minorEastAsia" w:hAnsiTheme="minorEastAsia" w:eastAsiaTheme="minorEastAsia" w:cstheme="minorEastAsia"/>
                      <w:color w:val="auto"/>
                      <w:sz w:val="21"/>
                      <w:szCs w:val="21"/>
                      <w:vertAlign w:val="super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498" w:type="dxa"/>
                  <w:vMerge w:val="continue"/>
                  <w:vAlign w:val="center"/>
                </w:tcPr>
                <w:p>
                  <w:pPr>
                    <w:pStyle w:val="2"/>
                    <w:jc w:val="center"/>
                    <w:rPr>
                      <w:rFonts w:hint="eastAsia" w:asciiTheme="minorEastAsia" w:hAnsiTheme="minorEastAsia" w:eastAsiaTheme="minorEastAsia" w:cstheme="minorEastAsia"/>
                      <w:color w:val="auto"/>
                      <w:kern w:val="2"/>
                      <w:sz w:val="21"/>
                      <w:szCs w:val="21"/>
                    </w:rPr>
                  </w:pPr>
                </w:p>
              </w:tc>
              <w:tc>
                <w:tcPr>
                  <w:tcW w:w="1892" w:type="dxa"/>
                  <w:vMerge w:val="continue"/>
                  <w:vAlign w:val="center"/>
                </w:tcPr>
                <w:p>
                  <w:pPr>
                    <w:pStyle w:val="2"/>
                    <w:jc w:val="center"/>
                    <w:rPr>
                      <w:rFonts w:hint="eastAsia" w:asciiTheme="minorEastAsia" w:hAnsiTheme="minorEastAsia" w:eastAsiaTheme="minorEastAsia" w:cstheme="minorEastAsia"/>
                      <w:sz w:val="21"/>
                      <w:szCs w:val="21"/>
                    </w:rPr>
                  </w:pPr>
                </w:p>
              </w:tc>
              <w:tc>
                <w:tcPr>
                  <w:tcW w:w="1400" w:type="dxa"/>
                  <w:vAlign w:val="center"/>
                </w:tcPr>
                <w:p>
                  <w:pPr>
                    <w:ind w:left="0" w:leftChars="0" w:right="0" w:rightChars="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下风向G3</w:t>
                  </w:r>
                </w:p>
              </w:tc>
              <w:tc>
                <w:tcPr>
                  <w:tcW w:w="1383" w:type="dxa"/>
                  <w:vAlign w:val="center"/>
                </w:tcPr>
                <w:p>
                  <w:pPr>
                    <w:pStyle w:val="2"/>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267</w:t>
                  </w:r>
                </w:p>
              </w:tc>
              <w:tc>
                <w:tcPr>
                  <w:tcW w:w="1383" w:type="dxa"/>
                  <w:vAlign w:val="center"/>
                </w:tcPr>
                <w:p>
                  <w:pPr>
                    <w:pStyle w:val="2"/>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333</w:t>
                  </w:r>
                </w:p>
              </w:tc>
              <w:tc>
                <w:tcPr>
                  <w:tcW w:w="1383" w:type="dxa"/>
                  <w:vAlign w:val="center"/>
                </w:tcPr>
                <w:p>
                  <w:pPr>
                    <w:pStyle w:val="2"/>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300</w:t>
                  </w:r>
                </w:p>
              </w:tc>
              <w:tc>
                <w:tcPr>
                  <w:tcW w:w="971" w:type="dxa"/>
                  <w:vAlign w:val="center"/>
                </w:tcPr>
                <w:p>
                  <w:pPr>
                    <w:ind w:left="0" w:leftChars="0" w:right="0" w:rightChars="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en-US" w:eastAsia="zh-CN"/>
                    </w:rPr>
                    <w:t>u</w:t>
                  </w:r>
                  <w:r>
                    <w:rPr>
                      <w:rFonts w:hint="eastAsia" w:asciiTheme="minorEastAsia" w:hAnsiTheme="minorEastAsia" w:eastAsiaTheme="minorEastAsia" w:cstheme="minorEastAsia"/>
                      <w:color w:val="auto"/>
                      <w:sz w:val="21"/>
                      <w:szCs w:val="21"/>
                    </w:rPr>
                    <w:t>g/m</w:t>
                  </w:r>
                  <w:r>
                    <w:rPr>
                      <w:rFonts w:hint="eastAsia" w:asciiTheme="minorEastAsia" w:hAnsiTheme="minorEastAsia" w:eastAsiaTheme="minorEastAsia" w:cstheme="minorEastAsia"/>
                      <w:color w:val="auto"/>
                      <w:sz w:val="21"/>
                      <w:szCs w:val="21"/>
                      <w:vertAlign w:val="super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498" w:type="dxa"/>
                  <w:vMerge w:val="continue"/>
                  <w:vAlign w:val="center"/>
                </w:tcPr>
                <w:p>
                  <w:pPr>
                    <w:pStyle w:val="2"/>
                    <w:jc w:val="center"/>
                    <w:rPr>
                      <w:rFonts w:hint="eastAsia" w:asciiTheme="minorEastAsia" w:hAnsiTheme="minorEastAsia" w:eastAsiaTheme="minorEastAsia" w:cstheme="minorEastAsia"/>
                      <w:color w:val="auto"/>
                      <w:kern w:val="2"/>
                      <w:sz w:val="21"/>
                      <w:szCs w:val="21"/>
                    </w:rPr>
                  </w:pPr>
                </w:p>
              </w:tc>
              <w:tc>
                <w:tcPr>
                  <w:tcW w:w="1892" w:type="dxa"/>
                  <w:vMerge w:val="continue"/>
                  <w:vAlign w:val="center"/>
                </w:tcPr>
                <w:p>
                  <w:pPr>
                    <w:pStyle w:val="2"/>
                    <w:jc w:val="center"/>
                    <w:rPr>
                      <w:rFonts w:hint="eastAsia" w:asciiTheme="minorEastAsia" w:hAnsiTheme="minorEastAsia" w:eastAsiaTheme="minorEastAsia" w:cstheme="minorEastAsia"/>
                      <w:sz w:val="21"/>
                      <w:szCs w:val="21"/>
                    </w:rPr>
                  </w:pPr>
                </w:p>
              </w:tc>
              <w:tc>
                <w:tcPr>
                  <w:tcW w:w="1400" w:type="dxa"/>
                  <w:vAlign w:val="center"/>
                </w:tcPr>
                <w:p>
                  <w:pPr>
                    <w:ind w:left="0" w:leftChars="0" w:right="0" w:rightChars="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下风向G4</w:t>
                  </w:r>
                </w:p>
              </w:tc>
              <w:tc>
                <w:tcPr>
                  <w:tcW w:w="1383" w:type="dxa"/>
                  <w:vAlign w:val="center"/>
                </w:tcPr>
                <w:p>
                  <w:pPr>
                    <w:pStyle w:val="2"/>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350</w:t>
                  </w:r>
                </w:p>
              </w:tc>
              <w:tc>
                <w:tcPr>
                  <w:tcW w:w="1383" w:type="dxa"/>
                  <w:vAlign w:val="center"/>
                </w:tcPr>
                <w:p>
                  <w:pPr>
                    <w:pStyle w:val="2"/>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383</w:t>
                  </w:r>
                </w:p>
              </w:tc>
              <w:tc>
                <w:tcPr>
                  <w:tcW w:w="1383" w:type="dxa"/>
                  <w:vAlign w:val="center"/>
                </w:tcPr>
                <w:p>
                  <w:pPr>
                    <w:pStyle w:val="2"/>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333</w:t>
                  </w:r>
                </w:p>
              </w:tc>
              <w:tc>
                <w:tcPr>
                  <w:tcW w:w="971" w:type="dxa"/>
                  <w:vAlign w:val="center"/>
                </w:tcPr>
                <w:p>
                  <w:pPr>
                    <w:ind w:left="0" w:leftChars="0" w:right="0" w:rightChars="0"/>
                    <w:jc w:val="center"/>
                    <w:rPr>
                      <w:rFonts w:hint="eastAsia" w:asciiTheme="minorEastAsia" w:hAnsiTheme="minorEastAsia" w:eastAsiaTheme="minorEastAsia" w:cstheme="minorEastAsia"/>
                      <w:color w:val="auto"/>
                      <w:sz w:val="21"/>
                      <w:szCs w:val="21"/>
                      <w:lang w:val="en-US" w:eastAsia="zh-CN" w:bidi="zh-CN"/>
                    </w:rPr>
                  </w:pPr>
                  <w:r>
                    <w:rPr>
                      <w:rFonts w:hint="eastAsia" w:asciiTheme="minorEastAsia" w:hAnsiTheme="minorEastAsia" w:eastAsiaTheme="minorEastAsia" w:cstheme="minorEastAsia"/>
                      <w:color w:val="auto"/>
                      <w:sz w:val="21"/>
                      <w:szCs w:val="21"/>
                      <w:lang w:val="en-US" w:eastAsia="zh-CN"/>
                    </w:rPr>
                    <w:t>u</w:t>
                  </w:r>
                  <w:r>
                    <w:rPr>
                      <w:rFonts w:hint="eastAsia" w:asciiTheme="minorEastAsia" w:hAnsiTheme="minorEastAsia" w:eastAsiaTheme="minorEastAsia" w:cstheme="minorEastAsia"/>
                      <w:color w:val="auto"/>
                      <w:sz w:val="21"/>
                      <w:szCs w:val="21"/>
                    </w:rPr>
                    <w:t>g/m</w:t>
                  </w:r>
                  <w:r>
                    <w:rPr>
                      <w:rFonts w:hint="eastAsia" w:asciiTheme="minorEastAsia" w:hAnsiTheme="minorEastAsia" w:eastAsiaTheme="minorEastAsia" w:cstheme="minorEastAsia"/>
                      <w:color w:val="auto"/>
                      <w:sz w:val="21"/>
                      <w:szCs w:val="21"/>
                      <w:vertAlign w:val="super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498" w:type="dxa"/>
                  <w:vMerge w:val="continue"/>
                  <w:vAlign w:val="center"/>
                </w:tcPr>
                <w:p>
                  <w:pPr>
                    <w:pStyle w:val="2"/>
                    <w:jc w:val="center"/>
                    <w:rPr>
                      <w:rFonts w:hint="eastAsia" w:asciiTheme="minorEastAsia" w:hAnsiTheme="minorEastAsia" w:eastAsiaTheme="minorEastAsia" w:cstheme="minorEastAsia"/>
                      <w:color w:val="auto"/>
                      <w:sz w:val="21"/>
                      <w:szCs w:val="21"/>
                      <w:lang w:val="en-US" w:eastAsia="zh-CN"/>
                    </w:rPr>
                  </w:pPr>
                </w:p>
              </w:tc>
              <w:tc>
                <w:tcPr>
                  <w:tcW w:w="1892" w:type="dxa"/>
                  <w:vMerge w:val="restart"/>
                  <w:vAlign w:val="center"/>
                </w:tcPr>
                <w:p>
                  <w:pPr>
                    <w:pStyle w:val="2"/>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苯乙烯</w:t>
                  </w:r>
                </w:p>
              </w:tc>
              <w:tc>
                <w:tcPr>
                  <w:tcW w:w="1400" w:type="dxa"/>
                  <w:vAlign w:val="center"/>
                </w:tcPr>
                <w:p>
                  <w:pPr>
                    <w:ind w:left="0" w:leftChars="0" w:right="0" w:rightChars="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上风向G1</w:t>
                  </w:r>
                </w:p>
              </w:tc>
              <w:tc>
                <w:tcPr>
                  <w:tcW w:w="1383" w:type="dxa"/>
                  <w:vAlign w:val="center"/>
                </w:tcPr>
                <w:p>
                  <w:pPr>
                    <w:ind w:left="0" w:leftChars="0" w:right="0" w:rightChars="0"/>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ND</w:t>
                  </w:r>
                </w:p>
              </w:tc>
              <w:tc>
                <w:tcPr>
                  <w:tcW w:w="1383" w:type="dxa"/>
                  <w:vAlign w:val="center"/>
                </w:tcPr>
                <w:p>
                  <w:pPr>
                    <w:ind w:left="0" w:leftChars="0" w:right="0" w:rightChars="0"/>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ND</w:t>
                  </w:r>
                </w:p>
              </w:tc>
              <w:tc>
                <w:tcPr>
                  <w:tcW w:w="1383" w:type="dxa"/>
                  <w:vAlign w:val="center"/>
                </w:tcPr>
                <w:p>
                  <w:pPr>
                    <w:ind w:left="0" w:leftChars="0" w:right="0" w:rightChars="0"/>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ND</w:t>
                  </w:r>
                </w:p>
              </w:tc>
              <w:tc>
                <w:tcPr>
                  <w:tcW w:w="971" w:type="dxa"/>
                  <w:vAlign w:val="center"/>
                </w:tcPr>
                <w:p>
                  <w:pPr>
                    <w:ind w:left="0" w:leftChars="0" w:right="0" w:rightChars="0"/>
                    <w:jc w:val="center"/>
                    <w:rPr>
                      <w:rFonts w:hint="eastAsia" w:asciiTheme="minorEastAsia" w:hAnsiTheme="minorEastAsia" w:eastAsiaTheme="minorEastAsia" w:cstheme="minorEastAsia"/>
                      <w:kern w:val="2"/>
                      <w:sz w:val="21"/>
                      <w:szCs w:val="21"/>
                      <w:lang w:val="en-US" w:eastAsia="zh-CN"/>
                    </w:rPr>
                  </w:pPr>
                  <w:r>
                    <w:rPr>
                      <w:rFonts w:hint="eastAsia" w:asciiTheme="minorEastAsia" w:hAnsiTheme="minorEastAsia" w:eastAsiaTheme="minorEastAsia" w:cstheme="minorEastAsia"/>
                      <w:color w:val="auto"/>
                      <w:sz w:val="21"/>
                      <w:szCs w:val="21"/>
                      <w:lang w:val="en-US" w:eastAsia="zh-CN"/>
                    </w:rPr>
                    <w:t>u</w:t>
                  </w:r>
                  <w:r>
                    <w:rPr>
                      <w:rFonts w:hint="eastAsia" w:asciiTheme="minorEastAsia" w:hAnsiTheme="minorEastAsia" w:eastAsiaTheme="minorEastAsia" w:cstheme="minorEastAsia"/>
                      <w:color w:val="auto"/>
                      <w:sz w:val="21"/>
                      <w:szCs w:val="21"/>
                    </w:rPr>
                    <w:t>g/m</w:t>
                  </w:r>
                  <w:r>
                    <w:rPr>
                      <w:rFonts w:hint="eastAsia" w:asciiTheme="minorEastAsia" w:hAnsiTheme="minorEastAsia" w:eastAsiaTheme="minorEastAsia" w:cstheme="minorEastAsia"/>
                      <w:color w:val="auto"/>
                      <w:sz w:val="21"/>
                      <w:szCs w:val="21"/>
                      <w:vertAlign w:val="super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498" w:type="dxa"/>
                  <w:vMerge w:val="continue"/>
                  <w:vAlign w:val="center"/>
                </w:tcPr>
                <w:p>
                  <w:pPr>
                    <w:pStyle w:val="2"/>
                    <w:jc w:val="center"/>
                    <w:rPr>
                      <w:rFonts w:hint="eastAsia" w:asciiTheme="minorEastAsia" w:hAnsiTheme="minorEastAsia" w:eastAsiaTheme="minorEastAsia" w:cstheme="minorEastAsia"/>
                      <w:color w:val="auto"/>
                      <w:sz w:val="21"/>
                      <w:szCs w:val="21"/>
                    </w:rPr>
                  </w:pPr>
                </w:p>
              </w:tc>
              <w:tc>
                <w:tcPr>
                  <w:tcW w:w="1892" w:type="dxa"/>
                  <w:vMerge w:val="continue"/>
                  <w:vAlign w:val="center"/>
                </w:tcPr>
                <w:p>
                  <w:pPr>
                    <w:pStyle w:val="2"/>
                    <w:jc w:val="center"/>
                    <w:rPr>
                      <w:rFonts w:hint="eastAsia" w:asciiTheme="minorEastAsia" w:hAnsiTheme="minorEastAsia" w:eastAsiaTheme="minorEastAsia" w:cstheme="minorEastAsia"/>
                      <w:sz w:val="21"/>
                      <w:szCs w:val="21"/>
                    </w:rPr>
                  </w:pPr>
                </w:p>
              </w:tc>
              <w:tc>
                <w:tcPr>
                  <w:tcW w:w="1400" w:type="dxa"/>
                  <w:vAlign w:val="center"/>
                </w:tcPr>
                <w:p>
                  <w:pPr>
                    <w:ind w:left="0" w:leftChars="0" w:right="0" w:rightChars="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下风向G2</w:t>
                  </w:r>
                </w:p>
              </w:tc>
              <w:tc>
                <w:tcPr>
                  <w:tcW w:w="1383" w:type="dxa"/>
                  <w:vAlign w:val="center"/>
                </w:tcPr>
                <w:p>
                  <w:pPr>
                    <w:ind w:left="0" w:leftChars="0" w:right="0" w:rightChars="0"/>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0.7</w:t>
                  </w:r>
                </w:p>
              </w:tc>
              <w:tc>
                <w:tcPr>
                  <w:tcW w:w="1383" w:type="dxa"/>
                  <w:vAlign w:val="center"/>
                </w:tcPr>
                <w:p>
                  <w:pPr>
                    <w:ind w:left="0" w:leftChars="0" w:right="0" w:rightChars="0"/>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1.1</w:t>
                  </w:r>
                </w:p>
              </w:tc>
              <w:tc>
                <w:tcPr>
                  <w:tcW w:w="1383" w:type="dxa"/>
                  <w:vAlign w:val="center"/>
                </w:tcPr>
                <w:p>
                  <w:pPr>
                    <w:ind w:left="0" w:leftChars="0" w:right="0" w:rightChars="0"/>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0.8</w:t>
                  </w:r>
                </w:p>
              </w:tc>
              <w:tc>
                <w:tcPr>
                  <w:tcW w:w="971" w:type="dxa"/>
                  <w:vAlign w:val="center"/>
                </w:tcPr>
                <w:p>
                  <w:pPr>
                    <w:ind w:left="0" w:leftChars="0" w:right="0" w:rightChars="0"/>
                    <w:jc w:val="center"/>
                    <w:rPr>
                      <w:rFonts w:hint="eastAsia" w:asciiTheme="minorEastAsia" w:hAnsiTheme="minorEastAsia" w:eastAsiaTheme="minorEastAsia" w:cstheme="minorEastAsia"/>
                      <w:kern w:val="2"/>
                      <w:sz w:val="21"/>
                      <w:szCs w:val="21"/>
                      <w:lang w:val="en-US" w:eastAsia="zh-CN"/>
                    </w:rPr>
                  </w:pPr>
                  <w:r>
                    <w:rPr>
                      <w:rFonts w:hint="eastAsia" w:asciiTheme="minorEastAsia" w:hAnsiTheme="minorEastAsia" w:eastAsiaTheme="minorEastAsia" w:cstheme="minorEastAsia"/>
                      <w:color w:val="auto"/>
                      <w:sz w:val="21"/>
                      <w:szCs w:val="21"/>
                      <w:lang w:val="en-US" w:eastAsia="zh-CN"/>
                    </w:rPr>
                    <w:t>u</w:t>
                  </w:r>
                  <w:r>
                    <w:rPr>
                      <w:rFonts w:hint="eastAsia" w:asciiTheme="minorEastAsia" w:hAnsiTheme="minorEastAsia" w:eastAsiaTheme="minorEastAsia" w:cstheme="minorEastAsia"/>
                      <w:color w:val="auto"/>
                      <w:sz w:val="21"/>
                      <w:szCs w:val="21"/>
                    </w:rPr>
                    <w:t>g/m</w:t>
                  </w:r>
                  <w:r>
                    <w:rPr>
                      <w:rFonts w:hint="eastAsia" w:asciiTheme="minorEastAsia" w:hAnsiTheme="minorEastAsia" w:eastAsiaTheme="minorEastAsia" w:cstheme="minorEastAsia"/>
                      <w:color w:val="auto"/>
                      <w:sz w:val="21"/>
                      <w:szCs w:val="21"/>
                      <w:vertAlign w:val="super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498" w:type="dxa"/>
                  <w:vMerge w:val="continue"/>
                  <w:vAlign w:val="center"/>
                </w:tcPr>
                <w:p>
                  <w:pPr>
                    <w:pStyle w:val="2"/>
                    <w:jc w:val="center"/>
                    <w:rPr>
                      <w:rFonts w:hint="eastAsia" w:asciiTheme="minorEastAsia" w:hAnsiTheme="minorEastAsia" w:eastAsiaTheme="minorEastAsia" w:cstheme="minorEastAsia"/>
                      <w:color w:val="auto"/>
                      <w:sz w:val="21"/>
                      <w:szCs w:val="21"/>
                    </w:rPr>
                  </w:pPr>
                </w:p>
              </w:tc>
              <w:tc>
                <w:tcPr>
                  <w:tcW w:w="1892" w:type="dxa"/>
                  <w:vMerge w:val="continue"/>
                  <w:vAlign w:val="center"/>
                </w:tcPr>
                <w:p>
                  <w:pPr>
                    <w:pStyle w:val="2"/>
                    <w:jc w:val="center"/>
                    <w:rPr>
                      <w:rFonts w:hint="eastAsia" w:asciiTheme="minorEastAsia" w:hAnsiTheme="minorEastAsia" w:eastAsiaTheme="minorEastAsia" w:cstheme="minorEastAsia"/>
                      <w:sz w:val="21"/>
                      <w:szCs w:val="21"/>
                    </w:rPr>
                  </w:pPr>
                </w:p>
              </w:tc>
              <w:tc>
                <w:tcPr>
                  <w:tcW w:w="1400" w:type="dxa"/>
                  <w:vAlign w:val="center"/>
                </w:tcPr>
                <w:p>
                  <w:pPr>
                    <w:ind w:left="0" w:leftChars="0" w:right="0" w:rightChars="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下风向G3</w:t>
                  </w:r>
                </w:p>
              </w:tc>
              <w:tc>
                <w:tcPr>
                  <w:tcW w:w="1383" w:type="dxa"/>
                  <w:vAlign w:val="center"/>
                </w:tcPr>
                <w:p>
                  <w:pPr>
                    <w:ind w:left="0" w:leftChars="0" w:right="0" w:rightChars="0"/>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0.8</w:t>
                  </w:r>
                </w:p>
              </w:tc>
              <w:tc>
                <w:tcPr>
                  <w:tcW w:w="1383" w:type="dxa"/>
                  <w:vAlign w:val="center"/>
                </w:tcPr>
                <w:p>
                  <w:pPr>
                    <w:ind w:left="0" w:leftChars="0" w:right="0" w:rightChars="0"/>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0.7</w:t>
                  </w:r>
                </w:p>
              </w:tc>
              <w:tc>
                <w:tcPr>
                  <w:tcW w:w="1383" w:type="dxa"/>
                  <w:vAlign w:val="center"/>
                </w:tcPr>
                <w:p>
                  <w:pPr>
                    <w:ind w:left="0" w:leftChars="0" w:right="0" w:rightChars="0"/>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0.7</w:t>
                  </w:r>
                </w:p>
              </w:tc>
              <w:tc>
                <w:tcPr>
                  <w:tcW w:w="971" w:type="dxa"/>
                  <w:vAlign w:val="center"/>
                </w:tcPr>
                <w:p>
                  <w:pPr>
                    <w:ind w:left="0" w:leftChars="0" w:right="0" w:rightChars="0"/>
                    <w:jc w:val="center"/>
                    <w:rPr>
                      <w:rFonts w:hint="eastAsia" w:asciiTheme="minorEastAsia" w:hAnsiTheme="minorEastAsia" w:eastAsiaTheme="minorEastAsia" w:cstheme="minorEastAsia"/>
                      <w:kern w:val="2"/>
                      <w:sz w:val="21"/>
                      <w:szCs w:val="21"/>
                      <w:lang w:val="en-US" w:eastAsia="zh-CN"/>
                    </w:rPr>
                  </w:pPr>
                  <w:r>
                    <w:rPr>
                      <w:rFonts w:hint="eastAsia" w:asciiTheme="minorEastAsia" w:hAnsiTheme="minorEastAsia" w:eastAsiaTheme="minorEastAsia" w:cstheme="minorEastAsia"/>
                      <w:color w:val="auto"/>
                      <w:sz w:val="21"/>
                      <w:szCs w:val="21"/>
                      <w:lang w:val="en-US" w:eastAsia="zh-CN"/>
                    </w:rPr>
                    <w:t>u</w:t>
                  </w:r>
                  <w:r>
                    <w:rPr>
                      <w:rFonts w:hint="eastAsia" w:asciiTheme="minorEastAsia" w:hAnsiTheme="minorEastAsia" w:eastAsiaTheme="minorEastAsia" w:cstheme="minorEastAsia"/>
                      <w:color w:val="auto"/>
                      <w:sz w:val="21"/>
                      <w:szCs w:val="21"/>
                    </w:rPr>
                    <w:t>g/m</w:t>
                  </w:r>
                  <w:r>
                    <w:rPr>
                      <w:rFonts w:hint="eastAsia" w:asciiTheme="minorEastAsia" w:hAnsiTheme="minorEastAsia" w:eastAsiaTheme="minorEastAsia" w:cstheme="minorEastAsia"/>
                      <w:color w:val="auto"/>
                      <w:sz w:val="21"/>
                      <w:szCs w:val="21"/>
                      <w:vertAlign w:val="super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498" w:type="dxa"/>
                  <w:vMerge w:val="continue"/>
                  <w:vAlign w:val="center"/>
                </w:tcPr>
                <w:p>
                  <w:pPr>
                    <w:pStyle w:val="2"/>
                    <w:jc w:val="center"/>
                    <w:rPr>
                      <w:rFonts w:hint="eastAsia" w:asciiTheme="minorEastAsia" w:hAnsiTheme="minorEastAsia" w:eastAsiaTheme="minorEastAsia" w:cstheme="minorEastAsia"/>
                      <w:color w:val="auto"/>
                      <w:sz w:val="21"/>
                      <w:szCs w:val="21"/>
                    </w:rPr>
                  </w:pPr>
                </w:p>
              </w:tc>
              <w:tc>
                <w:tcPr>
                  <w:tcW w:w="1892" w:type="dxa"/>
                  <w:vMerge w:val="continue"/>
                  <w:vAlign w:val="center"/>
                </w:tcPr>
                <w:p>
                  <w:pPr>
                    <w:pStyle w:val="2"/>
                    <w:jc w:val="center"/>
                    <w:rPr>
                      <w:rFonts w:hint="eastAsia" w:asciiTheme="minorEastAsia" w:hAnsiTheme="minorEastAsia" w:eastAsiaTheme="minorEastAsia" w:cstheme="minorEastAsia"/>
                      <w:sz w:val="21"/>
                      <w:szCs w:val="21"/>
                    </w:rPr>
                  </w:pPr>
                </w:p>
              </w:tc>
              <w:tc>
                <w:tcPr>
                  <w:tcW w:w="1400" w:type="dxa"/>
                  <w:vAlign w:val="center"/>
                </w:tcPr>
                <w:p>
                  <w:pPr>
                    <w:ind w:left="0" w:leftChars="0" w:right="0" w:rightChars="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下风向G4</w:t>
                  </w:r>
                </w:p>
              </w:tc>
              <w:tc>
                <w:tcPr>
                  <w:tcW w:w="1383" w:type="dxa"/>
                  <w:vAlign w:val="center"/>
                </w:tcPr>
                <w:p>
                  <w:pPr>
                    <w:ind w:left="0" w:leftChars="0" w:right="0" w:rightChars="0"/>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0.7</w:t>
                  </w:r>
                </w:p>
              </w:tc>
              <w:tc>
                <w:tcPr>
                  <w:tcW w:w="1383" w:type="dxa"/>
                  <w:vAlign w:val="center"/>
                </w:tcPr>
                <w:p>
                  <w:pPr>
                    <w:ind w:left="0" w:leftChars="0" w:right="0" w:rightChars="0"/>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0.7</w:t>
                  </w:r>
                </w:p>
              </w:tc>
              <w:tc>
                <w:tcPr>
                  <w:tcW w:w="1383" w:type="dxa"/>
                  <w:vAlign w:val="center"/>
                </w:tcPr>
                <w:p>
                  <w:pPr>
                    <w:ind w:left="0" w:leftChars="0" w:right="0" w:rightChars="0"/>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0.7</w:t>
                  </w:r>
                </w:p>
              </w:tc>
              <w:tc>
                <w:tcPr>
                  <w:tcW w:w="971" w:type="dxa"/>
                  <w:vAlign w:val="center"/>
                </w:tcPr>
                <w:p>
                  <w:pPr>
                    <w:ind w:left="0" w:leftChars="0" w:right="0" w:rightChars="0"/>
                    <w:jc w:val="center"/>
                    <w:rPr>
                      <w:rFonts w:hint="eastAsia" w:asciiTheme="minorEastAsia" w:hAnsiTheme="minorEastAsia" w:eastAsiaTheme="minorEastAsia" w:cstheme="minorEastAsia"/>
                      <w:kern w:val="2"/>
                      <w:sz w:val="21"/>
                      <w:szCs w:val="21"/>
                      <w:lang w:val="en-US" w:eastAsia="zh-CN"/>
                    </w:rPr>
                  </w:pPr>
                  <w:r>
                    <w:rPr>
                      <w:rFonts w:hint="eastAsia" w:asciiTheme="minorEastAsia" w:hAnsiTheme="minorEastAsia" w:eastAsiaTheme="minorEastAsia" w:cstheme="minorEastAsia"/>
                      <w:color w:val="auto"/>
                      <w:sz w:val="21"/>
                      <w:szCs w:val="21"/>
                      <w:lang w:val="en-US" w:eastAsia="zh-CN"/>
                    </w:rPr>
                    <w:t>u</w:t>
                  </w:r>
                  <w:r>
                    <w:rPr>
                      <w:rFonts w:hint="eastAsia" w:asciiTheme="minorEastAsia" w:hAnsiTheme="minorEastAsia" w:eastAsiaTheme="minorEastAsia" w:cstheme="minorEastAsia"/>
                      <w:color w:val="auto"/>
                      <w:sz w:val="21"/>
                      <w:szCs w:val="21"/>
                    </w:rPr>
                    <w:t>g/m</w:t>
                  </w:r>
                  <w:r>
                    <w:rPr>
                      <w:rFonts w:hint="eastAsia" w:asciiTheme="minorEastAsia" w:hAnsiTheme="minorEastAsia" w:eastAsiaTheme="minorEastAsia" w:cstheme="minorEastAsia"/>
                      <w:color w:val="auto"/>
                      <w:sz w:val="21"/>
                      <w:szCs w:val="21"/>
                      <w:vertAlign w:val="super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498" w:type="dxa"/>
                  <w:vMerge w:val="continue"/>
                  <w:vAlign w:val="center"/>
                </w:tcPr>
                <w:p>
                  <w:pPr>
                    <w:pStyle w:val="2"/>
                    <w:jc w:val="center"/>
                    <w:rPr>
                      <w:rFonts w:hint="eastAsia" w:asciiTheme="minorEastAsia" w:hAnsiTheme="minorEastAsia" w:eastAsiaTheme="minorEastAsia" w:cstheme="minorEastAsia"/>
                      <w:color w:val="auto"/>
                      <w:sz w:val="21"/>
                      <w:szCs w:val="21"/>
                    </w:rPr>
                  </w:pPr>
                </w:p>
              </w:tc>
              <w:tc>
                <w:tcPr>
                  <w:tcW w:w="1892" w:type="dxa"/>
                  <w:vMerge w:val="restart"/>
                  <w:vAlign w:val="center"/>
                </w:tcPr>
                <w:p>
                  <w:pPr>
                    <w:pStyle w:val="2"/>
                    <w:jc w:val="center"/>
                    <w:rPr>
                      <w:rFonts w:hint="eastAsia" w:asciiTheme="minorEastAsia" w:hAnsiTheme="minorEastAsia" w:eastAsiaTheme="minorEastAsia" w:cstheme="minorEastAsia"/>
                      <w:sz w:val="21"/>
                      <w:szCs w:val="21"/>
                      <w:lang w:eastAsia="zh-CN"/>
                    </w:rPr>
                  </w:pPr>
                  <w:r>
                    <w:rPr>
                      <w:rFonts w:hint="eastAsia" w:asciiTheme="minorEastAsia" w:hAnsiTheme="minorEastAsia" w:cstheme="minorEastAsia"/>
                      <w:sz w:val="21"/>
                      <w:szCs w:val="21"/>
                      <w:lang w:val="en-US" w:eastAsia="zh-CN"/>
                    </w:rPr>
                    <w:t>VOCS（以非甲烷总烃计）</w:t>
                  </w:r>
                </w:p>
              </w:tc>
              <w:tc>
                <w:tcPr>
                  <w:tcW w:w="1400" w:type="dxa"/>
                  <w:vAlign w:val="center"/>
                </w:tcPr>
                <w:p>
                  <w:pPr>
                    <w:ind w:left="0" w:leftChars="0" w:right="0" w:rightChars="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上风向G1</w:t>
                  </w:r>
                </w:p>
              </w:tc>
              <w:tc>
                <w:tcPr>
                  <w:tcW w:w="1383" w:type="dxa"/>
                  <w:vAlign w:val="center"/>
                </w:tcPr>
                <w:p>
                  <w:pPr>
                    <w:pStyle w:val="2"/>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0.42</w:t>
                  </w:r>
                </w:p>
              </w:tc>
              <w:tc>
                <w:tcPr>
                  <w:tcW w:w="1383" w:type="dxa"/>
                  <w:vAlign w:val="center"/>
                </w:tcPr>
                <w:p>
                  <w:pPr>
                    <w:pStyle w:val="2"/>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0.43</w:t>
                  </w:r>
                </w:p>
              </w:tc>
              <w:tc>
                <w:tcPr>
                  <w:tcW w:w="1383" w:type="dxa"/>
                  <w:vAlign w:val="center"/>
                </w:tcPr>
                <w:p>
                  <w:pPr>
                    <w:pStyle w:val="2"/>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0.47</w:t>
                  </w:r>
                </w:p>
              </w:tc>
              <w:tc>
                <w:tcPr>
                  <w:tcW w:w="971" w:type="dxa"/>
                  <w:vAlign w:val="center"/>
                </w:tcPr>
                <w:p>
                  <w:pPr>
                    <w:ind w:left="0" w:leftChars="0" w:right="0" w:rightChars="0"/>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m</w:t>
                  </w:r>
                  <w:r>
                    <w:rPr>
                      <w:rFonts w:hint="eastAsia" w:asciiTheme="minorEastAsia" w:hAnsiTheme="minorEastAsia" w:eastAsiaTheme="minorEastAsia" w:cstheme="minorEastAsia"/>
                      <w:color w:val="auto"/>
                      <w:sz w:val="21"/>
                      <w:szCs w:val="21"/>
                    </w:rPr>
                    <w:t>g/m</w:t>
                  </w:r>
                  <w:r>
                    <w:rPr>
                      <w:rFonts w:hint="eastAsia" w:asciiTheme="minorEastAsia" w:hAnsiTheme="minorEastAsia" w:eastAsiaTheme="minorEastAsia" w:cstheme="minorEastAsia"/>
                      <w:color w:val="auto"/>
                      <w:sz w:val="21"/>
                      <w:szCs w:val="21"/>
                      <w:vertAlign w:val="super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498" w:type="dxa"/>
                  <w:vMerge w:val="continue"/>
                  <w:vAlign w:val="center"/>
                </w:tcPr>
                <w:p>
                  <w:pPr>
                    <w:pStyle w:val="2"/>
                    <w:jc w:val="center"/>
                    <w:rPr>
                      <w:rFonts w:hint="eastAsia" w:asciiTheme="minorEastAsia" w:hAnsiTheme="minorEastAsia" w:eastAsiaTheme="minorEastAsia" w:cstheme="minorEastAsia"/>
                      <w:color w:val="auto"/>
                      <w:sz w:val="21"/>
                      <w:szCs w:val="21"/>
                    </w:rPr>
                  </w:pPr>
                </w:p>
              </w:tc>
              <w:tc>
                <w:tcPr>
                  <w:tcW w:w="1892" w:type="dxa"/>
                  <w:vMerge w:val="continue"/>
                  <w:vAlign w:val="center"/>
                </w:tcPr>
                <w:p>
                  <w:pPr>
                    <w:pStyle w:val="2"/>
                    <w:jc w:val="center"/>
                    <w:rPr>
                      <w:rFonts w:hint="eastAsia" w:asciiTheme="minorEastAsia" w:hAnsiTheme="minorEastAsia" w:eastAsiaTheme="minorEastAsia" w:cstheme="minorEastAsia"/>
                      <w:sz w:val="21"/>
                      <w:szCs w:val="21"/>
                    </w:rPr>
                  </w:pPr>
                </w:p>
              </w:tc>
              <w:tc>
                <w:tcPr>
                  <w:tcW w:w="1400" w:type="dxa"/>
                  <w:vAlign w:val="center"/>
                </w:tcPr>
                <w:p>
                  <w:pPr>
                    <w:ind w:left="0" w:leftChars="0" w:right="0" w:rightChars="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下风向G2</w:t>
                  </w:r>
                </w:p>
              </w:tc>
              <w:tc>
                <w:tcPr>
                  <w:tcW w:w="1383" w:type="dxa"/>
                  <w:vAlign w:val="center"/>
                </w:tcPr>
                <w:p>
                  <w:pPr>
                    <w:pStyle w:val="2"/>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0.62</w:t>
                  </w:r>
                </w:p>
              </w:tc>
              <w:tc>
                <w:tcPr>
                  <w:tcW w:w="1383" w:type="dxa"/>
                  <w:vAlign w:val="center"/>
                </w:tcPr>
                <w:p>
                  <w:pPr>
                    <w:pStyle w:val="2"/>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0.59</w:t>
                  </w:r>
                </w:p>
              </w:tc>
              <w:tc>
                <w:tcPr>
                  <w:tcW w:w="1383" w:type="dxa"/>
                  <w:vAlign w:val="center"/>
                </w:tcPr>
                <w:p>
                  <w:pPr>
                    <w:pStyle w:val="2"/>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0.57</w:t>
                  </w:r>
                </w:p>
              </w:tc>
              <w:tc>
                <w:tcPr>
                  <w:tcW w:w="971" w:type="dxa"/>
                  <w:vAlign w:val="center"/>
                </w:tcPr>
                <w:p>
                  <w:pPr>
                    <w:ind w:left="0" w:leftChars="0" w:right="0" w:rightChars="0"/>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m</w:t>
                  </w:r>
                  <w:r>
                    <w:rPr>
                      <w:rFonts w:hint="eastAsia" w:asciiTheme="minorEastAsia" w:hAnsiTheme="minorEastAsia" w:eastAsiaTheme="minorEastAsia" w:cstheme="minorEastAsia"/>
                      <w:color w:val="auto"/>
                      <w:sz w:val="21"/>
                      <w:szCs w:val="21"/>
                    </w:rPr>
                    <w:t>g/m</w:t>
                  </w:r>
                  <w:r>
                    <w:rPr>
                      <w:rFonts w:hint="eastAsia" w:asciiTheme="minorEastAsia" w:hAnsiTheme="minorEastAsia" w:eastAsiaTheme="minorEastAsia" w:cstheme="minorEastAsia"/>
                      <w:color w:val="auto"/>
                      <w:sz w:val="21"/>
                      <w:szCs w:val="21"/>
                      <w:vertAlign w:val="super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498" w:type="dxa"/>
                  <w:vMerge w:val="continue"/>
                  <w:vAlign w:val="center"/>
                </w:tcPr>
                <w:p>
                  <w:pPr>
                    <w:pStyle w:val="2"/>
                    <w:jc w:val="center"/>
                    <w:rPr>
                      <w:rFonts w:hint="eastAsia" w:asciiTheme="minorEastAsia" w:hAnsiTheme="minorEastAsia" w:eastAsiaTheme="minorEastAsia" w:cstheme="minorEastAsia"/>
                      <w:color w:val="auto"/>
                      <w:sz w:val="21"/>
                      <w:szCs w:val="21"/>
                    </w:rPr>
                  </w:pPr>
                </w:p>
              </w:tc>
              <w:tc>
                <w:tcPr>
                  <w:tcW w:w="1892" w:type="dxa"/>
                  <w:vMerge w:val="continue"/>
                  <w:vAlign w:val="center"/>
                </w:tcPr>
                <w:p>
                  <w:pPr>
                    <w:pStyle w:val="2"/>
                    <w:jc w:val="center"/>
                    <w:rPr>
                      <w:rFonts w:hint="eastAsia" w:asciiTheme="minorEastAsia" w:hAnsiTheme="minorEastAsia" w:eastAsiaTheme="minorEastAsia" w:cstheme="minorEastAsia"/>
                      <w:sz w:val="21"/>
                      <w:szCs w:val="21"/>
                    </w:rPr>
                  </w:pPr>
                </w:p>
              </w:tc>
              <w:tc>
                <w:tcPr>
                  <w:tcW w:w="1400" w:type="dxa"/>
                  <w:vAlign w:val="center"/>
                </w:tcPr>
                <w:p>
                  <w:pPr>
                    <w:ind w:left="0" w:leftChars="0" w:right="0" w:rightChars="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下风向G3</w:t>
                  </w:r>
                </w:p>
              </w:tc>
              <w:tc>
                <w:tcPr>
                  <w:tcW w:w="1383" w:type="dxa"/>
                  <w:vAlign w:val="center"/>
                </w:tcPr>
                <w:p>
                  <w:pPr>
                    <w:pStyle w:val="2"/>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0.62</w:t>
                  </w:r>
                </w:p>
              </w:tc>
              <w:tc>
                <w:tcPr>
                  <w:tcW w:w="1383" w:type="dxa"/>
                  <w:vAlign w:val="center"/>
                </w:tcPr>
                <w:p>
                  <w:pPr>
                    <w:pStyle w:val="2"/>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0.66</w:t>
                  </w:r>
                </w:p>
              </w:tc>
              <w:tc>
                <w:tcPr>
                  <w:tcW w:w="1383" w:type="dxa"/>
                  <w:vAlign w:val="center"/>
                </w:tcPr>
                <w:p>
                  <w:pPr>
                    <w:pStyle w:val="2"/>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0.62</w:t>
                  </w:r>
                </w:p>
              </w:tc>
              <w:tc>
                <w:tcPr>
                  <w:tcW w:w="971" w:type="dxa"/>
                  <w:vAlign w:val="center"/>
                </w:tcPr>
                <w:p>
                  <w:pPr>
                    <w:ind w:left="0" w:leftChars="0" w:right="0" w:rightChars="0"/>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m</w:t>
                  </w:r>
                  <w:r>
                    <w:rPr>
                      <w:rFonts w:hint="eastAsia" w:asciiTheme="minorEastAsia" w:hAnsiTheme="minorEastAsia" w:eastAsiaTheme="minorEastAsia" w:cstheme="minorEastAsia"/>
                      <w:color w:val="auto"/>
                      <w:sz w:val="21"/>
                      <w:szCs w:val="21"/>
                    </w:rPr>
                    <w:t>g/m</w:t>
                  </w:r>
                  <w:r>
                    <w:rPr>
                      <w:rFonts w:hint="eastAsia" w:asciiTheme="minorEastAsia" w:hAnsiTheme="minorEastAsia" w:eastAsiaTheme="minorEastAsia" w:cstheme="minorEastAsia"/>
                      <w:color w:val="auto"/>
                      <w:sz w:val="21"/>
                      <w:szCs w:val="21"/>
                      <w:vertAlign w:val="super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498" w:type="dxa"/>
                  <w:vMerge w:val="continue"/>
                  <w:vAlign w:val="center"/>
                </w:tcPr>
                <w:p>
                  <w:pPr>
                    <w:pStyle w:val="2"/>
                    <w:jc w:val="center"/>
                    <w:rPr>
                      <w:rFonts w:hint="eastAsia" w:asciiTheme="minorEastAsia" w:hAnsiTheme="minorEastAsia" w:eastAsiaTheme="minorEastAsia" w:cstheme="minorEastAsia"/>
                      <w:color w:val="auto"/>
                      <w:sz w:val="21"/>
                      <w:szCs w:val="21"/>
                    </w:rPr>
                  </w:pPr>
                </w:p>
              </w:tc>
              <w:tc>
                <w:tcPr>
                  <w:tcW w:w="1892" w:type="dxa"/>
                  <w:vMerge w:val="continue"/>
                  <w:vAlign w:val="center"/>
                </w:tcPr>
                <w:p>
                  <w:pPr>
                    <w:pStyle w:val="2"/>
                    <w:jc w:val="center"/>
                    <w:rPr>
                      <w:rFonts w:hint="eastAsia" w:asciiTheme="minorEastAsia" w:hAnsiTheme="minorEastAsia" w:eastAsiaTheme="minorEastAsia" w:cstheme="minorEastAsia"/>
                      <w:sz w:val="21"/>
                      <w:szCs w:val="21"/>
                    </w:rPr>
                  </w:pPr>
                </w:p>
              </w:tc>
              <w:tc>
                <w:tcPr>
                  <w:tcW w:w="1400" w:type="dxa"/>
                  <w:vAlign w:val="center"/>
                </w:tcPr>
                <w:p>
                  <w:pPr>
                    <w:ind w:left="0" w:leftChars="0" w:right="0" w:rightChars="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下风向G4</w:t>
                  </w:r>
                </w:p>
              </w:tc>
              <w:tc>
                <w:tcPr>
                  <w:tcW w:w="1383" w:type="dxa"/>
                  <w:vAlign w:val="center"/>
                </w:tcPr>
                <w:p>
                  <w:pPr>
                    <w:pStyle w:val="2"/>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0.63</w:t>
                  </w:r>
                </w:p>
              </w:tc>
              <w:tc>
                <w:tcPr>
                  <w:tcW w:w="1383" w:type="dxa"/>
                  <w:vAlign w:val="center"/>
                </w:tcPr>
                <w:p>
                  <w:pPr>
                    <w:pStyle w:val="2"/>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0.61</w:t>
                  </w:r>
                </w:p>
              </w:tc>
              <w:tc>
                <w:tcPr>
                  <w:tcW w:w="1383" w:type="dxa"/>
                  <w:vAlign w:val="center"/>
                </w:tcPr>
                <w:p>
                  <w:pPr>
                    <w:pStyle w:val="2"/>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0.60</w:t>
                  </w:r>
                </w:p>
              </w:tc>
              <w:tc>
                <w:tcPr>
                  <w:tcW w:w="971" w:type="dxa"/>
                  <w:vAlign w:val="center"/>
                </w:tcPr>
                <w:p>
                  <w:pPr>
                    <w:ind w:left="0" w:leftChars="0" w:right="0" w:rightChars="0"/>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m</w:t>
                  </w:r>
                  <w:r>
                    <w:rPr>
                      <w:rFonts w:hint="eastAsia" w:asciiTheme="minorEastAsia" w:hAnsiTheme="minorEastAsia" w:eastAsiaTheme="minorEastAsia" w:cstheme="minorEastAsia"/>
                      <w:color w:val="auto"/>
                      <w:sz w:val="21"/>
                      <w:szCs w:val="21"/>
                    </w:rPr>
                    <w:t>g/m</w:t>
                  </w:r>
                  <w:r>
                    <w:rPr>
                      <w:rFonts w:hint="eastAsia" w:asciiTheme="minorEastAsia" w:hAnsiTheme="minorEastAsia" w:eastAsiaTheme="minorEastAsia" w:cstheme="minorEastAsia"/>
                      <w:color w:val="auto"/>
                      <w:sz w:val="21"/>
                      <w:szCs w:val="21"/>
                      <w:vertAlign w:val="superscript"/>
                    </w:rPr>
                    <w:t>3</w:t>
                  </w:r>
                </w:p>
              </w:tc>
            </w:tr>
          </w:tbl>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val="en-US" w:eastAsia="zh-CN"/>
              </w:rPr>
              <w:t>补充监测：</w:t>
            </w:r>
            <w:r>
              <w:rPr>
                <w:rFonts w:hint="eastAsia" w:asciiTheme="minorEastAsia" w:hAnsiTheme="minorEastAsia" w:eastAsiaTheme="minorEastAsia" w:cstheme="minorEastAsia"/>
                <w:color w:val="auto"/>
                <w:sz w:val="24"/>
                <w:szCs w:val="24"/>
              </w:rPr>
              <w:t>有组织废气检测结果</w:t>
            </w:r>
            <w:r>
              <w:rPr>
                <w:rFonts w:hint="eastAsia" w:asciiTheme="minorEastAsia" w:hAnsiTheme="minorEastAsia" w:eastAsiaTheme="minorEastAsia" w:cstheme="minorEastAsia"/>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b/>
                <w:bCs/>
                <w:color w:val="auto"/>
                <w:sz w:val="24"/>
                <w:szCs w:val="24"/>
                <w:lang w:val="en-US" w:eastAsia="zh-CN"/>
              </w:rPr>
            </w:pPr>
            <w:r>
              <w:rPr>
                <w:rFonts w:hint="eastAsia" w:asciiTheme="minorEastAsia" w:hAnsiTheme="minorEastAsia" w:eastAsiaTheme="minorEastAsia" w:cstheme="minorEastAsia"/>
                <w:b/>
                <w:bCs/>
                <w:color w:val="auto"/>
                <w:sz w:val="24"/>
                <w:szCs w:val="24"/>
                <w:lang w:val="en-US" w:eastAsia="zh-CN"/>
              </w:rPr>
              <w:t>表</w:t>
            </w:r>
            <w:r>
              <w:rPr>
                <w:rFonts w:hint="eastAsia" w:asciiTheme="minorEastAsia" w:hAnsiTheme="minorEastAsia" w:cstheme="minorEastAsia"/>
                <w:b/>
                <w:bCs/>
                <w:color w:val="auto"/>
                <w:sz w:val="24"/>
                <w:szCs w:val="24"/>
                <w:lang w:val="en-US" w:eastAsia="zh-CN"/>
              </w:rPr>
              <w:t xml:space="preserve">7-5 </w:t>
            </w:r>
            <w:r>
              <w:rPr>
                <w:rFonts w:hint="eastAsia" w:asciiTheme="minorEastAsia" w:hAnsiTheme="minorEastAsia" w:eastAsiaTheme="minorEastAsia" w:cstheme="minorEastAsia"/>
                <w:b/>
                <w:bCs/>
                <w:color w:val="auto"/>
                <w:sz w:val="24"/>
                <w:szCs w:val="24"/>
              </w:rPr>
              <w:t>有组织废气检测结果</w:t>
            </w:r>
          </w:p>
          <w:tbl>
            <w:tblPr>
              <w:tblStyle w:val="21"/>
              <w:tblW w:w="8355" w:type="dxa"/>
              <w:tblInd w:w="-4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596"/>
              <w:gridCol w:w="1033"/>
              <w:gridCol w:w="892"/>
              <w:gridCol w:w="781"/>
              <w:gridCol w:w="1331"/>
              <w:gridCol w:w="1331"/>
              <w:gridCol w:w="139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1596"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采样日期</w:t>
                  </w:r>
                </w:p>
              </w:tc>
              <w:tc>
                <w:tcPr>
                  <w:tcW w:w="6759" w:type="dxa"/>
                  <w:gridSpan w:val="6"/>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2022.9.29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1596"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排气筒高度</w:t>
                  </w:r>
                </w:p>
              </w:tc>
              <w:tc>
                <w:tcPr>
                  <w:tcW w:w="6759" w:type="dxa"/>
                  <w:gridSpan w:val="6"/>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15m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1596"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采样断面尺寸</w:t>
                  </w:r>
                </w:p>
              </w:tc>
              <w:tc>
                <w:tcPr>
                  <w:tcW w:w="6759" w:type="dxa"/>
                  <w:gridSpan w:val="6"/>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0.2827m2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1596" w:type="dxa"/>
                  <w:vMerge w:val="restart"/>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检测点位</w:t>
                  </w:r>
                </w:p>
              </w:tc>
              <w:tc>
                <w:tcPr>
                  <w:tcW w:w="1925" w:type="dxa"/>
                  <w:gridSpan w:val="2"/>
                  <w:vMerge w:val="restart"/>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检测项目</w:t>
                  </w:r>
                </w:p>
              </w:tc>
              <w:tc>
                <w:tcPr>
                  <w:tcW w:w="781" w:type="dxa"/>
                  <w:vMerge w:val="restart"/>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单位</w:t>
                  </w:r>
                </w:p>
              </w:tc>
              <w:tc>
                <w:tcPr>
                  <w:tcW w:w="4053" w:type="dxa"/>
                  <w:gridSpan w:val="3"/>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检测结果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1596"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p>
              </w:tc>
              <w:tc>
                <w:tcPr>
                  <w:tcW w:w="1925" w:type="dxa"/>
                  <w:gridSpan w:val="2"/>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p>
              </w:tc>
              <w:tc>
                <w:tcPr>
                  <w:tcW w:w="781"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p>
              </w:tc>
              <w:tc>
                <w:tcPr>
                  <w:tcW w:w="133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第一次</w:t>
                  </w:r>
                </w:p>
              </w:tc>
              <w:tc>
                <w:tcPr>
                  <w:tcW w:w="133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第二次</w:t>
                  </w:r>
                </w:p>
              </w:tc>
              <w:tc>
                <w:tcPr>
                  <w:tcW w:w="139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第三次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1596" w:type="dxa"/>
                  <w:vMerge w:val="restart"/>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手糊缠绕出口DA001</w:t>
                  </w:r>
                </w:p>
              </w:tc>
              <w:tc>
                <w:tcPr>
                  <w:tcW w:w="1925" w:type="dxa"/>
                  <w:gridSpan w:val="2"/>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烟气温度</w:t>
                  </w:r>
                </w:p>
              </w:tc>
              <w:tc>
                <w:tcPr>
                  <w:tcW w:w="78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w:t>
                  </w:r>
                </w:p>
              </w:tc>
              <w:tc>
                <w:tcPr>
                  <w:tcW w:w="133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30.6</w:t>
                  </w:r>
                </w:p>
              </w:tc>
              <w:tc>
                <w:tcPr>
                  <w:tcW w:w="133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30.6</w:t>
                  </w:r>
                </w:p>
              </w:tc>
              <w:tc>
                <w:tcPr>
                  <w:tcW w:w="139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30.1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1596"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p>
              </w:tc>
              <w:tc>
                <w:tcPr>
                  <w:tcW w:w="1925" w:type="dxa"/>
                  <w:gridSpan w:val="2"/>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烟气流速</w:t>
                  </w:r>
                </w:p>
              </w:tc>
              <w:tc>
                <w:tcPr>
                  <w:tcW w:w="78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m/s</w:t>
                  </w:r>
                </w:p>
              </w:tc>
              <w:tc>
                <w:tcPr>
                  <w:tcW w:w="133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18.32</w:t>
                  </w:r>
                </w:p>
              </w:tc>
              <w:tc>
                <w:tcPr>
                  <w:tcW w:w="133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18.38</w:t>
                  </w:r>
                </w:p>
              </w:tc>
              <w:tc>
                <w:tcPr>
                  <w:tcW w:w="139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18.59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1596"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p>
              </w:tc>
              <w:tc>
                <w:tcPr>
                  <w:tcW w:w="1925" w:type="dxa"/>
                  <w:gridSpan w:val="2"/>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含湿量</w:t>
                  </w:r>
                </w:p>
              </w:tc>
              <w:tc>
                <w:tcPr>
                  <w:tcW w:w="78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drawing>
                      <wp:inline distT="0" distB="0" distL="0" distR="0">
                        <wp:extent cx="68580" cy="106680"/>
                        <wp:effectExtent l="0" t="0" r="7620" b="7620"/>
                        <wp:docPr id="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image1.png"/>
                                <pic:cNvPicPr>
                                  <a:picLocks noChangeAspect="1"/>
                                </pic:cNvPicPr>
                              </pic:nvPicPr>
                              <pic:blipFill>
                                <a:blip r:embed="rId10" cstate="print"/>
                                <a:stretch>
                                  <a:fillRect/>
                                </a:stretch>
                              </pic:blipFill>
                              <pic:spPr>
                                <a:xfrm>
                                  <a:off x="0" y="0"/>
                                  <a:ext cx="69151" cy="106870"/>
                                </a:xfrm>
                                <a:prstGeom prst="rect">
                                  <a:avLst/>
                                </a:prstGeom>
                              </pic:spPr>
                            </pic:pic>
                          </a:graphicData>
                        </a:graphic>
                      </wp:inline>
                    </w:drawing>
                  </w:r>
                </w:p>
              </w:tc>
              <w:tc>
                <w:tcPr>
                  <w:tcW w:w="133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3.2</w:t>
                  </w:r>
                </w:p>
              </w:tc>
              <w:tc>
                <w:tcPr>
                  <w:tcW w:w="133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3.0</w:t>
                  </w:r>
                </w:p>
              </w:tc>
              <w:tc>
                <w:tcPr>
                  <w:tcW w:w="139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9" w:hRule="atLeast"/>
              </w:trPr>
              <w:tc>
                <w:tcPr>
                  <w:tcW w:w="1596"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p>
              </w:tc>
              <w:tc>
                <w:tcPr>
                  <w:tcW w:w="1925" w:type="dxa"/>
                  <w:gridSpan w:val="2"/>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标干流量</w:t>
                  </w:r>
                </w:p>
              </w:tc>
              <w:tc>
                <w:tcPr>
                  <w:tcW w:w="78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m</w:t>
                  </w:r>
                  <w:r>
                    <w:rPr>
                      <w:rFonts w:hint="eastAsia" w:asciiTheme="minorEastAsia" w:hAnsiTheme="minorEastAsia" w:eastAsiaTheme="minorEastAsia" w:cstheme="minorEastAsia"/>
                      <w:color w:val="auto"/>
                      <w:sz w:val="21"/>
                      <w:szCs w:val="21"/>
                      <w:vertAlign w:val="superscript"/>
                    </w:rPr>
                    <w:t>3</w:t>
                  </w:r>
                  <w:r>
                    <w:rPr>
                      <w:rFonts w:hint="eastAsia" w:asciiTheme="minorEastAsia" w:hAnsiTheme="minorEastAsia" w:eastAsiaTheme="minorEastAsia" w:cstheme="minorEastAsia"/>
                      <w:color w:val="auto"/>
                      <w:sz w:val="21"/>
                      <w:szCs w:val="21"/>
                    </w:rPr>
                    <w:t>/h</w:t>
                  </w:r>
                </w:p>
              </w:tc>
              <w:tc>
                <w:tcPr>
                  <w:tcW w:w="133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16227</w:t>
                  </w:r>
                </w:p>
              </w:tc>
              <w:tc>
                <w:tcPr>
                  <w:tcW w:w="133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16317</w:t>
                  </w:r>
                </w:p>
              </w:tc>
              <w:tc>
                <w:tcPr>
                  <w:tcW w:w="139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16667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1596"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p>
              </w:tc>
              <w:tc>
                <w:tcPr>
                  <w:tcW w:w="1033" w:type="dxa"/>
                  <w:vMerge w:val="restart"/>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lang w:eastAsia="zh-CN"/>
                    </w:rPr>
                  </w:pPr>
                  <w:r>
                    <w:rPr>
                      <w:rFonts w:hint="eastAsia" w:asciiTheme="minorEastAsia" w:hAnsiTheme="minorEastAsia" w:cstheme="minorEastAsia"/>
                      <w:color w:val="auto"/>
                      <w:sz w:val="21"/>
                      <w:szCs w:val="21"/>
                      <w:lang w:eastAsia="zh-CN"/>
                    </w:rPr>
                    <w:t>VOCS（以非甲烷总烃计）</w:t>
                  </w:r>
                </w:p>
              </w:tc>
              <w:tc>
                <w:tcPr>
                  <w:tcW w:w="892"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排放浓度</w:t>
                  </w:r>
                </w:p>
              </w:tc>
              <w:tc>
                <w:tcPr>
                  <w:tcW w:w="78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mg/m</w:t>
                  </w:r>
                  <w:r>
                    <w:rPr>
                      <w:rFonts w:hint="eastAsia" w:asciiTheme="minorEastAsia" w:hAnsiTheme="minorEastAsia" w:eastAsiaTheme="minorEastAsia" w:cstheme="minorEastAsia"/>
                      <w:color w:val="auto"/>
                      <w:sz w:val="21"/>
                      <w:szCs w:val="21"/>
                      <w:vertAlign w:val="superscript"/>
                    </w:rPr>
                    <w:t>3</w:t>
                  </w:r>
                </w:p>
              </w:tc>
              <w:tc>
                <w:tcPr>
                  <w:tcW w:w="133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3.36</w:t>
                  </w:r>
                </w:p>
              </w:tc>
              <w:tc>
                <w:tcPr>
                  <w:tcW w:w="133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3.34</w:t>
                  </w:r>
                </w:p>
              </w:tc>
              <w:tc>
                <w:tcPr>
                  <w:tcW w:w="139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3.23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1596"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p>
              </w:tc>
              <w:tc>
                <w:tcPr>
                  <w:tcW w:w="1033"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p>
              </w:tc>
              <w:tc>
                <w:tcPr>
                  <w:tcW w:w="892"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排放速率</w:t>
                  </w:r>
                </w:p>
              </w:tc>
              <w:tc>
                <w:tcPr>
                  <w:tcW w:w="78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kg/h</w:t>
                  </w:r>
                </w:p>
              </w:tc>
              <w:tc>
                <w:tcPr>
                  <w:tcW w:w="133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5.45×10-2</w:t>
                  </w:r>
                </w:p>
              </w:tc>
              <w:tc>
                <w:tcPr>
                  <w:tcW w:w="133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5.45×10-2</w:t>
                  </w:r>
                </w:p>
              </w:tc>
              <w:tc>
                <w:tcPr>
                  <w:tcW w:w="139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5.38×10-2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1596" w:type="dxa"/>
                  <w:vMerge w:val="restart"/>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手糊缠绕进口DA001</w:t>
                  </w:r>
                </w:p>
              </w:tc>
              <w:tc>
                <w:tcPr>
                  <w:tcW w:w="1925" w:type="dxa"/>
                  <w:gridSpan w:val="2"/>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烟气温度</w:t>
                  </w:r>
                </w:p>
              </w:tc>
              <w:tc>
                <w:tcPr>
                  <w:tcW w:w="78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w:t>
                  </w:r>
                </w:p>
              </w:tc>
              <w:tc>
                <w:tcPr>
                  <w:tcW w:w="133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30.6</w:t>
                  </w:r>
                </w:p>
              </w:tc>
              <w:tc>
                <w:tcPr>
                  <w:tcW w:w="133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29.6</w:t>
                  </w:r>
                </w:p>
              </w:tc>
              <w:tc>
                <w:tcPr>
                  <w:tcW w:w="139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29.6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1596"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p>
              </w:tc>
              <w:tc>
                <w:tcPr>
                  <w:tcW w:w="1925" w:type="dxa"/>
                  <w:gridSpan w:val="2"/>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烟气流速</w:t>
                  </w:r>
                </w:p>
              </w:tc>
              <w:tc>
                <w:tcPr>
                  <w:tcW w:w="78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m/s</w:t>
                  </w:r>
                </w:p>
              </w:tc>
              <w:tc>
                <w:tcPr>
                  <w:tcW w:w="133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16.61</w:t>
                  </w:r>
                </w:p>
              </w:tc>
              <w:tc>
                <w:tcPr>
                  <w:tcW w:w="133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16.61</w:t>
                  </w:r>
                </w:p>
              </w:tc>
              <w:tc>
                <w:tcPr>
                  <w:tcW w:w="139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16.40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1596"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p>
              </w:tc>
              <w:tc>
                <w:tcPr>
                  <w:tcW w:w="1925" w:type="dxa"/>
                  <w:gridSpan w:val="2"/>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含湿量</w:t>
                  </w:r>
                </w:p>
              </w:tc>
              <w:tc>
                <w:tcPr>
                  <w:tcW w:w="78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p>
              </w:tc>
              <w:tc>
                <w:tcPr>
                  <w:tcW w:w="133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3.1</w:t>
                  </w:r>
                </w:p>
              </w:tc>
              <w:tc>
                <w:tcPr>
                  <w:tcW w:w="133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3.2</w:t>
                  </w:r>
                </w:p>
              </w:tc>
              <w:tc>
                <w:tcPr>
                  <w:tcW w:w="139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3.3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1596"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p>
              </w:tc>
              <w:tc>
                <w:tcPr>
                  <w:tcW w:w="1925" w:type="dxa"/>
                  <w:gridSpan w:val="2"/>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标干流量</w:t>
                  </w:r>
                </w:p>
              </w:tc>
              <w:tc>
                <w:tcPr>
                  <w:tcW w:w="78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m</w:t>
                  </w:r>
                  <w:r>
                    <w:rPr>
                      <w:rFonts w:hint="eastAsia" w:asciiTheme="minorEastAsia" w:hAnsiTheme="minorEastAsia" w:eastAsiaTheme="minorEastAsia" w:cstheme="minorEastAsia"/>
                      <w:color w:val="auto"/>
                      <w:sz w:val="21"/>
                      <w:szCs w:val="21"/>
                      <w:vertAlign w:val="superscript"/>
                    </w:rPr>
                    <w:t>3</w:t>
                  </w:r>
                  <w:r>
                    <w:rPr>
                      <w:rFonts w:hint="eastAsia" w:asciiTheme="minorEastAsia" w:hAnsiTheme="minorEastAsia" w:eastAsiaTheme="minorEastAsia" w:cstheme="minorEastAsia"/>
                      <w:color w:val="auto"/>
                      <w:sz w:val="21"/>
                      <w:szCs w:val="21"/>
                    </w:rPr>
                    <w:t>/h</w:t>
                  </w:r>
                </w:p>
              </w:tc>
              <w:tc>
                <w:tcPr>
                  <w:tcW w:w="133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14703</w:t>
                  </w:r>
                </w:p>
              </w:tc>
              <w:tc>
                <w:tcPr>
                  <w:tcW w:w="133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14811</w:t>
                  </w:r>
                </w:p>
              </w:tc>
              <w:tc>
                <w:tcPr>
                  <w:tcW w:w="139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14535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1596"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p>
              </w:tc>
              <w:tc>
                <w:tcPr>
                  <w:tcW w:w="1033" w:type="dxa"/>
                  <w:vMerge w:val="restart"/>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lang w:eastAsia="zh-CN"/>
                    </w:rPr>
                  </w:pPr>
                  <w:r>
                    <w:rPr>
                      <w:rFonts w:hint="eastAsia" w:asciiTheme="minorEastAsia" w:hAnsiTheme="minorEastAsia" w:cstheme="minorEastAsia"/>
                      <w:color w:val="auto"/>
                      <w:sz w:val="21"/>
                      <w:szCs w:val="21"/>
                      <w:lang w:eastAsia="zh-CN"/>
                    </w:rPr>
                    <w:t>VOCS（以非甲烷总烃计）</w:t>
                  </w:r>
                </w:p>
              </w:tc>
              <w:tc>
                <w:tcPr>
                  <w:tcW w:w="892"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进口浓度</w:t>
                  </w:r>
                </w:p>
              </w:tc>
              <w:tc>
                <w:tcPr>
                  <w:tcW w:w="78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mg/m</w:t>
                  </w:r>
                  <w:r>
                    <w:rPr>
                      <w:rFonts w:hint="eastAsia" w:asciiTheme="minorEastAsia" w:hAnsiTheme="minorEastAsia" w:eastAsiaTheme="minorEastAsia" w:cstheme="minorEastAsia"/>
                      <w:color w:val="auto"/>
                      <w:sz w:val="21"/>
                      <w:szCs w:val="21"/>
                      <w:vertAlign w:val="superscript"/>
                    </w:rPr>
                    <w:t>3</w:t>
                  </w:r>
                </w:p>
              </w:tc>
              <w:tc>
                <w:tcPr>
                  <w:tcW w:w="133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32.4</w:t>
                  </w:r>
                </w:p>
              </w:tc>
              <w:tc>
                <w:tcPr>
                  <w:tcW w:w="133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31.8</w:t>
                  </w:r>
                </w:p>
              </w:tc>
              <w:tc>
                <w:tcPr>
                  <w:tcW w:w="139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31.7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1596"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p>
              </w:tc>
              <w:tc>
                <w:tcPr>
                  <w:tcW w:w="1033"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p>
              </w:tc>
              <w:tc>
                <w:tcPr>
                  <w:tcW w:w="892"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进口速率</w:t>
                  </w:r>
                </w:p>
              </w:tc>
              <w:tc>
                <w:tcPr>
                  <w:tcW w:w="78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kg/h</w:t>
                  </w:r>
                </w:p>
              </w:tc>
              <w:tc>
                <w:tcPr>
                  <w:tcW w:w="133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4.76×10-1</w:t>
                  </w:r>
                </w:p>
              </w:tc>
              <w:tc>
                <w:tcPr>
                  <w:tcW w:w="133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4.71×10-1</w:t>
                  </w:r>
                </w:p>
              </w:tc>
              <w:tc>
                <w:tcPr>
                  <w:tcW w:w="139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4.61×10-1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1596"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采样日期</w:t>
                  </w:r>
                </w:p>
              </w:tc>
              <w:tc>
                <w:tcPr>
                  <w:tcW w:w="6759" w:type="dxa"/>
                  <w:gridSpan w:val="6"/>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2022.9.30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1596" w:type="dxa"/>
                  <w:vMerge w:val="restart"/>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手糊缠绕出口DA001</w:t>
                  </w:r>
                </w:p>
              </w:tc>
              <w:tc>
                <w:tcPr>
                  <w:tcW w:w="1925" w:type="dxa"/>
                  <w:gridSpan w:val="2"/>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烟气温度</w:t>
                  </w:r>
                </w:p>
              </w:tc>
              <w:tc>
                <w:tcPr>
                  <w:tcW w:w="78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w:t>
                  </w:r>
                </w:p>
              </w:tc>
              <w:tc>
                <w:tcPr>
                  <w:tcW w:w="133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31.1</w:t>
                  </w:r>
                </w:p>
              </w:tc>
              <w:tc>
                <w:tcPr>
                  <w:tcW w:w="133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30.0</w:t>
                  </w:r>
                </w:p>
              </w:tc>
              <w:tc>
                <w:tcPr>
                  <w:tcW w:w="139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30.7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1596"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p>
              </w:tc>
              <w:tc>
                <w:tcPr>
                  <w:tcW w:w="1925" w:type="dxa"/>
                  <w:gridSpan w:val="2"/>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烟气流速</w:t>
                  </w:r>
                </w:p>
              </w:tc>
              <w:tc>
                <w:tcPr>
                  <w:tcW w:w="78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m/s</w:t>
                  </w:r>
                </w:p>
              </w:tc>
              <w:tc>
                <w:tcPr>
                  <w:tcW w:w="133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18.38</w:t>
                  </w:r>
                </w:p>
              </w:tc>
              <w:tc>
                <w:tcPr>
                  <w:tcW w:w="133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8.47</w:t>
                  </w:r>
                </w:p>
              </w:tc>
              <w:tc>
                <w:tcPr>
                  <w:tcW w:w="139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18.68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1596"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p>
              </w:tc>
              <w:tc>
                <w:tcPr>
                  <w:tcW w:w="1925" w:type="dxa"/>
                  <w:gridSpan w:val="2"/>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含湿量</w:t>
                  </w:r>
                </w:p>
              </w:tc>
              <w:tc>
                <w:tcPr>
                  <w:tcW w:w="78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p>
              </w:tc>
              <w:tc>
                <w:tcPr>
                  <w:tcW w:w="133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3.2</w:t>
                  </w:r>
                </w:p>
              </w:tc>
              <w:tc>
                <w:tcPr>
                  <w:tcW w:w="133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3.4</w:t>
                  </w:r>
                </w:p>
              </w:tc>
              <w:tc>
                <w:tcPr>
                  <w:tcW w:w="139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3.2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1596"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p>
              </w:tc>
              <w:tc>
                <w:tcPr>
                  <w:tcW w:w="1925" w:type="dxa"/>
                  <w:gridSpan w:val="2"/>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标干流量</w:t>
                  </w:r>
                </w:p>
              </w:tc>
              <w:tc>
                <w:tcPr>
                  <w:tcW w:w="78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m</w:t>
                  </w:r>
                  <w:r>
                    <w:rPr>
                      <w:rFonts w:hint="eastAsia" w:asciiTheme="minorEastAsia" w:hAnsiTheme="minorEastAsia" w:eastAsiaTheme="minorEastAsia" w:cstheme="minorEastAsia"/>
                      <w:color w:val="auto"/>
                      <w:sz w:val="21"/>
                      <w:szCs w:val="21"/>
                      <w:vertAlign w:val="superscript"/>
                    </w:rPr>
                    <w:t>3</w:t>
                  </w:r>
                  <w:r>
                    <w:rPr>
                      <w:rFonts w:hint="eastAsia" w:asciiTheme="minorEastAsia" w:hAnsiTheme="minorEastAsia" w:eastAsiaTheme="minorEastAsia" w:cstheme="minorEastAsia"/>
                      <w:color w:val="auto"/>
                      <w:sz w:val="21"/>
                      <w:szCs w:val="21"/>
                    </w:rPr>
                    <w:t>/h</w:t>
                  </w:r>
                </w:p>
              </w:tc>
              <w:tc>
                <w:tcPr>
                  <w:tcW w:w="133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16247</w:t>
                  </w:r>
                </w:p>
              </w:tc>
              <w:tc>
                <w:tcPr>
                  <w:tcW w:w="133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16354</w:t>
                  </w:r>
                </w:p>
              </w:tc>
              <w:tc>
                <w:tcPr>
                  <w:tcW w:w="139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16645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1596"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p>
              </w:tc>
              <w:tc>
                <w:tcPr>
                  <w:tcW w:w="1033" w:type="dxa"/>
                  <w:vMerge w:val="restart"/>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lang w:eastAsia="zh-CN"/>
                    </w:rPr>
                  </w:pPr>
                  <w:r>
                    <w:rPr>
                      <w:rFonts w:hint="eastAsia" w:asciiTheme="minorEastAsia" w:hAnsiTheme="minorEastAsia" w:cstheme="minorEastAsia"/>
                      <w:color w:val="auto"/>
                      <w:sz w:val="21"/>
                      <w:szCs w:val="21"/>
                      <w:lang w:eastAsia="zh-CN"/>
                    </w:rPr>
                    <w:t>VOCS（以非甲烷总烃计）</w:t>
                  </w:r>
                </w:p>
              </w:tc>
              <w:tc>
                <w:tcPr>
                  <w:tcW w:w="892"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排放浓度</w:t>
                  </w:r>
                </w:p>
              </w:tc>
              <w:tc>
                <w:tcPr>
                  <w:tcW w:w="78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mg/m</w:t>
                  </w:r>
                  <w:r>
                    <w:rPr>
                      <w:rFonts w:hint="eastAsia" w:asciiTheme="minorEastAsia" w:hAnsiTheme="minorEastAsia" w:eastAsiaTheme="minorEastAsia" w:cstheme="minorEastAsia"/>
                      <w:color w:val="auto"/>
                      <w:sz w:val="21"/>
                      <w:szCs w:val="21"/>
                      <w:vertAlign w:val="superscript"/>
                    </w:rPr>
                    <w:t>3</w:t>
                  </w:r>
                </w:p>
              </w:tc>
              <w:tc>
                <w:tcPr>
                  <w:tcW w:w="133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3.19</w:t>
                  </w:r>
                </w:p>
              </w:tc>
              <w:tc>
                <w:tcPr>
                  <w:tcW w:w="133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3.28</w:t>
                  </w:r>
                </w:p>
              </w:tc>
              <w:tc>
                <w:tcPr>
                  <w:tcW w:w="139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3.26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1596"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p>
              </w:tc>
              <w:tc>
                <w:tcPr>
                  <w:tcW w:w="1033"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p>
              </w:tc>
              <w:tc>
                <w:tcPr>
                  <w:tcW w:w="892"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排放速率</w:t>
                  </w:r>
                </w:p>
              </w:tc>
              <w:tc>
                <w:tcPr>
                  <w:tcW w:w="78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kg/h</w:t>
                  </w:r>
                </w:p>
              </w:tc>
              <w:tc>
                <w:tcPr>
                  <w:tcW w:w="133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5.18×10-2</w:t>
                  </w:r>
                </w:p>
              </w:tc>
              <w:tc>
                <w:tcPr>
                  <w:tcW w:w="133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5.36×10-2</w:t>
                  </w:r>
                </w:p>
              </w:tc>
              <w:tc>
                <w:tcPr>
                  <w:tcW w:w="139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5.43×10-2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1596" w:type="dxa"/>
                  <w:vMerge w:val="restart"/>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手糊缠绕进口DA001</w:t>
                  </w:r>
                </w:p>
              </w:tc>
              <w:tc>
                <w:tcPr>
                  <w:tcW w:w="1925" w:type="dxa"/>
                  <w:gridSpan w:val="2"/>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烟气温度</w:t>
                  </w:r>
                </w:p>
              </w:tc>
              <w:tc>
                <w:tcPr>
                  <w:tcW w:w="78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w:t>
                  </w:r>
                </w:p>
              </w:tc>
              <w:tc>
                <w:tcPr>
                  <w:tcW w:w="133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30.2</w:t>
                  </w:r>
                </w:p>
              </w:tc>
              <w:tc>
                <w:tcPr>
                  <w:tcW w:w="133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29.1</w:t>
                  </w:r>
                </w:p>
              </w:tc>
              <w:tc>
                <w:tcPr>
                  <w:tcW w:w="139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29.3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1596"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p>
              </w:tc>
              <w:tc>
                <w:tcPr>
                  <w:tcW w:w="1925" w:type="dxa"/>
                  <w:gridSpan w:val="2"/>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烟气流速</w:t>
                  </w:r>
                </w:p>
              </w:tc>
              <w:tc>
                <w:tcPr>
                  <w:tcW w:w="78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m/s</w:t>
                  </w:r>
                </w:p>
              </w:tc>
              <w:tc>
                <w:tcPr>
                  <w:tcW w:w="133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16.68</w:t>
                  </w:r>
                </w:p>
              </w:tc>
              <w:tc>
                <w:tcPr>
                  <w:tcW w:w="133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16.50</w:t>
                  </w:r>
                </w:p>
              </w:tc>
              <w:tc>
                <w:tcPr>
                  <w:tcW w:w="139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16.26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1596"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p>
              </w:tc>
              <w:tc>
                <w:tcPr>
                  <w:tcW w:w="1925" w:type="dxa"/>
                  <w:gridSpan w:val="2"/>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含湿量</w:t>
                  </w:r>
                </w:p>
              </w:tc>
              <w:tc>
                <w:tcPr>
                  <w:tcW w:w="78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p>
              </w:tc>
              <w:tc>
                <w:tcPr>
                  <w:tcW w:w="133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3.4</w:t>
                  </w:r>
                </w:p>
              </w:tc>
              <w:tc>
                <w:tcPr>
                  <w:tcW w:w="133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3.5</w:t>
                  </w:r>
                </w:p>
              </w:tc>
              <w:tc>
                <w:tcPr>
                  <w:tcW w:w="139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1596"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p>
              </w:tc>
              <w:tc>
                <w:tcPr>
                  <w:tcW w:w="1925" w:type="dxa"/>
                  <w:gridSpan w:val="2"/>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标干流量</w:t>
                  </w:r>
                </w:p>
              </w:tc>
              <w:tc>
                <w:tcPr>
                  <w:tcW w:w="78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m</w:t>
                  </w:r>
                  <w:r>
                    <w:rPr>
                      <w:rFonts w:hint="eastAsia" w:asciiTheme="minorEastAsia" w:hAnsiTheme="minorEastAsia" w:eastAsiaTheme="minorEastAsia" w:cstheme="minorEastAsia"/>
                      <w:color w:val="auto"/>
                      <w:sz w:val="21"/>
                      <w:szCs w:val="21"/>
                      <w:vertAlign w:val="superscript"/>
                    </w:rPr>
                    <w:t>3</w:t>
                  </w:r>
                  <w:r>
                    <w:rPr>
                      <w:rFonts w:hint="eastAsia" w:asciiTheme="minorEastAsia" w:hAnsiTheme="minorEastAsia" w:eastAsiaTheme="minorEastAsia" w:cstheme="minorEastAsia"/>
                      <w:color w:val="auto"/>
                      <w:sz w:val="21"/>
                      <w:szCs w:val="21"/>
                    </w:rPr>
                    <w:t>/h</w:t>
                  </w:r>
                </w:p>
              </w:tc>
              <w:tc>
                <w:tcPr>
                  <w:tcW w:w="133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14739</w:t>
                  </w:r>
                </w:p>
              </w:tc>
              <w:tc>
                <w:tcPr>
                  <w:tcW w:w="133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14618</w:t>
                  </w:r>
                </w:p>
              </w:tc>
              <w:tc>
                <w:tcPr>
                  <w:tcW w:w="139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14397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1596"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p>
              </w:tc>
              <w:tc>
                <w:tcPr>
                  <w:tcW w:w="1033" w:type="dxa"/>
                  <w:vMerge w:val="restart"/>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lang w:eastAsia="zh-CN"/>
                    </w:rPr>
                  </w:pPr>
                  <w:r>
                    <w:rPr>
                      <w:rFonts w:hint="eastAsia" w:asciiTheme="minorEastAsia" w:hAnsiTheme="minorEastAsia" w:cstheme="minorEastAsia"/>
                      <w:color w:val="auto"/>
                      <w:sz w:val="21"/>
                      <w:szCs w:val="21"/>
                      <w:lang w:eastAsia="zh-CN"/>
                    </w:rPr>
                    <w:t>VOCS（以非甲烷总烃计）</w:t>
                  </w:r>
                </w:p>
              </w:tc>
              <w:tc>
                <w:tcPr>
                  <w:tcW w:w="892"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进口浓度</w:t>
                  </w:r>
                </w:p>
              </w:tc>
              <w:tc>
                <w:tcPr>
                  <w:tcW w:w="78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mg/m</w:t>
                  </w:r>
                  <w:r>
                    <w:rPr>
                      <w:rFonts w:hint="eastAsia" w:asciiTheme="minorEastAsia" w:hAnsiTheme="minorEastAsia" w:eastAsiaTheme="minorEastAsia" w:cstheme="minorEastAsia"/>
                      <w:color w:val="auto"/>
                      <w:sz w:val="21"/>
                      <w:szCs w:val="21"/>
                      <w:vertAlign w:val="superscript"/>
                    </w:rPr>
                    <w:t>3</w:t>
                  </w:r>
                </w:p>
              </w:tc>
              <w:tc>
                <w:tcPr>
                  <w:tcW w:w="133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31.0</w:t>
                  </w:r>
                </w:p>
              </w:tc>
              <w:tc>
                <w:tcPr>
                  <w:tcW w:w="133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30.7</w:t>
                  </w:r>
                </w:p>
              </w:tc>
              <w:tc>
                <w:tcPr>
                  <w:tcW w:w="139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30.4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1596"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p>
              </w:tc>
              <w:tc>
                <w:tcPr>
                  <w:tcW w:w="1033"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p>
              </w:tc>
              <w:tc>
                <w:tcPr>
                  <w:tcW w:w="892"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进口速率</w:t>
                  </w:r>
                </w:p>
              </w:tc>
              <w:tc>
                <w:tcPr>
                  <w:tcW w:w="78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kg/h</w:t>
                  </w:r>
                </w:p>
              </w:tc>
              <w:tc>
                <w:tcPr>
                  <w:tcW w:w="133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4.57×10-1</w:t>
                  </w:r>
                </w:p>
              </w:tc>
              <w:tc>
                <w:tcPr>
                  <w:tcW w:w="133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4.49×10-1</w:t>
                  </w:r>
                </w:p>
              </w:tc>
              <w:tc>
                <w:tcPr>
                  <w:tcW w:w="139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4.38×10-1</w:t>
                  </w:r>
                </w:p>
              </w:tc>
            </w:tr>
          </w:tbl>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color w:val="auto"/>
                <w:sz w:val="24"/>
                <w:szCs w:val="24"/>
                <w:lang w:eastAsia="zh-CN"/>
              </w:rPr>
            </w:pPr>
            <w:r>
              <w:rPr>
                <w:rFonts w:hint="eastAsia"/>
                <w:color w:val="auto"/>
                <w:sz w:val="24"/>
                <w:szCs w:val="24"/>
                <w:lang w:val="en-US" w:eastAsia="zh-CN"/>
              </w:rPr>
              <w:t>补充监测：</w:t>
            </w:r>
            <w:r>
              <w:rPr>
                <w:rFonts w:hint="eastAsia"/>
                <w:color w:val="auto"/>
                <w:sz w:val="24"/>
                <w:szCs w:val="24"/>
              </w:rPr>
              <w:t>无组织废气检测结果</w:t>
            </w:r>
            <w:r>
              <w:rPr>
                <w:rFonts w:hint="eastAsia"/>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b/>
                <w:bCs/>
                <w:color w:val="auto"/>
                <w:sz w:val="24"/>
                <w:szCs w:val="24"/>
                <w:lang w:val="en-US" w:eastAsia="zh-CN"/>
              </w:rPr>
            </w:pPr>
            <w:r>
              <w:rPr>
                <w:rFonts w:hint="eastAsia" w:asciiTheme="minorEastAsia" w:hAnsiTheme="minorEastAsia" w:eastAsiaTheme="minorEastAsia" w:cstheme="minorEastAsia"/>
                <w:b/>
                <w:bCs/>
                <w:color w:val="auto"/>
                <w:sz w:val="24"/>
                <w:szCs w:val="24"/>
                <w:lang w:val="en-US" w:eastAsia="zh-CN"/>
              </w:rPr>
              <w:t>表</w:t>
            </w:r>
            <w:r>
              <w:rPr>
                <w:rFonts w:hint="eastAsia" w:asciiTheme="minorEastAsia" w:hAnsiTheme="minorEastAsia" w:cstheme="minorEastAsia"/>
                <w:b/>
                <w:bCs/>
                <w:color w:val="auto"/>
                <w:sz w:val="24"/>
                <w:szCs w:val="24"/>
                <w:lang w:val="en-US" w:eastAsia="zh-CN"/>
              </w:rPr>
              <w:t>7-6</w:t>
            </w:r>
            <w:r>
              <w:rPr>
                <w:rFonts w:hint="eastAsia" w:asciiTheme="minorEastAsia" w:hAnsiTheme="minorEastAsia" w:eastAsiaTheme="minorEastAsia" w:cstheme="minorEastAsia"/>
                <w:b/>
                <w:bCs/>
                <w:color w:val="auto"/>
                <w:sz w:val="24"/>
                <w:szCs w:val="24"/>
                <w:lang w:val="en-US" w:eastAsia="zh-CN"/>
              </w:rPr>
              <w:t xml:space="preserve"> </w:t>
            </w:r>
            <w:r>
              <w:rPr>
                <w:rFonts w:hint="eastAsia" w:asciiTheme="minorEastAsia" w:hAnsiTheme="minorEastAsia" w:eastAsiaTheme="minorEastAsia" w:cstheme="minorEastAsia"/>
                <w:b/>
                <w:bCs/>
                <w:color w:val="auto"/>
                <w:sz w:val="24"/>
                <w:szCs w:val="24"/>
              </w:rPr>
              <w:t>无组织废气检测结果</w:t>
            </w:r>
          </w:p>
          <w:tbl>
            <w:tblPr>
              <w:tblStyle w:val="21"/>
              <w:tblW w:w="845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78"/>
              <w:gridCol w:w="1615"/>
              <w:gridCol w:w="1194"/>
              <w:gridCol w:w="1180"/>
              <w:gridCol w:w="1180"/>
              <w:gridCol w:w="1182"/>
              <w:gridCol w:w="8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jc w:val="center"/>
              </w:trPr>
              <w:tc>
                <w:tcPr>
                  <w:tcW w:w="1278" w:type="dxa"/>
                  <w:vMerge w:val="restart"/>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采样日期</w:t>
                  </w:r>
                </w:p>
              </w:tc>
              <w:tc>
                <w:tcPr>
                  <w:tcW w:w="1615" w:type="dxa"/>
                  <w:vMerge w:val="restart"/>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检测项目</w:t>
                  </w:r>
                </w:p>
              </w:tc>
              <w:tc>
                <w:tcPr>
                  <w:tcW w:w="1194" w:type="dxa"/>
                  <w:vMerge w:val="restart"/>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检测点位</w:t>
                  </w:r>
                </w:p>
              </w:tc>
              <w:tc>
                <w:tcPr>
                  <w:tcW w:w="3542" w:type="dxa"/>
                  <w:gridSpan w:val="3"/>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检测结果</w:t>
                  </w:r>
                </w:p>
              </w:tc>
              <w:tc>
                <w:tcPr>
                  <w:tcW w:w="828" w:type="dxa"/>
                  <w:vMerge w:val="restart"/>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9" w:hRule="atLeast"/>
                <w:jc w:val="center"/>
              </w:trPr>
              <w:tc>
                <w:tcPr>
                  <w:tcW w:w="1278"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p>
              </w:tc>
              <w:tc>
                <w:tcPr>
                  <w:tcW w:w="1615"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p>
              </w:tc>
              <w:tc>
                <w:tcPr>
                  <w:tcW w:w="1194"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p>
              </w:tc>
              <w:tc>
                <w:tcPr>
                  <w:tcW w:w="1180"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第一次</w:t>
                  </w:r>
                </w:p>
              </w:tc>
              <w:tc>
                <w:tcPr>
                  <w:tcW w:w="1180"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第二次</w:t>
                  </w:r>
                </w:p>
              </w:tc>
              <w:tc>
                <w:tcPr>
                  <w:tcW w:w="1182"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第三次</w:t>
                  </w:r>
                </w:p>
              </w:tc>
              <w:tc>
                <w:tcPr>
                  <w:tcW w:w="828"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jc w:val="center"/>
              </w:trPr>
              <w:tc>
                <w:tcPr>
                  <w:tcW w:w="1278" w:type="dxa"/>
                  <w:vMerge w:val="restart"/>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2022.9.29</w:t>
                  </w:r>
                </w:p>
              </w:tc>
              <w:tc>
                <w:tcPr>
                  <w:tcW w:w="1615" w:type="dxa"/>
                  <w:vMerge w:val="restart"/>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颗粒物</w:t>
                  </w:r>
                </w:p>
              </w:tc>
              <w:tc>
                <w:tcPr>
                  <w:tcW w:w="1194"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上风向G1</w:t>
                  </w:r>
                </w:p>
              </w:tc>
              <w:tc>
                <w:tcPr>
                  <w:tcW w:w="1180"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217</w:t>
                  </w:r>
                </w:p>
              </w:tc>
              <w:tc>
                <w:tcPr>
                  <w:tcW w:w="1180"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167</w:t>
                  </w:r>
                </w:p>
              </w:tc>
              <w:tc>
                <w:tcPr>
                  <w:tcW w:w="1182"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200</w:t>
                  </w:r>
                </w:p>
              </w:tc>
              <w:tc>
                <w:tcPr>
                  <w:tcW w:w="828"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μg/m</w:t>
                  </w:r>
                  <w:r>
                    <w:rPr>
                      <w:rFonts w:hint="eastAsia" w:asciiTheme="minorEastAsia" w:hAnsiTheme="minorEastAsia" w:eastAsiaTheme="minorEastAsia" w:cstheme="minorEastAsia"/>
                      <w:color w:val="auto"/>
                      <w:sz w:val="21"/>
                      <w:szCs w:val="21"/>
                      <w:vertAlign w:val="superscript"/>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jc w:val="center"/>
              </w:trPr>
              <w:tc>
                <w:tcPr>
                  <w:tcW w:w="1278"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p>
              </w:tc>
              <w:tc>
                <w:tcPr>
                  <w:tcW w:w="1615"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p>
              </w:tc>
              <w:tc>
                <w:tcPr>
                  <w:tcW w:w="1194"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下风向G2</w:t>
                  </w:r>
                </w:p>
              </w:tc>
              <w:tc>
                <w:tcPr>
                  <w:tcW w:w="1180"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350</w:t>
                  </w:r>
                </w:p>
              </w:tc>
              <w:tc>
                <w:tcPr>
                  <w:tcW w:w="1180"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283</w:t>
                  </w:r>
                </w:p>
              </w:tc>
              <w:tc>
                <w:tcPr>
                  <w:tcW w:w="1182"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300</w:t>
                  </w:r>
                </w:p>
              </w:tc>
              <w:tc>
                <w:tcPr>
                  <w:tcW w:w="828"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μg/m</w:t>
                  </w:r>
                  <w:r>
                    <w:rPr>
                      <w:rFonts w:hint="eastAsia" w:asciiTheme="minorEastAsia" w:hAnsiTheme="minorEastAsia" w:eastAsiaTheme="minorEastAsia" w:cstheme="minorEastAsia"/>
                      <w:color w:val="auto"/>
                      <w:sz w:val="21"/>
                      <w:szCs w:val="21"/>
                      <w:vertAlign w:val="superscript"/>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jc w:val="center"/>
              </w:trPr>
              <w:tc>
                <w:tcPr>
                  <w:tcW w:w="1278"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p>
              </w:tc>
              <w:tc>
                <w:tcPr>
                  <w:tcW w:w="1615"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p>
              </w:tc>
              <w:tc>
                <w:tcPr>
                  <w:tcW w:w="1194"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下风向G3</w:t>
                  </w:r>
                </w:p>
              </w:tc>
              <w:tc>
                <w:tcPr>
                  <w:tcW w:w="1180"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317</w:t>
                  </w:r>
                </w:p>
              </w:tc>
              <w:tc>
                <w:tcPr>
                  <w:tcW w:w="1180"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250</w:t>
                  </w:r>
                </w:p>
              </w:tc>
              <w:tc>
                <w:tcPr>
                  <w:tcW w:w="1182"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333</w:t>
                  </w:r>
                </w:p>
              </w:tc>
              <w:tc>
                <w:tcPr>
                  <w:tcW w:w="828"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μg/m</w:t>
                  </w:r>
                  <w:r>
                    <w:rPr>
                      <w:rFonts w:hint="eastAsia" w:asciiTheme="minorEastAsia" w:hAnsiTheme="minorEastAsia" w:eastAsiaTheme="minorEastAsia" w:cstheme="minorEastAsia"/>
                      <w:color w:val="auto"/>
                      <w:sz w:val="21"/>
                      <w:szCs w:val="21"/>
                      <w:vertAlign w:val="superscript"/>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jc w:val="center"/>
              </w:trPr>
              <w:tc>
                <w:tcPr>
                  <w:tcW w:w="1278"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p>
              </w:tc>
              <w:tc>
                <w:tcPr>
                  <w:tcW w:w="1615"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p>
              </w:tc>
              <w:tc>
                <w:tcPr>
                  <w:tcW w:w="1194"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下风向G4</w:t>
                  </w:r>
                </w:p>
              </w:tc>
              <w:tc>
                <w:tcPr>
                  <w:tcW w:w="1180"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283</w:t>
                  </w:r>
                </w:p>
              </w:tc>
              <w:tc>
                <w:tcPr>
                  <w:tcW w:w="1180"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300</w:t>
                  </w:r>
                </w:p>
              </w:tc>
              <w:tc>
                <w:tcPr>
                  <w:tcW w:w="1182"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267</w:t>
                  </w:r>
                </w:p>
              </w:tc>
              <w:tc>
                <w:tcPr>
                  <w:tcW w:w="828"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μg/m</w:t>
                  </w:r>
                  <w:r>
                    <w:rPr>
                      <w:rFonts w:hint="eastAsia" w:asciiTheme="minorEastAsia" w:hAnsiTheme="minorEastAsia" w:eastAsiaTheme="minorEastAsia" w:cstheme="minorEastAsia"/>
                      <w:color w:val="auto"/>
                      <w:sz w:val="21"/>
                      <w:szCs w:val="21"/>
                      <w:vertAlign w:val="superscript"/>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9" w:hRule="atLeast"/>
                <w:jc w:val="center"/>
              </w:trPr>
              <w:tc>
                <w:tcPr>
                  <w:tcW w:w="1278"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p>
              </w:tc>
              <w:tc>
                <w:tcPr>
                  <w:tcW w:w="1615" w:type="dxa"/>
                  <w:vMerge w:val="restart"/>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lang w:eastAsia="zh-CN"/>
                    </w:rPr>
                  </w:pPr>
                  <w:r>
                    <w:rPr>
                      <w:rFonts w:hint="eastAsia" w:asciiTheme="minorEastAsia" w:hAnsiTheme="minorEastAsia" w:cstheme="minorEastAsia"/>
                      <w:color w:val="auto"/>
                      <w:sz w:val="21"/>
                      <w:szCs w:val="21"/>
                      <w:lang w:eastAsia="zh-CN"/>
                    </w:rPr>
                    <w:t>VOCS（以非甲烷总烃计）</w:t>
                  </w:r>
                </w:p>
              </w:tc>
              <w:tc>
                <w:tcPr>
                  <w:tcW w:w="1194"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上风向G1</w:t>
                  </w:r>
                </w:p>
              </w:tc>
              <w:tc>
                <w:tcPr>
                  <w:tcW w:w="1180"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0.41</w:t>
                  </w:r>
                </w:p>
              </w:tc>
              <w:tc>
                <w:tcPr>
                  <w:tcW w:w="1180"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0.42</w:t>
                  </w:r>
                </w:p>
              </w:tc>
              <w:tc>
                <w:tcPr>
                  <w:tcW w:w="1182"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0.43</w:t>
                  </w:r>
                </w:p>
              </w:tc>
              <w:tc>
                <w:tcPr>
                  <w:tcW w:w="828"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mg/m</w:t>
                  </w:r>
                  <w:r>
                    <w:rPr>
                      <w:rFonts w:hint="eastAsia" w:asciiTheme="minorEastAsia" w:hAnsiTheme="minorEastAsia" w:eastAsiaTheme="minorEastAsia" w:cstheme="minorEastAsia"/>
                      <w:color w:val="auto"/>
                      <w:sz w:val="21"/>
                      <w:szCs w:val="21"/>
                      <w:vertAlign w:val="superscript"/>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jc w:val="center"/>
              </w:trPr>
              <w:tc>
                <w:tcPr>
                  <w:tcW w:w="1278"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p>
              </w:tc>
              <w:tc>
                <w:tcPr>
                  <w:tcW w:w="1615"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p>
              </w:tc>
              <w:tc>
                <w:tcPr>
                  <w:tcW w:w="1194"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下风向G2</w:t>
                  </w:r>
                </w:p>
              </w:tc>
              <w:tc>
                <w:tcPr>
                  <w:tcW w:w="1180"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0.53</w:t>
                  </w:r>
                </w:p>
              </w:tc>
              <w:tc>
                <w:tcPr>
                  <w:tcW w:w="1180"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0.51</w:t>
                  </w:r>
                </w:p>
              </w:tc>
              <w:tc>
                <w:tcPr>
                  <w:tcW w:w="1182"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0.52</w:t>
                  </w:r>
                </w:p>
              </w:tc>
              <w:tc>
                <w:tcPr>
                  <w:tcW w:w="828"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mg/m</w:t>
                  </w:r>
                  <w:r>
                    <w:rPr>
                      <w:rFonts w:hint="eastAsia" w:asciiTheme="minorEastAsia" w:hAnsiTheme="minorEastAsia" w:eastAsiaTheme="minorEastAsia" w:cstheme="minorEastAsia"/>
                      <w:color w:val="auto"/>
                      <w:sz w:val="21"/>
                      <w:szCs w:val="21"/>
                      <w:vertAlign w:val="superscript"/>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jc w:val="center"/>
              </w:trPr>
              <w:tc>
                <w:tcPr>
                  <w:tcW w:w="1278"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p>
              </w:tc>
              <w:tc>
                <w:tcPr>
                  <w:tcW w:w="1615"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p>
              </w:tc>
              <w:tc>
                <w:tcPr>
                  <w:tcW w:w="1194"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下风向G3</w:t>
                  </w:r>
                </w:p>
              </w:tc>
              <w:tc>
                <w:tcPr>
                  <w:tcW w:w="1180"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0.54</w:t>
                  </w:r>
                </w:p>
              </w:tc>
              <w:tc>
                <w:tcPr>
                  <w:tcW w:w="1180"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0.51</w:t>
                  </w:r>
                </w:p>
              </w:tc>
              <w:tc>
                <w:tcPr>
                  <w:tcW w:w="1182"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0.54</w:t>
                  </w:r>
                </w:p>
              </w:tc>
              <w:tc>
                <w:tcPr>
                  <w:tcW w:w="828"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mg/m</w:t>
                  </w:r>
                  <w:r>
                    <w:rPr>
                      <w:rFonts w:hint="eastAsia" w:asciiTheme="minorEastAsia" w:hAnsiTheme="minorEastAsia" w:eastAsiaTheme="minorEastAsia" w:cstheme="minorEastAsia"/>
                      <w:color w:val="auto"/>
                      <w:sz w:val="21"/>
                      <w:szCs w:val="21"/>
                      <w:vertAlign w:val="superscript"/>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9" w:hRule="atLeast"/>
                <w:jc w:val="center"/>
              </w:trPr>
              <w:tc>
                <w:tcPr>
                  <w:tcW w:w="1278"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p>
              </w:tc>
              <w:tc>
                <w:tcPr>
                  <w:tcW w:w="1615"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p>
              </w:tc>
              <w:tc>
                <w:tcPr>
                  <w:tcW w:w="1194"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下风向G4</w:t>
                  </w:r>
                </w:p>
              </w:tc>
              <w:tc>
                <w:tcPr>
                  <w:tcW w:w="1180"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0.52</w:t>
                  </w:r>
                </w:p>
              </w:tc>
              <w:tc>
                <w:tcPr>
                  <w:tcW w:w="1180"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0.54</w:t>
                  </w:r>
                </w:p>
              </w:tc>
              <w:tc>
                <w:tcPr>
                  <w:tcW w:w="1182"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0.53</w:t>
                  </w:r>
                </w:p>
              </w:tc>
              <w:tc>
                <w:tcPr>
                  <w:tcW w:w="828"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mg/m</w:t>
                  </w:r>
                  <w:r>
                    <w:rPr>
                      <w:rFonts w:hint="eastAsia" w:asciiTheme="minorEastAsia" w:hAnsiTheme="minorEastAsia" w:eastAsiaTheme="minorEastAsia" w:cstheme="minorEastAsia"/>
                      <w:color w:val="auto"/>
                      <w:sz w:val="21"/>
                      <w:szCs w:val="21"/>
                      <w:vertAlign w:val="superscript"/>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jc w:val="center"/>
              </w:trPr>
              <w:tc>
                <w:tcPr>
                  <w:tcW w:w="1278" w:type="dxa"/>
                  <w:vMerge w:val="restart"/>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2022.9.30</w:t>
                  </w:r>
                </w:p>
              </w:tc>
              <w:tc>
                <w:tcPr>
                  <w:tcW w:w="1615" w:type="dxa"/>
                  <w:vMerge w:val="restart"/>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颗粒物</w:t>
                  </w:r>
                </w:p>
              </w:tc>
              <w:tc>
                <w:tcPr>
                  <w:tcW w:w="1194"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上风向G1</w:t>
                  </w:r>
                </w:p>
              </w:tc>
              <w:tc>
                <w:tcPr>
                  <w:tcW w:w="1180"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133</w:t>
                  </w:r>
                </w:p>
              </w:tc>
              <w:tc>
                <w:tcPr>
                  <w:tcW w:w="1180"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217</w:t>
                  </w:r>
                </w:p>
              </w:tc>
              <w:tc>
                <w:tcPr>
                  <w:tcW w:w="1182"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167</w:t>
                  </w:r>
                </w:p>
              </w:tc>
              <w:tc>
                <w:tcPr>
                  <w:tcW w:w="828"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μg/m</w:t>
                  </w:r>
                  <w:r>
                    <w:rPr>
                      <w:rFonts w:hint="eastAsia" w:asciiTheme="minorEastAsia" w:hAnsiTheme="minorEastAsia" w:eastAsiaTheme="minorEastAsia" w:cstheme="minorEastAsia"/>
                      <w:color w:val="auto"/>
                      <w:sz w:val="21"/>
                      <w:szCs w:val="21"/>
                      <w:vertAlign w:val="superscript"/>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jc w:val="center"/>
              </w:trPr>
              <w:tc>
                <w:tcPr>
                  <w:tcW w:w="1278"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p>
              </w:tc>
              <w:tc>
                <w:tcPr>
                  <w:tcW w:w="1615"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p>
              </w:tc>
              <w:tc>
                <w:tcPr>
                  <w:tcW w:w="1194"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下风向G2</w:t>
                  </w:r>
                </w:p>
              </w:tc>
              <w:tc>
                <w:tcPr>
                  <w:tcW w:w="1180"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300</w:t>
                  </w:r>
                </w:p>
              </w:tc>
              <w:tc>
                <w:tcPr>
                  <w:tcW w:w="1180"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267</w:t>
                  </w:r>
                </w:p>
              </w:tc>
              <w:tc>
                <w:tcPr>
                  <w:tcW w:w="1182"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250</w:t>
                  </w:r>
                </w:p>
              </w:tc>
              <w:tc>
                <w:tcPr>
                  <w:tcW w:w="828"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μg/m</w:t>
                  </w:r>
                  <w:r>
                    <w:rPr>
                      <w:rFonts w:hint="eastAsia" w:asciiTheme="minorEastAsia" w:hAnsiTheme="minorEastAsia" w:eastAsiaTheme="minorEastAsia" w:cstheme="minorEastAsia"/>
                      <w:color w:val="auto"/>
                      <w:sz w:val="21"/>
                      <w:szCs w:val="21"/>
                      <w:vertAlign w:val="superscript"/>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9" w:hRule="atLeast"/>
                <w:jc w:val="center"/>
              </w:trPr>
              <w:tc>
                <w:tcPr>
                  <w:tcW w:w="1278"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p>
              </w:tc>
              <w:tc>
                <w:tcPr>
                  <w:tcW w:w="1615"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p>
              </w:tc>
              <w:tc>
                <w:tcPr>
                  <w:tcW w:w="1194"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下风向G3</w:t>
                  </w:r>
                </w:p>
              </w:tc>
              <w:tc>
                <w:tcPr>
                  <w:tcW w:w="1180"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233</w:t>
                  </w:r>
                </w:p>
              </w:tc>
              <w:tc>
                <w:tcPr>
                  <w:tcW w:w="1180"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317</w:t>
                  </w:r>
                </w:p>
              </w:tc>
              <w:tc>
                <w:tcPr>
                  <w:tcW w:w="1182"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267</w:t>
                  </w:r>
                </w:p>
              </w:tc>
              <w:tc>
                <w:tcPr>
                  <w:tcW w:w="828"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μg/m</w:t>
                  </w:r>
                  <w:r>
                    <w:rPr>
                      <w:rFonts w:hint="eastAsia" w:asciiTheme="minorEastAsia" w:hAnsiTheme="minorEastAsia" w:eastAsiaTheme="minorEastAsia" w:cstheme="minorEastAsia"/>
                      <w:color w:val="auto"/>
                      <w:sz w:val="21"/>
                      <w:szCs w:val="21"/>
                      <w:vertAlign w:val="superscript"/>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jc w:val="center"/>
              </w:trPr>
              <w:tc>
                <w:tcPr>
                  <w:tcW w:w="1278"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p>
              </w:tc>
              <w:tc>
                <w:tcPr>
                  <w:tcW w:w="1615"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p>
              </w:tc>
              <w:tc>
                <w:tcPr>
                  <w:tcW w:w="1194"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下风向G4</w:t>
                  </w:r>
                </w:p>
              </w:tc>
              <w:tc>
                <w:tcPr>
                  <w:tcW w:w="1180"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267</w:t>
                  </w:r>
                </w:p>
              </w:tc>
              <w:tc>
                <w:tcPr>
                  <w:tcW w:w="1180"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300</w:t>
                  </w:r>
                </w:p>
              </w:tc>
              <w:tc>
                <w:tcPr>
                  <w:tcW w:w="1182"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350</w:t>
                  </w:r>
                </w:p>
              </w:tc>
              <w:tc>
                <w:tcPr>
                  <w:tcW w:w="828"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μg/m</w:t>
                  </w:r>
                  <w:r>
                    <w:rPr>
                      <w:rFonts w:hint="eastAsia" w:asciiTheme="minorEastAsia" w:hAnsiTheme="minorEastAsia" w:eastAsiaTheme="minorEastAsia" w:cstheme="minorEastAsia"/>
                      <w:color w:val="auto"/>
                      <w:sz w:val="21"/>
                      <w:szCs w:val="21"/>
                      <w:vertAlign w:val="superscript"/>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9" w:hRule="atLeast"/>
                <w:jc w:val="center"/>
              </w:trPr>
              <w:tc>
                <w:tcPr>
                  <w:tcW w:w="1278"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p>
              </w:tc>
              <w:tc>
                <w:tcPr>
                  <w:tcW w:w="1615" w:type="dxa"/>
                  <w:vMerge w:val="restart"/>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lang w:eastAsia="zh-CN"/>
                    </w:rPr>
                  </w:pPr>
                  <w:r>
                    <w:rPr>
                      <w:rFonts w:hint="eastAsia" w:asciiTheme="minorEastAsia" w:hAnsiTheme="minorEastAsia" w:cstheme="minorEastAsia"/>
                      <w:color w:val="auto"/>
                      <w:sz w:val="21"/>
                      <w:szCs w:val="21"/>
                      <w:lang w:eastAsia="zh-CN"/>
                    </w:rPr>
                    <w:t>VOCS（以非甲烷总烃计）</w:t>
                  </w:r>
                </w:p>
              </w:tc>
              <w:tc>
                <w:tcPr>
                  <w:tcW w:w="1194"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上风向G1</w:t>
                  </w:r>
                </w:p>
              </w:tc>
              <w:tc>
                <w:tcPr>
                  <w:tcW w:w="1180"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0.45</w:t>
                  </w:r>
                </w:p>
              </w:tc>
              <w:tc>
                <w:tcPr>
                  <w:tcW w:w="1180"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0.44</w:t>
                  </w:r>
                </w:p>
              </w:tc>
              <w:tc>
                <w:tcPr>
                  <w:tcW w:w="1182"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0.42</w:t>
                  </w:r>
                </w:p>
              </w:tc>
              <w:tc>
                <w:tcPr>
                  <w:tcW w:w="828"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mg/m</w:t>
                  </w:r>
                  <w:r>
                    <w:rPr>
                      <w:rFonts w:hint="eastAsia" w:asciiTheme="minorEastAsia" w:hAnsiTheme="minorEastAsia" w:eastAsiaTheme="minorEastAsia" w:cstheme="minorEastAsia"/>
                      <w:color w:val="auto"/>
                      <w:sz w:val="21"/>
                      <w:szCs w:val="21"/>
                      <w:vertAlign w:val="superscript"/>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jc w:val="center"/>
              </w:trPr>
              <w:tc>
                <w:tcPr>
                  <w:tcW w:w="1278"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p>
              </w:tc>
              <w:tc>
                <w:tcPr>
                  <w:tcW w:w="1615"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p>
              </w:tc>
              <w:tc>
                <w:tcPr>
                  <w:tcW w:w="1194"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下风向G2</w:t>
                  </w:r>
                </w:p>
              </w:tc>
              <w:tc>
                <w:tcPr>
                  <w:tcW w:w="1180"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0.54</w:t>
                  </w:r>
                </w:p>
              </w:tc>
              <w:tc>
                <w:tcPr>
                  <w:tcW w:w="1180"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0.51</w:t>
                  </w:r>
                </w:p>
              </w:tc>
              <w:tc>
                <w:tcPr>
                  <w:tcW w:w="1182"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0.51</w:t>
                  </w:r>
                </w:p>
              </w:tc>
              <w:tc>
                <w:tcPr>
                  <w:tcW w:w="828"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mg/m</w:t>
                  </w:r>
                  <w:r>
                    <w:rPr>
                      <w:rFonts w:hint="eastAsia" w:asciiTheme="minorEastAsia" w:hAnsiTheme="minorEastAsia" w:eastAsiaTheme="minorEastAsia" w:cstheme="minorEastAsia"/>
                      <w:color w:val="auto"/>
                      <w:sz w:val="21"/>
                      <w:szCs w:val="21"/>
                      <w:vertAlign w:val="superscript"/>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jc w:val="center"/>
              </w:trPr>
              <w:tc>
                <w:tcPr>
                  <w:tcW w:w="1278"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p>
              </w:tc>
              <w:tc>
                <w:tcPr>
                  <w:tcW w:w="1615"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p>
              </w:tc>
              <w:tc>
                <w:tcPr>
                  <w:tcW w:w="1194"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下风向G3</w:t>
                  </w:r>
                </w:p>
              </w:tc>
              <w:tc>
                <w:tcPr>
                  <w:tcW w:w="1180"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0.54</w:t>
                  </w:r>
                </w:p>
              </w:tc>
              <w:tc>
                <w:tcPr>
                  <w:tcW w:w="1180"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0.53</w:t>
                  </w:r>
                </w:p>
              </w:tc>
              <w:tc>
                <w:tcPr>
                  <w:tcW w:w="1182"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0.54</w:t>
                  </w:r>
                </w:p>
              </w:tc>
              <w:tc>
                <w:tcPr>
                  <w:tcW w:w="828"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mg/m</w:t>
                  </w:r>
                  <w:r>
                    <w:rPr>
                      <w:rFonts w:hint="eastAsia" w:asciiTheme="minorEastAsia" w:hAnsiTheme="minorEastAsia" w:eastAsiaTheme="minorEastAsia" w:cstheme="minorEastAsia"/>
                      <w:color w:val="auto"/>
                      <w:sz w:val="21"/>
                      <w:szCs w:val="21"/>
                      <w:vertAlign w:val="superscript"/>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9" w:hRule="atLeast"/>
                <w:jc w:val="center"/>
              </w:trPr>
              <w:tc>
                <w:tcPr>
                  <w:tcW w:w="1278"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p>
              </w:tc>
              <w:tc>
                <w:tcPr>
                  <w:tcW w:w="1615"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p>
              </w:tc>
              <w:tc>
                <w:tcPr>
                  <w:tcW w:w="1194"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下风向G4</w:t>
                  </w:r>
                </w:p>
              </w:tc>
              <w:tc>
                <w:tcPr>
                  <w:tcW w:w="1180"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0.53</w:t>
                  </w:r>
                </w:p>
              </w:tc>
              <w:tc>
                <w:tcPr>
                  <w:tcW w:w="1180"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0.55</w:t>
                  </w:r>
                </w:p>
              </w:tc>
              <w:tc>
                <w:tcPr>
                  <w:tcW w:w="1182"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0.53</w:t>
                  </w:r>
                </w:p>
              </w:tc>
              <w:tc>
                <w:tcPr>
                  <w:tcW w:w="828"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mg/m</w:t>
                  </w:r>
                  <w:r>
                    <w:rPr>
                      <w:rFonts w:hint="eastAsia" w:asciiTheme="minorEastAsia" w:hAnsiTheme="minorEastAsia" w:eastAsiaTheme="minorEastAsia" w:cstheme="minorEastAsia"/>
                      <w:color w:val="auto"/>
                      <w:sz w:val="21"/>
                      <w:szCs w:val="21"/>
                      <w:vertAlign w:val="superscript"/>
                    </w:rPr>
                    <w:t>3</w:t>
                  </w:r>
                </w:p>
              </w:tc>
            </w:tr>
          </w:tbl>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rPr>
              <w:t>根据表7-2、7-3</w:t>
            </w:r>
            <w:r>
              <w:rPr>
                <w:rFonts w:hint="eastAsia" w:asciiTheme="minorEastAsia" w:hAnsiTheme="minorEastAsia" w:cstheme="minorEastAsia"/>
                <w:color w:val="auto"/>
                <w:sz w:val="24"/>
                <w:szCs w:val="24"/>
                <w:lang w:eastAsia="zh-CN"/>
              </w:rPr>
              <w:t>、</w:t>
            </w:r>
            <w:r>
              <w:rPr>
                <w:rFonts w:hint="eastAsia" w:asciiTheme="minorEastAsia" w:hAnsiTheme="minorEastAsia" w:cstheme="minorEastAsia"/>
                <w:color w:val="auto"/>
                <w:sz w:val="24"/>
                <w:szCs w:val="24"/>
                <w:lang w:val="en-US" w:eastAsia="zh-CN"/>
              </w:rPr>
              <w:t>7-4</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2022.07.05/2022.07.26两天</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cstheme="minorEastAsia"/>
                <w:color w:val="auto"/>
                <w:sz w:val="24"/>
                <w:szCs w:val="24"/>
                <w:lang w:val="en-US" w:eastAsia="zh-CN"/>
              </w:rPr>
              <w:t>和补充监测表、7-5、7-6（2022.9.29/2022.9.30）</w:t>
            </w:r>
            <w:r>
              <w:rPr>
                <w:rFonts w:hint="eastAsia" w:asciiTheme="minorEastAsia" w:hAnsiTheme="minorEastAsia" w:eastAsiaTheme="minorEastAsia" w:cstheme="minorEastAsia"/>
                <w:color w:val="auto"/>
                <w:sz w:val="24"/>
                <w:szCs w:val="24"/>
              </w:rPr>
              <w:t>监测结果，验收监测期间</w:t>
            </w:r>
            <w:r>
              <w:rPr>
                <w:rFonts w:hint="eastAsia" w:asciiTheme="minorEastAsia" w:hAnsiTheme="minorEastAsia" w:eastAsiaTheme="minorEastAsia" w:cstheme="minorEastAsia"/>
                <w:bCs/>
                <w:color w:val="auto"/>
                <w:sz w:val="24"/>
                <w:szCs w:val="24"/>
              </w:rPr>
              <w:t>颗粒物、</w:t>
            </w:r>
            <w:r>
              <w:rPr>
                <w:rFonts w:hint="eastAsia" w:asciiTheme="minorEastAsia" w:hAnsiTheme="minorEastAsia" w:cstheme="minorEastAsia"/>
                <w:bCs/>
                <w:color w:val="auto"/>
                <w:sz w:val="24"/>
                <w:szCs w:val="24"/>
                <w:lang w:eastAsia="zh-CN"/>
              </w:rPr>
              <w:t>VOCS（以非甲烷总烃计）</w:t>
            </w:r>
            <w:r>
              <w:rPr>
                <w:rFonts w:hint="eastAsia" w:asciiTheme="minorEastAsia" w:hAnsiTheme="minorEastAsia" w:eastAsiaTheme="minorEastAsia" w:cstheme="minorEastAsia"/>
                <w:bCs/>
                <w:color w:val="auto"/>
                <w:sz w:val="24"/>
                <w:szCs w:val="24"/>
              </w:rPr>
              <w:t>的排放执行《合成树脂工业污染物排放标准》（GB31572-2015）表5大气污染物特别排放限值和表9企业边界大气污染物浓度限值；苯乙烯排放速率及无组织排放执行《恶臭污染物排放标准》（GB14554-93）表2中恶臭污染物排放标准值以及表1中新扩改建项目二级厂界标准值，苯乙烯排放浓度执行《合成树脂工业污染物排放标准》（GB31572-2015）表5大气污染物特别排放限值</w:t>
            </w:r>
            <w:r>
              <w:rPr>
                <w:rFonts w:hint="eastAsia" w:asciiTheme="minorEastAsia" w:hAnsiTheme="minorEastAsia" w:eastAsiaTheme="minorEastAsia" w:cstheme="minorEastAsia"/>
                <w:bCs/>
                <w:color w:val="auto"/>
                <w:sz w:val="24"/>
                <w:szCs w:val="24"/>
                <w:lang w:eastAsia="zh-CN"/>
              </w:rPr>
              <w:t>。</w:t>
            </w:r>
          </w:p>
          <w:p>
            <w:pPr>
              <w:jc w:val="center"/>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b/>
                <w:bCs/>
                <w:color w:val="auto"/>
                <w:sz w:val="24"/>
              </w:rPr>
              <w:t>表7-</w:t>
            </w:r>
            <w:r>
              <w:rPr>
                <w:rFonts w:hint="eastAsia" w:asciiTheme="minorEastAsia" w:hAnsiTheme="minorEastAsia" w:cstheme="minorEastAsia"/>
                <w:b/>
                <w:bCs/>
                <w:color w:val="auto"/>
                <w:sz w:val="24"/>
                <w:lang w:val="en-US" w:eastAsia="zh-CN"/>
              </w:rPr>
              <w:t>7</w:t>
            </w:r>
            <w:r>
              <w:rPr>
                <w:rFonts w:hint="eastAsia" w:asciiTheme="minorEastAsia" w:hAnsiTheme="minorEastAsia" w:eastAsiaTheme="minorEastAsia" w:cstheme="minorEastAsia"/>
                <w:b/>
                <w:bCs/>
                <w:color w:val="auto"/>
                <w:sz w:val="24"/>
              </w:rPr>
              <w:t>噪声监测结果统计表</w:t>
            </w:r>
          </w:p>
          <w:tbl>
            <w:tblPr>
              <w:tblStyle w:val="22"/>
              <w:tblW w:w="83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36"/>
              <w:gridCol w:w="1440"/>
              <w:gridCol w:w="1513"/>
              <w:gridCol w:w="120"/>
              <w:gridCol w:w="1633"/>
              <w:gridCol w:w="16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15" w:type="pct"/>
                  <w:tcBorders>
                    <w:right w:val="single" w:color="000000" w:sz="4" w:space="0"/>
                  </w:tcBorders>
                  <w:vAlign w:val="center"/>
                </w:tcPr>
                <w:p>
                  <w:pPr>
                    <w:jc w:val="center"/>
                    <w:rPr>
                      <w:rFonts w:hint="eastAsia" w:asciiTheme="minorEastAsia" w:hAnsiTheme="minorEastAsia" w:eastAsiaTheme="minorEastAsia" w:cstheme="minorEastAsia"/>
                      <w:color w:val="auto"/>
                      <w:sz w:val="21"/>
                      <w:szCs w:val="21"/>
                      <w:lang w:val="en-US" w:eastAsia="zh-CN" w:bidi="ar-SA"/>
                    </w:rPr>
                  </w:pPr>
                  <w:r>
                    <w:rPr>
                      <w:rFonts w:hint="eastAsia" w:asciiTheme="minorEastAsia" w:hAnsiTheme="minorEastAsia" w:eastAsiaTheme="minorEastAsia" w:cstheme="minorEastAsia"/>
                      <w:color w:val="auto"/>
                      <w:sz w:val="21"/>
                      <w:szCs w:val="21"/>
                    </w:rPr>
                    <w:t>检测项目</w:t>
                  </w:r>
                </w:p>
              </w:tc>
              <w:tc>
                <w:tcPr>
                  <w:tcW w:w="3784" w:type="pct"/>
                  <w:gridSpan w:val="5"/>
                  <w:tcBorders>
                    <w:left w:val="single" w:color="000000" w:sz="4" w:space="0"/>
                  </w:tcBorders>
                  <w:vAlign w:val="center"/>
                </w:tcPr>
                <w:p>
                  <w:pPr>
                    <w:jc w:val="center"/>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工业企业厂界环境噪声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15" w:type="pct"/>
                  <w:tcBorders>
                    <w:right w:val="single" w:color="000000" w:sz="4" w:space="0"/>
                  </w:tcBorders>
                  <w:vAlign w:val="center"/>
                </w:tcPr>
                <w:p>
                  <w:pPr>
                    <w:ind w:left="0" w:leftChars="0" w:right="0" w:rightChars="0"/>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主要声源</w:t>
                  </w:r>
                </w:p>
              </w:tc>
              <w:tc>
                <w:tcPr>
                  <w:tcW w:w="3784" w:type="pct"/>
                  <w:gridSpan w:val="5"/>
                  <w:tcBorders>
                    <w:left w:val="single" w:color="000000" w:sz="4" w:space="0"/>
                  </w:tcBorders>
                  <w:vAlign w:val="center"/>
                </w:tcPr>
                <w:p>
                  <w:pPr>
                    <w:ind w:left="0" w:leftChars="0" w:right="0" w:rightChars="0"/>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生产噪声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15" w:type="pct"/>
                  <w:tcBorders>
                    <w:right w:val="single" w:color="000000" w:sz="4" w:space="0"/>
                  </w:tcBorders>
                  <w:vAlign w:val="center"/>
                </w:tcPr>
                <w:p>
                  <w:pPr>
                    <w:ind w:left="0" w:leftChars="0" w:right="0" w:rightChars="0"/>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检测日期</w:t>
                  </w:r>
                </w:p>
              </w:tc>
              <w:tc>
                <w:tcPr>
                  <w:tcW w:w="1762" w:type="pct"/>
                  <w:gridSpan w:val="2"/>
                  <w:tcBorders>
                    <w:left w:val="single" w:color="000000" w:sz="4" w:space="0"/>
                  </w:tcBorders>
                  <w:vAlign w:val="center"/>
                </w:tcPr>
                <w:p>
                  <w:pPr>
                    <w:ind w:left="0" w:leftChars="0" w:right="0" w:rightChars="0"/>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2022.7.25</w:t>
                  </w:r>
                </w:p>
              </w:tc>
              <w:tc>
                <w:tcPr>
                  <w:tcW w:w="2021" w:type="pct"/>
                  <w:gridSpan w:val="3"/>
                  <w:tcBorders>
                    <w:left w:val="single" w:color="000000" w:sz="4" w:space="0"/>
                  </w:tcBorders>
                  <w:vAlign w:val="center"/>
                </w:tcPr>
                <w:p>
                  <w:pPr>
                    <w:ind w:left="0" w:leftChars="0" w:right="0" w:rightChars="0"/>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2022.7.26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15" w:type="pct"/>
                  <w:tcBorders>
                    <w:right w:val="single" w:color="000000" w:sz="4" w:space="0"/>
                  </w:tcBorders>
                  <w:vAlign w:val="center"/>
                </w:tcPr>
                <w:p>
                  <w:pPr>
                    <w:ind w:left="0" w:leftChars="0" w:right="0" w:rightChars="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en-US" w:eastAsia="zh-CN"/>
                    </w:rPr>
                    <w:t>天气参数</w:t>
                  </w:r>
                </w:p>
              </w:tc>
              <w:tc>
                <w:tcPr>
                  <w:tcW w:w="1762" w:type="pct"/>
                  <w:gridSpan w:val="2"/>
                  <w:tcBorders>
                    <w:left w:val="single" w:color="000000" w:sz="4" w:space="0"/>
                  </w:tcBorders>
                  <w:vAlign w:val="center"/>
                </w:tcPr>
                <w:p>
                  <w:pPr>
                    <w:ind w:left="0" w:leftChars="0" w:right="0" w:rightChars="0"/>
                    <w:jc w:val="center"/>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val="en-US" w:eastAsia="zh-CN"/>
                    </w:rPr>
                    <w:t>风速2.1m/s，天气晴</w:t>
                  </w:r>
                </w:p>
              </w:tc>
              <w:tc>
                <w:tcPr>
                  <w:tcW w:w="2021" w:type="pct"/>
                  <w:gridSpan w:val="3"/>
                  <w:tcBorders>
                    <w:left w:val="single" w:color="000000" w:sz="4" w:space="0"/>
                  </w:tcBorders>
                  <w:vAlign w:val="center"/>
                </w:tcPr>
                <w:p>
                  <w:pPr>
                    <w:ind w:left="0" w:leftChars="0" w:right="0" w:rightChars="0"/>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风速1.9m/s，天气晴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15" w:type="pct"/>
                  <w:vMerge w:val="restart"/>
                  <w:tcBorders>
                    <w:right w:val="single" w:color="000000" w:sz="4" w:space="0"/>
                  </w:tcBorders>
                  <w:vAlign w:val="center"/>
                </w:tcPr>
                <w:p>
                  <w:pPr>
                    <w:jc w:val="center"/>
                    <w:rPr>
                      <w:rFonts w:hint="eastAsia" w:asciiTheme="minorEastAsia" w:hAnsiTheme="minorEastAsia" w:eastAsiaTheme="minorEastAsia" w:cstheme="minorEastAsia"/>
                      <w:color w:val="auto"/>
                      <w:sz w:val="21"/>
                      <w:szCs w:val="21"/>
                      <w:lang w:val="en-US" w:eastAsia="zh-CN" w:bidi="ar-SA"/>
                    </w:rPr>
                  </w:pPr>
                  <w:r>
                    <w:rPr>
                      <w:rFonts w:hint="eastAsia" w:asciiTheme="minorEastAsia" w:hAnsiTheme="minorEastAsia" w:eastAsiaTheme="minorEastAsia" w:cstheme="minorEastAsia"/>
                      <w:color w:val="auto"/>
                      <w:sz w:val="21"/>
                      <w:szCs w:val="21"/>
                    </w:rPr>
                    <w:t>检测点位</w:t>
                  </w:r>
                </w:p>
              </w:tc>
              <w:tc>
                <w:tcPr>
                  <w:tcW w:w="3784" w:type="pct"/>
                  <w:gridSpan w:val="5"/>
                  <w:vAlign w:val="center"/>
                </w:tcPr>
                <w:p>
                  <w:pPr>
                    <w:ind w:left="0" w:leftChars="0" w:right="0" w:rightChars="0"/>
                    <w:jc w:val="center"/>
                    <w:rPr>
                      <w:rFonts w:hint="eastAsia" w:asciiTheme="minorEastAsia" w:hAnsiTheme="minorEastAsia" w:eastAsiaTheme="minorEastAsia" w:cstheme="minorEastAsia"/>
                      <w:color w:val="auto"/>
                      <w:sz w:val="21"/>
                      <w:szCs w:val="21"/>
                      <w:lang w:val="en-US" w:eastAsia="zh-CN" w:bidi="ar-SA"/>
                    </w:rPr>
                  </w:pPr>
                  <w:r>
                    <w:rPr>
                      <w:rFonts w:hint="eastAsia" w:asciiTheme="minorEastAsia" w:hAnsiTheme="minorEastAsia" w:eastAsiaTheme="minorEastAsia" w:cstheme="minorEastAsia"/>
                      <w:color w:val="auto"/>
                      <w:sz w:val="21"/>
                      <w:szCs w:val="21"/>
                    </w:rPr>
                    <w:t>检测结果Leq〔dB(A)〕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15" w:type="pct"/>
                  <w:vMerge w:val="continue"/>
                  <w:tcBorders>
                    <w:right w:val="single" w:color="000000" w:sz="4" w:space="0"/>
                  </w:tcBorders>
                  <w:vAlign w:val="center"/>
                </w:tcPr>
                <w:p>
                  <w:pPr>
                    <w:jc w:val="center"/>
                    <w:rPr>
                      <w:rFonts w:hint="eastAsia" w:asciiTheme="minorEastAsia" w:hAnsiTheme="minorEastAsia" w:eastAsiaTheme="minorEastAsia" w:cstheme="minorEastAsia"/>
                      <w:color w:val="auto"/>
                      <w:sz w:val="21"/>
                      <w:szCs w:val="21"/>
                      <w:lang w:val="en-US" w:eastAsia="zh-CN" w:bidi="ar-SA"/>
                    </w:rPr>
                  </w:pPr>
                </w:p>
              </w:tc>
              <w:tc>
                <w:tcPr>
                  <w:tcW w:w="859" w:type="pct"/>
                  <w:vAlign w:val="center"/>
                </w:tcPr>
                <w:p>
                  <w:pPr>
                    <w:jc w:val="center"/>
                    <w:rPr>
                      <w:rFonts w:hint="eastAsia" w:asciiTheme="minorEastAsia" w:hAnsiTheme="minorEastAsia" w:eastAsiaTheme="minorEastAsia" w:cstheme="minorEastAsia"/>
                      <w:color w:val="auto"/>
                      <w:sz w:val="21"/>
                      <w:szCs w:val="21"/>
                      <w:lang w:val="en-US" w:eastAsia="zh-CN" w:bidi="ar-SA"/>
                    </w:rPr>
                  </w:pPr>
                  <w:r>
                    <w:rPr>
                      <w:rFonts w:hint="eastAsia" w:asciiTheme="minorEastAsia" w:hAnsiTheme="minorEastAsia" w:eastAsiaTheme="minorEastAsia" w:cstheme="minorEastAsia"/>
                      <w:color w:val="auto"/>
                      <w:sz w:val="21"/>
                      <w:szCs w:val="21"/>
                      <w:lang w:eastAsia="zh-CN"/>
                    </w:rPr>
                    <w:t>昼间</w:t>
                  </w:r>
                </w:p>
              </w:tc>
              <w:tc>
                <w:tcPr>
                  <w:tcW w:w="974" w:type="pct"/>
                  <w:gridSpan w:val="2"/>
                  <w:vAlign w:val="center"/>
                </w:tcPr>
                <w:p>
                  <w:pPr>
                    <w:jc w:val="center"/>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夜间</w:t>
                  </w:r>
                </w:p>
              </w:tc>
              <w:tc>
                <w:tcPr>
                  <w:tcW w:w="974" w:type="pct"/>
                  <w:vAlign w:val="center"/>
                </w:tcPr>
                <w:p>
                  <w:pPr>
                    <w:ind w:left="0" w:leftChars="0" w:right="0" w:rightChars="0"/>
                    <w:jc w:val="center"/>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昼间</w:t>
                  </w:r>
                </w:p>
              </w:tc>
              <w:tc>
                <w:tcPr>
                  <w:tcW w:w="975" w:type="pct"/>
                  <w:vAlign w:val="center"/>
                </w:tcPr>
                <w:p>
                  <w:pPr>
                    <w:ind w:left="0" w:leftChars="0" w:right="0" w:rightChars="0"/>
                    <w:jc w:val="center"/>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夜间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15" w:type="pct"/>
                  <w:vAlign w:val="center"/>
                </w:tcPr>
                <w:p>
                  <w:pPr>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rPr>
                    <w:t>▲</w:t>
                  </w:r>
                  <w:r>
                    <w:rPr>
                      <w:rFonts w:hint="eastAsia" w:asciiTheme="minorEastAsia" w:hAnsiTheme="minorEastAsia" w:eastAsiaTheme="minorEastAsia" w:cstheme="minorEastAsia"/>
                      <w:color w:val="auto"/>
                      <w:sz w:val="21"/>
                      <w:szCs w:val="21"/>
                      <w:lang w:val="en-US" w:eastAsia="zh-CN"/>
                    </w:rPr>
                    <w:t>Z</w:t>
                  </w:r>
                  <w:r>
                    <w:rPr>
                      <w:rFonts w:hint="eastAsia" w:asciiTheme="minorEastAsia" w:hAnsiTheme="minorEastAsia" w:eastAsiaTheme="minorEastAsia" w:cstheme="minorEastAsia"/>
                      <w:color w:val="auto"/>
                      <w:sz w:val="21"/>
                      <w:szCs w:val="21"/>
                    </w:rPr>
                    <w:t>1厂界</w:t>
                  </w:r>
                  <w:r>
                    <w:rPr>
                      <w:rFonts w:hint="eastAsia" w:asciiTheme="minorEastAsia" w:hAnsiTheme="minorEastAsia" w:eastAsiaTheme="minorEastAsia" w:cstheme="minorEastAsia"/>
                      <w:color w:val="auto"/>
                      <w:sz w:val="21"/>
                      <w:szCs w:val="21"/>
                      <w:lang w:eastAsia="zh-CN"/>
                    </w:rPr>
                    <w:t>南</w:t>
                  </w:r>
                  <w:r>
                    <w:rPr>
                      <w:rFonts w:hint="eastAsia" w:asciiTheme="minorEastAsia" w:hAnsiTheme="minorEastAsia" w:eastAsiaTheme="minorEastAsia" w:cstheme="minorEastAsia"/>
                      <w:color w:val="auto"/>
                      <w:sz w:val="21"/>
                      <w:szCs w:val="21"/>
                      <w:lang w:val="en-US" w:eastAsia="zh-CN"/>
                    </w:rPr>
                    <w:t>1米</w:t>
                  </w:r>
                </w:p>
              </w:tc>
              <w:tc>
                <w:tcPr>
                  <w:tcW w:w="859" w:type="pct"/>
                  <w:vAlign w:val="center"/>
                </w:tcPr>
                <w:p>
                  <w:pPr>
                    <w:pStyle w:val="2"/>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51</w:t>
                  </w:r>
                </w:p>
              </w:tc>
              <w:tc>
                <w:tcPr>
                  <w:tcW w:w="974" w:type="pct"/>
                  <w:gridSpan w:val="2"/>
                  <w:vAlign w:val="center"/>
                </w:tcPr>
                <w:p>
                  <w:pPr>
                    <w:pStyle w:val="2"/>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44</w:t>
                  </w:r>
                </w:p>
              </w:tc>
              <w:tc>
                <w:tcPr>
                  <w:tcW w:w="974" w:type="pct"/>
                  <w:vAlign w:val="center"/>
                </w:tcPr>
                <w:p>
                  <w:pPr>
                    <w:pStyle w:val="2"/>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58</w:t>
                  </w:r>
                </w:p>
              </w:tc>
              <w:tc>
                <w:tcPr>
                  <w:tcW w:w="975" w:type="pct"/>
                  <w:vAlign w:val="center"/>
                </w:tcPr>
                <w:p>
                  <w:pPr>
                    <w:pStyle w:val="2"/>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15" w:type="pct"/>
                  <w:vAlign w:val="center"/>
                </w:tcPr>
                <w:p>
                  <w:pPr>
                    <w:jc w:val="center"/>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rPr>
                    <w:t>▲</w:t>
                  </w:r>
                  <w:r>
                    <w:rPr>
                      <w:rFonts w:hint="eastAsia" w:asciiTheme="minorEastAsia" w:hAnsiTheme="minorEastAsia" w:eastAsiaTheme="minorEastAsia" w:cstheme="minorEastAsia"/>
                      <w:color w:val="auto"/>
                      <w:sz w:val="21"/>
                      <w:szCs w:val="21"/>
                      <w:lang w:val="en-US" w:eastAsia="zh-CN"/>
                    </w:rPr>
                    <w:t>Z</w:t>
                  </w:r>
                  <w:r>
                    <w:rPr>
                      <w:rFonts w:hint="eastAsia" w:asciiTheme="minorEastAsia" w:hAnsiTheme="minorEastAsia" w:eastAsiaTheme="minorEastAsia" w:cstheme="minorEastAsia"/>
                      <w:color w:val="auto"/>
                      <w:sz w:val="21"/>
                      <w:szCs w:val="21"/>
                    </w:rPr>
                    <w:t>2厂界</w:t>
                  </w:r>
                  <w:r>
                    <w:rPr>
                      <w:rFonts w:hint="eastAsia" w:asciiTheme="minorEastAsia" w:hAnsiTheme="minorEastAsia" w:eastAsiaTheme="minorEastAsia" w:cstheme="minorEastAsia"/>
                      <w:color w:val="auto"/>
                      <w:sz w:val="21"/>
                      <w:szCs w:val="21"/>
                      <w:lang w:eastAsia="zh-CN"/>
                    </w:rPr>
                    <w:t>东</w:t>
                  </w:r>
                  <w:r>
                    <w:rPr>
                      <w:rFonts w:hint="eastAsia" w:asciiTheme="minorEastAsia" w:hAnsiTheme="minorEastAsia" w:eastAsiaTheme="minorEastAsia" w:cstheme="minorEastAsia"/>
                      <w:color w:val="auto"/>
                      <w:sz w:val="21"/>
                      <w:szCs w:val="21"/>
                      <w:lang w:val="en-US" w:eastAsia="zh-CN"/>
                    </w:rPr>
                    <w:t>1米</w:t>
                  </w:r>
                </w:p>
              </w:tc>
              <w:tc>
                <w:tcPr>
                  <w:tcW w:w="859" w:type="pct"/>
                  <w:vAlign w:val="center"/>
                </w:tcPr>
                <w:p>
                  <w:pPr>
                    <w:pStyle w:val="2"/>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55</w:t>
                  </w:r>
                </w:p>
              </w:tc>
              <w:tc>
                <w:tcPr>
                  <w:tcW w:w="974" w:type="pct"/>
                  <w:gridSpan w:val="2"/>
                  <w:vAlign w:val="center"/>
                </w:tcPr>
                <w:p>
                  <w:pPr>
                    <w:pStyle w:val="2"/>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48</w:t>
                  </w:r>
                </w:p>
              </w:tc>
              <w:tc>
                <w:tcPr>
                  <w:tcW w:w="974" w:type="pct"/>
                  <w:vAlign w:val="center"/>
                </w:tcPr>
                <w:p>
                  <w:pPr>
                    <w:pStyle w:val="2"/>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56</w:t>
                  </w:r>
                </w:p>
              </w:tc>
              <w:tc>
                <w:tcPr>
                  <w:tcW w:w="975" w:type="pct"/>
                  <w:vAlign w:val="center"/>
                </w:tcPr>
                <w:p>
                  <w:pPr>
                    <w:pStyle w:val="2"/>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15" w:type="pct"/>
                  <w:vAlign w:val="center"/>
                </w:tcPr>
                <w:p>
                  <w:pPr>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w:t>
                  </w:r>
                  <w:r>
                    <w:rPr>
                      <w:rFonts w:hint="eastAsia" w:asciiTheme="minorEastAsia" w:hAnsiTheme="minorEastAsia" w:eastAsiaTheme="minorEastAsia" w:cstheme="minorEastAsia"/>
                      <w:color w:val="auto"/>
                      <w:sz w:val="21"/>
                      <w:szCs w:val="21"/>
                      <w:lang w:val="en-US" w:eastAsia="zh-CN"/>
                    </w:rPr>
                    <w:t>Z</w:t>
                  </w:r>
                  <w:r>
                    <w:rPr>
                      <w:rFonts w:hint="eastAsia" w:asciiTheme="minorEastAsia" w:hAnsiTheme="minorEastAsia" w:eastAsiaTheme="minorEastAsia" w:cstheme="minorEastAsia"/>
                      <w:color w:val="auto"/>
                      <w:sz w:val="21"/>
                      <w:szCs w:val="21"/>
                    </w:rPr>
                    <w:t>3厂界西</w:t>
                  </w:r>
                  <w:r>
                    <w:rPr>
                      <w:rFonts w:hint="eastAsia" w:asciiTheme="minorEastAsia" w:hAnsiTheme="minorEastAsia" w:eastAsiaTheme="minorEastAsia" w:cstheme="minorEastAsia"/>
                      <w:color w:val="auto"/>
                      <w:sz w:val="21"/>
                      <w:szCs w:val="21"/>
                      <w:lang w:val="en-US" w:eastAsia="zh-CN"/>
                    </w:rPr>
                    <w:t>1米</w:t>
                  </w:r>
                </w:p>
              </w:tc>
              <w:tc>
                <w:tcPr>
                  <w:tcW w:w="859" w:type="pct"/>
                  <w:vAlign w:val="center"/>
                </w:tcPr>
                <w:p>
                  <w:pPr>
                    <w:pStyle w:val="2"/>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52</w:t>
                  </w:r>
                </w:p>
              </w:tc>
              <w:tc>
                <w:tcPr>
                  <w:tcW w:w="974" w:type="pct"/>
                  <w:gridSpan w:val="2"/>
                  <w:vAlign w:val="center"/>
                </w:tcPr>
                <w:p>
                  <w:pPr>
                    <w:pStyle w:val="2"/>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48</w:t>
                  </w:r>
                </w:p>
              </w:tc>
              <w:tc>
                <w:tcPr>
                  <w:tcW w:w="974" w:type="pct"/>
                  <w:vAlign w:val="center"/>
                </w:tcPr>
                <w:p>
                  <w:pPr>
                    <w:pStyle w:val="2"/>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57</w:t>
                  </w:r>
                </w:p>
              </w:tc>
              <w:tc>
                <w:tcPr>
                  <w:tcW w:w="975" w:type="pct"/>
                  <w:vAlign w:val="center"/>
                </w:tcPr>
                <w:p>
                  <w:pPr>
                    <w:pStyle w:val="2"/>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15" w:type="pct"/>
                  <w:tcBorders>
                    <w:right w:val="single" w:color="000000" w:sz="4" w:space="0"/>
                  </w:tcBorders>
                  <w:vAlign w:val="center"/>
                </w:tcPr>
                <w:p>
                  <w:pPr>
                    <w:ind w:left="0" w:leftChars="0" w:right="0" w:rightChars="0"/>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主要声源</w:t>
                  </w:r>
                </w:p>
              </w:tc>
              <w:tc>
                <w:tcPr>
                  <w:tcW w:w="3784" w:type="pct"/>
                  <w:gridSpan w:val="5"/>
                  <w:tcBorders>
                    <w:left w:val="single" w:color="000000" w:sz="4" w:space="0"/>
                  </w:tcBorders>
                  <w:vAlign w:val="center"/>
                </w:tcPr>
                <w:p>
                  <w:pPr>
                    <w:ind w:left="0" w:leftChars="0" w:right="0" w:rightChars="0"/>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声环境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15" w:type="pct"/>
                  <w:tcBorders>
                    <w:right w:val="single" w:color="000000" w:sz="4" w:space="0"/>
                  </w:tcBorders>
                  <w:vAlign w:val="center"/>
                </w:tcPr>
                <w:p>
                  <w:pPr>
                    <w:ind w:left="0" w:leftChars="0" w:right="0" w:rightChars="0"/>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检测日期</w:t>
                  </w:r>
                </w:p>
              </w:tc>
              <w:tc>
                <w:tcPr>
                  <w:tcW w:w="1834" w:type="pct"/>
                  <w:gridSpan w:val="3"/>
                  <w:tcBorders>
                    <w:left w:val="single" w:color="000000" w:sz="4" w:space="0"/>
                  </w:tcBorders>
                  <w:vAlign w:val="center"/>
                </w:tcPr>
                <w:p>
                  <w:pPr>
                    <w:ind w:left="0" w:leftChars="0" w:right="0" w:rightChars="0"/>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2022.7.25</w:t>
                  </w:r>
                </w:p>
              </w:tc>
              <w:tc>
                <w:tcPr>
                  <w:tcW w:w="1950" w:type="pct"/>
                  <w:gridSpan w:val="2"/>
                  <w:tcBorders>
                    <w:left w:val="single" w:color="000000" w:sz="4" w:space="0"/>
                  </w:tcBorders>
                  <w:vAlign w:val="center"/>
                </w:tcPr>
                <w:p>
                  <w:pPr>
                    <w:ind w:left="0" w:leftChars="0" w:right="0" w:rightChars="0"/>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2022.7.26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15" w:type="pct"/>
                  <w:vMerge w:val="restart"/>
                  <w:tcBorders>
                    <w:right w:val="single" w:color="000000" w:sz="4" w:space="0"/>
                  </w:tcBorders>
                  <w:vAlign w:val="center"/>
                </w:tcPr>
                <w:p>
                  <w:pPr>
                    <w:jc w:val="center"/>
                    <w:rPr>
                      <w:rFonts w:hint="eastAsia" w:asciiTheme="minorEastAsia" w:hAnsiTheme="minorEastAsia" w:eastAsiaTheme="minorEastAsia" w:cstheme="minorEastAsia"/>
                      <w:color w:val="auto"/>
                      <w:sz w:val="21"/>
                      <w:szCs w:val="21"/>
                      <w:lang w:val="en-US" w:eastAsia="zh-CN" w:bidi="ar-SA"/>
                    </w:rPr>
                  </w:pPr>
                  <w:r>
                    <w:rPr>
                      <w:rFonts w:hint="eastAsia" w:asciiTheme="minorEastAsia" w:hAnsiTheme="minorEastAsia" w:eastAsiaTheme="minorEastAsia" w:cstheme="minorEastAsia"/>
                      <w:color w:val="auto"/>
                      <w:sz w:val="21"/>
                      <w:szCs w:val="21"/>
                    </w:rPr>
                    <w:t>检测点位</w:t>
                  </w:r>
                </w:p>
              </w:tc>
              <w:tc>
                <w:tcPr>
                  <w:tcW w:w="3784" w:type="pct"/>
                  <w:gridSpan w:val="5"/>
                  <w:vAlign w:val="center"/>
                </w:tcPr>
                <w:p>
                  <w:pPr>
                    <w:ind w:left="0" w:leftChars="0" w:right="0" w:rightChars="0"/>
                    <w:jc w:val="center"/>
                    <w:rPr>
                      <w:rFonts w:hint="eastAsia" w:asciiTheme="minorEastAsia" w:hAnsiTheme="minorEastAsia" w:eastAsiaTheme="minorEastAsia" w:cstheme="minorEastAsia"/>
                      <w:color w:val="auto"/>
                      <w:sz w:val="21"/>
                      <w:szCs w:val="21"/>
                      <w:lang w:val="en-US" w:eastAsia="zh-CN" w:bidi="ar-SA"/>
                    </w:rPr>
                  </w:pPr>
                  <w:r>
                    <w:rPr>
                      <w:rFonts w:hint="eastAsia" w:asciiTheme="minorEastAsia" w:hAnsiTheme="minorEastAsia" w:eastAsiaTheme="minorEastAsia" w:cstheme="minorEastAsia"/>
                      <w:color w:val="auto"/>
                      <w:sz w:val="21"/>
                      <w:szCs w:val="21"/>
                    </w:rPr>
                    <w:t>检测结果Leq〔dB(A)〕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15" w:type="pct"/>
                  <w:vMerge w:val="continue"/>
                  <w:tcBorders>
                    <w:right w:val="single" w:color="000000" w:sz="4" w:space="0"/>
                  </w:tcBorders>
                  <w:vAlign w:val="center"/>
                </w:tcPr>
                <w:p>
                  <w:pPr>
                    <w:jc w:val="center"/>
                    <w:rPr>
                      <w:rFonts w:hint="eastAsia" w:asciiTheme="minorEastAsia" w:hAnsiTheme="minorEastAsia" w:eastAsiaTheme="minorEastAsia" w:cstheme="minorEastAsia"/>
                      <w:color w:val="auto"/>
                      <w:sz w:val="21"/>
                      <w:szCs w:val="21"/>
                      <w:lang w:val="en-US" w:eastAsia="zh-CN" w:bidi="ar-SA"/>
                    </w:rPr>
                  </w:pPr>
                </w:p>
              </w:tc>
              <w:tc>
                <w:tcPr>
                  <w:tcW w:w="859" w:type="pct"/>
                  <w:vAlign w:val="center"/>
                </w:tcPr>
                <w:p>
                  <w:pPr>
                    <w:jc w:val="center"/>
                    <w:rPr>
                      <w:rFonts w:hint="eastAsia" w:asciiTheme="minorEastAsia" w:hAnsiTheme="minorEastAsia" w:eastAsiaTheme="minorEastAsia" w:cstheme="minorEastAsia"/>
                      <w:color w:val="auto"/>
                      <w:sz w:val="21"/>
                      <w:szCs w:val="21"/>
                      <w:lang w:val="en-US" w:eastAsia="zh-CN" w:bidi="ar-SA"/>
                    </w:rPr>
                  </w:pPr>
                  <w:r>
                    <w:rPr>
                      <w:rFonts w:hint="eastAsia" w:asciiTheme="minorEastAsia" w:hAnsiTheme="minorEastAsia" w:eastAsiaTheme="minorEastAsia" w:cstheme="minorEastAsia"/>
                      <w:color w:val="auto"/>
                      <w:sz w:val="21"/>
                      <w:szCs w:val="21"/>
                      <w:lang w:eastAsia="zh-CN"/>
                    </w:rPr>
                    <w:t>昼间</w:t>
                  </w:r>
                </w:p>
              </w:tc>
              <w:tc>
                <w:tcPr>
                  <w:tcW w:w="974" w:type="pct"/>
                  <w:gridSpan w:val="2"/>
                  <w:vAlign w:val="center"/>
                </w:tcPr>
                <w:p>
                  <w:pPr>
                    <w:jc w:val="center"/>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夜间</w:t>
                  </w:r>
                </w:p>
              </w:tc>
              <w:tc>
                <w:tcPr>
                  <w:tcW w:w="974" w:type="pct"/>
                  <w:vAlign w:val="center"/>
                </w:tcPr>
                <w:p>
                  <w:pPr>
                    <w:ind w:left="0" w:leftChars="0" w:right="0" w:rightChars="0"/>
                    <w:jc w:val="center"/>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昼间</w:t>
                  </w:r>
                </w:p>
              </w:tc>
              <w:tc>
                <w:tcPr>
                  <w:tcW w:w="975" w:type="pct"/>
                  <w:vAlign w:val="center"/>
                </w:tcPr>
                <w:p>
                  <w:pPr>
                    <w:ind w:left="0" w:leftChars="0" w:right="0" w:rightChars="0"/>
                    <w:jc w:val="center"/>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夜间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15" w:type="pct"/>
                  <w:vAlign w:val="center"/>
                </w:tcPr>
                <w:p>
                  <w:pPr>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△Z5东南侧敏感点</w:t>
                  </w:r>
                </w:p>
              </w:tc>
              <w:tc>
                <w:tcPr>
                  <w:tcW w:w="859" w:type="pct"/>
                  <w:vAlign w:val="center"/>
                </w:tcPr>
                <w:p>
                  <w:pPr>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55</w:t>
                  </w:r>
                </w:p>
              </w:tc>
              <w:tc>
                <w:tcPr>
                  <w:tcW w:w="974" w:type="pct"/>
                  <w:gridSpan w:val="2"/>
                  <w:vAlign w:val="center"/>
                </w:tcPr>
                <w:p>
                  <w:pPr>
                    <w:pStyle w:val="2"/>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49</w:t>
                  </w:r>
                </w:p>
              </w:tc>
              <w:tc>
                <w:tcPr>
                  <w:tcW w:w="974" w:type="pct"/>
                  <w:vAlign w:val="center"/>
                </w:tcPr>
                <w:p>
                  <w:pPr>
                    <w:pStyle w:val="2"/>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54</w:t>
                  </w:r>
                </w:p>
              </w:tc>
              <w:tc>
                <w:tcPr>
                  <w:tcW w:w="975" w:type="pct"/>
                  <w:vAlign w:val="center"/>
                </w:tcPr>
                <w:p>
                  <w:pPr>
                    <w:pStyle w:val="2"/>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3" w:hRule="atLeast"/>
                <w:jc w:val="center"/>
              </w:trPr>
              <w:tc>
                <w:tcPr>
                  <w:tcW w:w="1215" w:type="pct"/>
                  <w:vAlign w:val="center"/>
                </w:tcPr>
                <w:p>
                  <w:pPr>
                    <w:ind w:left="0" w:leftChars="0" w:right="0" w:rightChars="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sz w:val="21"/>
                      <w:szCs w:val="21"/>
                      <w:lang w:val="en-US" w:eastAsia="zh-CN"/>
                    </w:rPr>
                    <w:t>噪声监测点位示意图</w:t>
                  </w:r>
                </w:p>
              </w:tc>
              <w:tc>
                <w:tcPr>
                  <w:tcW w:w="3784" w:type="pct"/>
                  <w:gridSpan w:val="5"/>
                  <w:vAlign w:val="center"/>
                </w:tcPr>
                <w:p>
                  <w:pPr>
                    <w:ind w:left="0" w:leftChars="0" w:right="0" w:rightChars="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FF0000"/>
                      <w:sz w:val="21"/>
                      <w:szCs w:val="21"/>
                    </w:rPr>
                    <mc:AlternateContent>
                      <mc:Choice Requires="wps">
                        <w:drawing>
                          <wp:anchor distT="0" distB="0" distL="114300" distR="114300" simplePos="0" relativeHeight="251671552" behindDoc="0" locked="0" layoutInCell="1" allowOverlap="1">
                            <wp:simplePos x="0" y="0"/>
                            <wp:positionH relativeFrom="column">
                              <wp:posOffset>1990090</wp:posOffset>
                            </wp:positionH>
                            <wp:positionV relativeFrom="paragraph">
                              <wp:posOffset>1144270</wp:posOffset>
                            </wp:positionV>
                            <wp:extent cx="1928495" cy="339725"/>
                            <wp:effectExtent l="4445" t="4445" r="10160" b="17780"/>
                            <wp:wrapSquare wrapText="bothSides"/>
                            <wp:docPr id="38" name="文本框 38"/>
                            <wp:cNvGraphicFramePr/>
                            <a:graphic xmlns:a="http://schemas.openxmlformats.org/drawingml/2006/main">
                              <a:graphicData uri="http://schemas.microsoft.com/office/word/2010/wordprocessingShape">
                                <wps:wsp>
                                  <wps:cNvSpPr txBox="1"/>
                                  <wps:spPr>
                                    <a:xfrm>
                                      <a:off x="0" y="0"/>
                                      <a:ext cx="1928495" cy="262255"/>
                                    </a:xfrm>
                                    <a:prstGeom prst="rect">
                                      <a:avLst/>
                                    </a:prstGeom>
                                    <a:solidFill>
                                      <a:srgbClr val="FFFFFF"/>
                                    </a:solidFill>
                                    <a:ln w="6350">
                                      <a:solidFill>
                                        <a:srgbClr val="FFFFFF"/>
                                      </a:solidFill>
                                    </a:ln>
                                    <a:effectLst/>
                                  </wps:spPr>
                                  <wps:txbx>
                                    <w:txbxContent>
                                      <w:p>
                                        <w:pPr>
                                          <w:pStyle w:val="2"/>
                                          <w:jc w:val="left"/>
                                          <w:rPr>
                                            <w:rFonts w:hint="eastAsia" w:asciiTheme="minorEastAsia" w:hAnsiTheme="minorEastAsia" w:eastAsiaTheme="minorEastAsia" w:cstheme="minorEastAsia"/>
                                            <w:b w:val="0"/>
                                            <w:bCs w:val="0"/>
                                            <w:color w:val="auto"/>
                                            <w:kern w:val="2"/>
                                            <w:sz w:val="18"/>
                                            <w:szCs w:val="18"/>
                                            <w:lang w:val="en-US" w:eastAsia="zh-CN" w:bidi="ar-SA"/>
                                          </w:rPr>
                                        </w:pPr>
                                        <w:r>
                                          <w:rPr>
                                            <w:rFonts w:hint="eastAsia" w:asciiTheme="minorEastAsia" w:hAnsiTheme="minorEastAsia" w:eastAsiaTheme="minorEastAsia" w:cstheme="minorEastAsia"/>
                                            <w:b w:val="0"/>
                                            <w:bCs w:val="0"/>
                                            <w:color w:val="auto"/>
                                            <w:kern w:val="2"/>
                                            <w:sz w:val="18"/>
                                            <w:szCs w:val="18"/>
                                            <w:lang w:val="en-US" w:eastAsia="zh-CN" w:bidi="ar-SA"/>
                                          </w:rPr>
                                          <w:t>注：▲表示工业企业厂界噪声监测点</w:t>
                                        </w:r>
                                      </w:p>
                                      <w:p>
                                        <w:pPr>
                                          <w:pStyle w:val="4"/>
                                          <w:rPr>
                                            <w:rFonts w:hint="eastAsia" w:ascii="宋体" w:hAnsi="宋体" w:eastAsia="宋体" w:cs="宋体"/>
                                            <w:b w:val="0"/>
                                            <w:bCs w:val="0"/>
                                            <w:color w:val="auto"/>
                                            <w:kern w:val="2"/>
                                            <w:sz w:val="15"/>
                                            <w:szCs w:val="15"/>
                                            <w:lang w:val="en-US" w:eastAsia="zh-CN" w:bidi="ar-SA"/>
                                          </w:rPr>
                                        </w:pPr>
                                        <w:r>
                                          <w:rPr>
                                            <w:rFonts w:hint="eastAsia" w:ascii="宋体" w:hAnsi="宋体" w:eastAsia="宋体" w:cs="宋体"/>
                                            <w:b w:val="0"/>
                                            <w:bCs w:val="0"/>
                                            <w:color w:val="auto"/>
                                            <w:kern w:val="2"/>
                                            <w:sz w:val="15"/>
                                            <w:szCs w:val="15"/>
                                            <w:lang w:val="en-US" w:eastAsia="zh-CN" w:bidi="ar-SA"/>
                                          </w:rPr>
                                          <w:t>△表示声环境监测点</w:t>
                                        </w:r>
                                      </w:p>
                                      <w:p>
                                        <w:pPr>
                                          <w:rPr>
                                            <w:rFonts w:hint="default"/>
                                            <w:sz w:val="16"/>
                                            <w:szCs w:val="16"/>
                                            <w:lang w:val="en-US" w:eastAsia="zh-CN"/>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56.7pt;margin-top:90.1pt;height:26.75pt;width:151.85pt;mso-wrap-distance-bottom:0pt;mso-wrap-distance-left:9pt;mso-wrap-distance-right:9pt;mso-wrap-distance-top:0pt;z-index:251671552;mso-width-relative:page;mso-height-relative:page;" fillcolor="#FFFFFF" filled="t" stroked="t" coordsize="21600,21600" o:gfxdata="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m0et&#10;lNkAAAALAQAADwAAAAAAAAABACAAAAAiAAAAZHJzL2Rvd25yZXYueG1sUEsBAhQAFAAAAAgAh07i&#10;QPO3nppaAgAAyAQAAA4AAAAAAAAAAQAgAAAAKAEAAGRycy9lMm9Eb2MueG1sUEsFBgAAAAAGAAYA&#10;WQEAAPQFAAAAAA==&#10;">
                            <v:fill on="t" focussize="0,0"/>
                            <v:stroke weight="0.5pt" color="#FFFFFF" joinstyle="round"/>
                            <v:imagedata o:title=""/>
                            <o:lock v:ext="edit" aspectratio="f"/>
                            <v:textbox>
                              <w:txbxContent>
                                <w:p>
                                  <w:pPr>
                                    <w:pStyle w:val="2"/>
                                    <w:jc w:val="left"/>
                                    <w:rPr>
                                      <w:rFonts w:hint="eastAsia" w:asciiTheme="minorEastAsia" w:hAnsiTheme="minorEastAsia" w:eastAsiaTheme="minorEastAsia" w:cstheme="minorEastAsia"/>
                                      <w:b w:val="0"/>
                                      <w:bCs w:val="0"/>
                                      <w:color w:val="auto"/>
                                      <w:kern w:val="2"/>
                                      <w:sz w:val="18"/>
                                      <w:szCs w:val="18"/>
                                      <w:lang w:val="en-US" w:eastAsia="zh-CN" w:bidi="ar-SA"/>
                                    </w:rPr>
                                  </w:pPr>
                                  <w:r>
                                    <w:rPr>
                                      <w:rFonts w:hint="eastAsia" w:asciiTheme="minorEastAsia" w:hAnsiTheme="minorEastAsia" w:eastAsiaTheme="minorEastAsia" w:cstheme="minorEastAsia"/>
                                      <w:b w:val="0"/>
                                      <w:bCs w:val="0"/>
                                      <w:color w:val="auto"/>
                                      <w:kern w:val="2"/>
                                      <w:sz w:val="18"/>
                                      <w:szCs w:val="18"/>
                                      <w:lang w:val="en-US" w:eastAsia="zh-CN" w:bidi="ar-SA"/>
                                    </w:rPr>
                                    <w:t>注：▲表示工业企业厂界噪声监测点</w:t>
                                  </w:r>
                                </w:p>
                                <w:p>
                                  <w:pPr>
                                    <w:pStyle w:val="4"/>
                                    <w:rPr>
                                      <w:rFonts w:hint="eastAsia" w:ascii="宋体" w:hAnsi="宋体" w:eastAsia="宋体" w:cs="宋体"/>
                                      <w:b w:val="0"/>
                                      <w:bCs w:val="0"/>
                                      <w:color w:val="auto"/>
                                      <w:kern w:val="2"/>
                                      <w:sz w:val="15"/>
                                      <w:szCs w:val="15"/>
                                      <w:lang w:val="en-US" w:eastAsia="zh-CN" w:bidi="ar-SA"/>
                                    </w:rPr>
                                  </w:pPr>
                                  <w:r>
                                    <w:rPr>
                                      <w:rFonts w:hint="eastAsia" w:ascii="宋体" w:hAnsi="宋体" w:eastAsia="宋体" w:cs="宋体"/>
                                      <w:b w:val="0"/>
                                      <w:bCs w:val="0"/>
                                      <w:color w:val="auto"/>
                                      <w:kern w:val="2"/>
                                      <w:sz w:val="15"/>
                                      <w:szCs w:val="15"/>
                                      <w:lang w:val="en-US" w:eastAsia="zh-CN" w:bidi="ar-SA"/>
                                    </w:rPr>
                                    <w:t>△表示声环境监测点</w:t>
                                  </w:r>
                                </w:p>
                                <w:p>
                                  <w:pPr>
                                    <w:rPr>
                                      <w:rFonts w:hint="default"/>
                                      <w:sz w:val="16"/>
                                      <w:szCs w:val="16"/>
                                      <w:lang w:val="en-US" w:eastAsia="zh-CN"/>
                                    </w:rPr>
                                  </w:pPr>
                                </w:p>
                              </w:txbxContent>
                            </v:textbox>
                            <w10:wrap type="square"/>
                          </v:shape>
                        </w:pict>
                      </mc:Fallback>
                    </mc:AlternateContent>
                  </w:r>
                  <w:r>
                    <w:rPr>
                      <w:rFonts w:hint="eastAsia" w:asciiTheme="minorEastAsia" w:hAnsiTheme="minorEastAsia" w:eastAsiaTheme="minorEastAsia" w:cstheme="minorEastAsia"/>
                      <w:color w:val="auto"/>
                      <w:sz w:val="21"/>
                      <w:szCs w:val="21"/>
                    </w:rPr>
                    <mc:AlternateContent>
                      <mc:Choice Requires="wps">
                        <w:drawing>
                          <wp:anchor distT="0" distB="0" distL="114300" distR="114300" simplePos="0" relativeHeight="251675648" behindDoc="0" locked="0" layoutInCell="1" allowOverlap="1">
                            <wp:simplePos x="0" y="0"/>
                            <wp:positionH relativeFrom="column">
                              <wp:posOffset>4627245</wp:posOffset>
                            </wp:positionH>
                            <wp:positionV relativeFrom="paragraph">
                              <wp:posOffset>25400</wp:posOffset>
                            </wp:positionV>
                            <wp:extent cx="1905" cy="189865"/>
                            <wp:effectExtent l="36830" t="0" r="37465" b="635"/>
                            <wp:wrapNone/>
                            <wp:docPr id="23" name="直接箭头连接符 23"/>
                            <wp:cNvGraphicFramePr/>
                            <a:graphic xmlns:a="http://schemas.openxmlformats.org/drawingml/2006/main">
                              <a:graphicData uri="http://schemas.microsoft.com/office/word/2010/wordprocessingShape">
                                <wps:wsp>
                                  <wps:cNvCnPr/>
                                  <wps:spPr>
                                    <a:xfrm flipH="1">
                                      <a:off x="0" y="0"/>
                                      <a:ext cx="1862" cy="189773"/>
                                    </a:xfrm>
                                    <a:prstGeom prst="straightConnector1">
                                      <a:avLst/>
                                    </a:prstGeom>
                                    <a:noFill/>
                                    <a:ln w="12700" cap="flat" cmpd="sng" algn="ctr">
                                      <a:solidFill>
                                        <a:sysClr val="windowText" lastClr="000000"/>
                                      </a:solidFill>
                                      <a:prstDash val="solid"/>
                                      <a:miter lim="800000"/>
                                      <a:headEnd type="triangle" w="med" len="med"/>
                                      <a:tailEnd type="none" w="med" len="med"/>
                                    </a:ln>
                                    <a:effectLst/>
                                  </wps:spPr>
                                  <wps:bodyPr/>
                                </wps:wsp>
                              </a:graphicData>
                            </a:graphic>
                          </wp:anchor>
                        </w:drawing>
                      </mc:Choice>
                      <mc:Fallback>
                        <w:pict>
                          <v:shape id="_x0000_s1026" o:spid="_x0000_s1026" o:spt="32" type="#_x0000_t32" style="position:absolute;left:0pt;flip:x;margin-left:364.35pt;margin-top:2pt;height:14.95pt;width:0.15pt;z-index:251675648;mso-width-relative:page;mso-height-relative:page;" filled="f" stroked="t" coordsize="21600,21600" o:gfxdata="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PnmqWPZAAAACAEAAA8AAAAAAAAAAQAgAAAAIgAAAGRycy9k&#10;b3ducmV2LnhtbFBLAQIUABQAAAAIAIdO4kDvig8FOgIAAE4EAAAOAAAAAAAAAAEAIAAAACgBAABk&#10;cnMvZTJvRG9jLnhtbFBLBQYAAAAABgAGAFkBAADUBQAAAAA=&#10;">
                            <v:fill on="f" focussize="0,0"/>
                            <v:stroke weight="1pt" color="#000000" miterlimit="8" joinstyle="miter" startarrow="block"/>
                            <v:imagedata o:title=""/>
                            <o:lock v:ext="edit" aspectratio="f"/>
                          </v:shape>
                        </w:pict>
                      </mc:Fallback>
                    </mc:AlternateContent>
                  </w:r>
                  <w:r>
                    <w:rPr>
                      <w:rFonts w:hint="eastAsia" w:asciiTheme="minorEastAsia" w:hAnsiTheme="minorEastAsia" w:eastAsiaTheme="minorEastAsia" w:cstheme="minorEastAsia"/>
                      <w:color w:val="auto"/>
                      <w:sz w:val="21"/>
                      <w:szCs w:val="21"/>
                    </w:rPr>
                    <mc:AlternateContent>
                      <mc:Choice Requires="wps">
                        <w:drawing>
                          <wp:anchor distT="0" distB="0" distL="114300" distR="114300" simplePos="0" relativeHeight="251676672" behindDoc="0" locked="0" layoutInCell="1" allowOverlap="1">
                            <wp:simplePos x="0" y="0"/>
                            <wp:positionH relativeFrom="column">
                              <wp:posOffset>4208780</wp:posOffset>
                            </wp:positionH>
                            <wp:positionV relativeFrom="paragraph">
                              <wp:posOffset>73025</wp:posOffset>
                            </wp:positionV>
                            <wp:extent cx="330835" cy="135890"/>
                            <wp:effectExtent l="4445" t="4445" r="7620" b="12065"/>
                            <wp:wrapSquare wrapText="bothSides"/>
                            <wp:docPr id="30" name="文本框 30"/>
                            <wp:cNvGraphicFramePr/>
                            <a:graphic xmlns:a="http://schemas.openxmlformats.org/drawingml/2006/main">
                              <a:graphicData uri="http://schemas.microsoft.com/office/word/2010/wordprocessingShape">
                                <wps:wsp>
                                  <wps:cNvSpPr txBox="1"/>
                                  <wps:spPr>
                                    <a:xfrm>
                                      <a:off x="3916045" y="4958080"/>
                                      <a:ext cx="330835" cy="135890"/>
                                    </a:xfrm>
                                    <a:prstGeom prst="rect">
                                      <a:avLst/>
                                    </a:prstGeom>
                                    <a:solidFill>
                                      <a:srgbClr val="FFFFFF"/>
                                    </a:solidFill>
                                    <a:ln w="6350">
                                      <a:solidFill>
                                        <a:srgbClr val="FFFFFF"/>
                                      </a:solidFill>
                                    </a:ln>
                                    <a:effectLst/>
                                  </wps:spPr>
                                  <wps:txbx>
                                    <w:txbxContent>
                                      <w:p>
                                        <w:pPr>
                                          <w:jc w:val="center"/>
                                          <w:rPr>
                                            <w:rFonts w:hint="eastAsia" w:ascii="楷体" w:hAnsi="楷体" w:eastAsia="楷体" w:cs="楷体"/>
                                            <w:sz w:val="16"/>
                                            <w:szCs w:val="16"/>
                                            <w:lang w:val="en-US" w:eastAsia="zh-CN"/>
                                          </w:rPr>
                                        </w:pPr>
                                        <w:r>
                                          <w:rPr>
                                            <w:rFonts w:hint="eastAsia" w:ascii="楷体" w:hAnsi="楷体" w:eastAsia="楷体" w:cs="楷体"/>
                                            <w:sz w:val="16"/>
                                            <w:szCs w:val="16"/>
                                            <w:lang w:val="en-US" w:eastAsia="zh-CN"/>
                                          </w:rPr>
                                          <w:t>N</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331.4pt;margin-top:5.75pt;height:10.7pt;width:26.05pt;mso-wrap-distance-bottom:0pt;mso-wrap-distance-left:9pt;mso-wrap-distance-right:9pt;mso-wrap-distance-top:0pt;z-index:251676672;mso-width-relative:page;mso-height-relative:page;" fillcolor="#FFFFFF" filled="t" stroked="t" coordsize="21600,21600" o:gfxdata="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RPRrE9kAAAAJAQAADwAAAAAAAAABACAAAAAiAAAAZHJzL2Rvd25yZXYueG1sUEsBAhQAFAAAAAgA&#10;h07iQMNwdiJdAgAAwwQAAA4AAAAAAAAAAQAgAAAAKAEAAGRycy9lMm9Eb2MueG1sUEsFBgAAAAAG&#10;AAYAWQEAAPcFAAAAAA==&#10;">
                            <v:fill on="t" focussize="0,0"/>
                            <v:stroke weight="0.5pt" color="#FFFFFF" joinstyle="round"/>
                            <v:imagedata o:title=""/>
                            <o:lock v:ext="edit" aspectratio="f"/>
                            <v:textbox inset="0mm,0mm,0mm,0mm">
                              <w:txbxContent>
                                <w:p>
                                  <w:pPr>
                                    <w:jc w:val="center"/>
                                    <w:rPr>
                                      <w:rFonts w:hint="eastAsia" w:ascii="楷体" w:hAnsi="楷体" w:eastAsia="楷体" w:cs="楷体"/>
                                      <w:sz w:val="16"/>
                                      <w:szCs w:val="16"/>
                                      <w:lang w:val="en-US" w:eastAsia="zh-CN"/>
                                    </w:rPr>
                                  </w:pPr>
                                  <w:r>
                                    <w:rPr>
                                      <w:rFonts w:hint="eastAsia" w:ascii="楷体" w:hAnsi="楷体" w:eastAsia="楷体" w:cs="楷体"/>
                                      <w:sz w:val="16"/>
                                      <w:szCs w:val="16"/>
                                      <w:lang w:val="en-US" w:eastAsia="zh-CN"/>
                                    </w:rPr>
                                    <w:t>N</w:t>
                                  </w:r>
                                </w:p>
                              </w:txbxContent>
                            </v:textbox>
                            <w10:wrap type="square"/>
                          </v:shape>
                        </w:pict>
                      </mc:Fallback>
                    </mc:AlternateContent>
                  </w:r>
                  <w:r>
                    <w:rPr>
                      <w:rFonts w:hint="eastAsia" w:asciiTheme="minorEastAsia" w:hAnsiTheme="minorEastAsia" w:eastAsiaTheme="minorEastAsia" w:cstheme="minorEastAsia"/>
                      <w:sz w:val="21"/>
                      <w:szCs w:val="21"/>
                    </w:rPr>
                    <mc:AlternateContent>
                      <mc:Choice Requires="wps">
                        <w:drawing>
                          <wp:anchor distT="0" distB="0" distL="114300" distR="114300" simplePos="0" relativeHeight="251681792" behindDoc="0" locked="0" layoutInCell="1" allowOverlap="1">
                            <wp:simplePos x="0" y="0"/>
                            <wp:positionH relativeFrom="column">
                              <wp:posOffset>2783840</wp:posOffset>
                            </wp:positionH>
                            <wp:positionV relativeFrom="paragraph">
                              <wp:posOffset>915670</wp:posOffset>
                            </wp:positionV>
                            <wp:extent cx="281305" cy="191135"/>
                            <wp:effectExtent l="4445" t="5080" r="19050" b="13335"/>
                            <wp:wrapNone/>
                            <wp:docPr id="28" name="文本框 28"/>
                            <wp:cNvGraphicFramePr/>
                            <a:graphic xmlns:a="http://schemas.openxmlformats.org/drawingml/2006/main">
                              <a:graphicData uri="http://schemas.microsoft.com/office/word/2010/wordprocessingShape">
                                <wps:wsp>
                                  <wps:cNvSpPr txBox="1"/>
                                  <wps:spPr>
                                    <a:xfrm>
                                      <a:off x="0" y="0"/>
                                      <a:ext cx="281305" cy="191135"/>
                                    </a:xfrm>
                                    <a:prstGeom prst="rect">
                                      <a:avLst/>
                                    </a:prstGeom>
                                    <a:solidFill>
                                      <a:srgbClr val="FFFFFF"/>
                                    </a:solidFill>
                                    <a:ln w="6350" cap="flat" cmpd="sng">
                                      <a:solidFill>
                                        <a:srgbClr val="FFFFFF"/>
                                      </a:solidFill>
                                      <a:prstDash val="solid"/>
                                      <a:round/>
                                      <a:headEnd type="none" w="med" len="med"/>
                                      <a:tailEnd type="none" w="med" len="med"/>
                                    </a:ln>
                                  </wps:spPr>
                                  <wps:txbx>
                                    <w:txbxContent>
                                      <w:p>
                                        <w:pPr>
                                          <w:rPr>
                                            <w:rFonts w:hint="default" w:eastAsiaTheme="minorEastAsia"/>
                                            <w:sz w:val="16"/>
                                            <w:szCs w:val="16"/>
                                            <w:lang w:val="en-US" w:eastAsia="zh-CN"/>
                                          </w:rPr>
                                        </w:pPr>
                                        <w:r>
                                          <w:rPr>
                                            <w:rFonts w:hint="eastAsia" w:cs="宋体"/>
                                            <w:sz w:val="16"/>
                                            <w:szCs w:val="16"/>
                                            <w:lang w:val="en-US" w:eastAsia="zh-CN"/>
                                          </w:rPr>
                                          <w:t>△Z5</w:t>
                                        </w:r>
                                      </w:p>
                                    </w:txbxContent>
                                  </wps:txbx>
                                  <wps:bodyPr lIns="0" tIns="0" rIns="0" bIns="0" upright="1"/>
                                </wps:wsp>
                              </a:graphicData>
                            </a:graphic>
                          </wp:anchor>
                        </w:drawing>
                      </mc:Choice>
                      <mc:Fallback>
                        <w:pict>
                          <v:shape id="_x0000_s1026" o:spid="_x0000_s1026" o:spt="202" type="#_x0000_t202" style="position:absolute;left:0pt;margin-left:219.2pt;margin-top:72.1pt;height:15.05pt;width:22.15pt;z-index:251681792;mso-width-relative:page;mso-height-relative:page;" fillcolor="#FFFFFF" filled="t" stroked="t" coordsize="21600,21600" o:gfxdata="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DtpEX/2wAAAAsBAAAP&#10;AAAAAAAAAAEAIAAAACIAAABkcnMvZG93bnJldi54bWxQSwECFAAUAAAACACHTuJAg7A44xUCAABb&#10;BAAADgAAAAAAAAABACAAAAAqAQAAZHJzL2Uyb0RvYy54bWxQSwUGAAAAAAYABgBZAQAAsQUAAAAA&#10;">
                            <v:fill on="t" focussize="0,0"/>
                            <v:stroke weight="0.5pt" color="#FFFFFF" joinstyle="round"/>
                            <v:imagedata o:title=""/>
                            <o:lock v:ext="edit" aspectratio="f"/>
                            <v:textbox inset="0mm,0mm,0mm,0mm">
                              <w:txbxContent>
                                <w:p>
                                  <w:pPr>
                                    <w:rPr>
                                      <w:rFonts w:hint="default" w:eastAsiaTheme="minorEastAsia"/>
                                      <w:sz w:val="16"/>
                                      <w:szCs w:val="16"/>
                                      <w:lang w:val="en-US" w:eastAsia="zh-CN"/>
                                    </w:rPr>
                                  </w:pPr>
                                  <w:r>
                                    <w:rPr>
                                      <w:rFonts w:hint="eastAsia" w:cs="宋体"/>
                                      <w:sz w:val="16"/>
                                      <w:szCs w:val="16"/>
                                      <w:lang w:val="en-US" w:eastAsia="zh-CN"/>
                                    </w:rPr>
                                    <w:t>△Z5</w:t>
                                  </w:r>
                                </w:p>
                              </w:txbxContent>
                            </v:textbox>
                          </v:shape>
                        </w:pict>
                      </mc:Fallback>
                    </mc:AlternateContent>
                  </w:r>
                  <w:r>
                    <w:rPr>
                      <w:rFonts w:hint="eastAsia" w:asciiTheme="minorEastAsia" w:hAnsiTheme="minorEastAsia" w:eastAsiaTheme="minorEastAsia" w:cstheme="minorEastAsia"/>
                      <w:sz w:val="21"/>
                      <w:szCs w:val="21"/>
                    </w:rPr>
                    <mc:AlternateContent>
                      <mc:Choice Requires="wps">
                        <w:drawing>
                          <wp:anchor distT="0" distB="0" distL="114300" distR="114300" simplePos="0" relativeHeight="251672576" behindDoc="0" locked="0" layoutInCell="1" allowOverlap="1">
                            <wp:simplePos x="0" y="0"/>
                            <wp:positionH relativeFrom="column">
                              <wp:posOffset>2710815</wp:posOffset>
                            </wp:positionH>
                            <wp:positionV relativeFrom="paragraph">
                              <wp:posOffset>582930</wp:posOffset>
                            </wp:positionV>
                            <wp:extent cx="281305" cy="220345"/>
                            <wp:effectExtent l="4445" t="5080" r="19050" b="22225"/>
                            <wp:wrapNone/>
                            <wp:docPr id="21" name="文本框 21"/>
                            <wp:cNvGraphicFramePr/>
                            <a:graphic xmlns:a="http://schemas.openxmlformats.org/drawingml/2006/main">
                              <a:graphicData uri="http://schemas.microsoft.com/office/word/2010/wordprocessingShape">
                                <wps:wsp>
                                  <wps:cNvSpPr txBox="1"/>
                                  <wps:spPr>
                                    <a:xfrm>
                                      <a:off x="0" y="0"/>
                                      <a:ext cx="281305" cy="220345"/>
                                    </a:xfrm>
                                    <a:prstGeom prst="rect">
                                      <a:avLst/>
                                    </a:prstGeom>
                                    <a:solidFill>
                                      <a:srgbClr val="FFFFFF"/>
                                    </a:solidFill>
                                    <a:ln w="6350" cap="flat" cmpd="sng">
                                      <a:solidFill>
                                        <a:srgbClr val="FFFFFF"/>
                                      </a:solidFill>
                                      <a:prstDash val="solid"/>
                                      <a:round/>
                                      <a:headEnd type="none" w="med" len="med"/>
                                      <a:tailEnd type="none" w="med" len="med"/>
                                    </a:ln>
                                  </wps:spPr>
                                  <wps:txbx>
                                    <w:txbxContent>
                                      <w:p>
                                        <w:pPr>
                                          <w:rPr>
                                            <w:rFonts w:hint="default" w:eastAsiaTheme="minorEastAsia"/>
                                            <w:sz w:val="16"/>
                                            <w:szCs w:val="16"/>
                                            <w:lang w:val="en-US" w:eastAsia="zh-CN"/>
                                          </w:rPr>
                                        </w:pPr>
                                        <w:r>
                                          <w:rPr>
                                            <w:rFonts w:hint="eastAsia" w:ascii="宋体" w:hAnsi="宋体" w:eastAsia="宋体" w:cs="宋体"/>
                                            <w:sz w:val="16"/>
                                            <w:szCs w:val="16"/>
                                            <w:lang w:val="en-US" w:eastAsia="zh-CN"/>
                                          </w:rPr>
                                          <w:t>▲</w:t>
                                        </w:r>
                                        <w:r>
                                          <w:rPr>
                                            <w:rFonts w:hint="eastAsia" w:cs="宋体"/>
                                            <w:sz w:val="16"/>
                                            <w:szCs w:val="16"/>
                                            <w:lang w:val="en-US" w:eastAsia="zh-CN"/>
                                          </w:rPr>
                                          <w:t>Z</w:t>
                                        </w:r>
                                        <w:r>
                                          <w:rPr>
                                            <w:rFonts w:hint="eastAsia" w:ascii="宋体" w:hAnsi="宋体" w:eastAsia="宋体" w:cs="宋体"/>
                                            <w:sz w:val="16"/>
                                            <w:szCs w:val="16"/>
                                            <w:lang w:val="en-US" w:eastAsia="zh-CN"/>
                                          </w:rPr>
                                          <w:t>2</w:t>
                                        </w:r>
                                      </w:p>
                                    </w:txbxContent>
                                  </wps:txbx>
                                  <wps:bodyPr lIns="0" tIns="0" rIns="0" bIns="0" upright="1"/>
                                </wps:wsp>
                              </a:graphicData>
                            </a:graphic>
                          </wp:anchor>
                        </w:drawing>
                      </mc:Choice>
                      <mc:Fallback>
                        <w:pict>
                          <v:shape id="_x0000_s1026" o:spid="_x0000_s1026" o:spt="202" type="#_x0000_t202" style="position:absolute;left:0pt;margin-left:213.45pt;margin-top:45.9pt;height:17.35pt;width:22.15pt;z-index:251672576;mso-width-relative:page;mso-height-relative:page;" fillcolor="#FFFFFF" filled="t" stroked="t" coordsize="21600,21600" o:gfxdata="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DkBiMN2gAAAAoBAAAP&#10;AAAAAAAAAAEAIAAAACIAAABkcnMvZG93bnJldi54bWxQSwECFAAUAAAACACHTuJAnMDyqBYCAABb&#10;BAAADgAAAAAAAAABACAAAAApAQAAZHJzL2Uyb0RvYy54bWxQSwUGAAAAAAYABgBZAQAAsQUAAAAA&#10;">
                            <v:fill on="t" focussize="0,0"/>
                            <v:stroke weight="0.5pt" color="#FFFFFF" joinstyle="round"/>
                            <v:imagedata o:title=""/>
                            <o:lock v:ext="edit" aspectratio="f"/>
                            <v:textbox inset="0mm,0mm,0mm,0mm">
                              <w:txbxContent>
                                <w:p>
                                  <w:pPr>
                                    <w:rPr>
                                      <w:rFonts w:hint="default" w:eastAsiaTheme="minorEastAsia"/>
                                      <w:sz w:val="16"/>
                                      <w:szCs w:val="16"/>
                                      <w:lang w:val="en-US" w:eastAsia="zh-CN"/>
                                    </w:rPr>
                                  </w:pPr>
                                  <w:r>
                                    <w:rPr>
                                      <w:rFonts w:hint="eastAsia" w:ascii="宋体" w:hAnsi="宋体" w:eastAsia="宋体" w:cs="宋体"/>
                                      <w:sz w:val="16"/>
                                      <w:szCs w:val="16"/>
                                      <w:lang w:val="en-US" w:eastAsia="zh-CN"/>
                                    </w:rPr>
                                    <w:t>▲</w:t>
                                  </w:r>
                                  <w:r>
                                    <w:rPr>
                                      <w:rFonts w:hint="eastAsia" w:cs="宋体"/>
                                      <w:sz w:val="16"/>
                                      <w:szCs w:val="16"/>
                                      <w:lang w:val="en-US" w:eastAsia="zh-CN"/>
                                    </w:rPr>
                                    <w:t>Z</w:t>
                                  </w:r>
                                  <w:r>
                                    <w:rPr>
                                      <w:rFonts w:hint="eastAsia" w:ascii="宋体" w:hAnsi="宋体" w:eastAsia="宋体" w:cs="宋体"/>
                                      <w:sz w:val="16"/>
                                      <w:szCs w:val="16"/>
                                      <w:lang w:val="en-US" w:eastAsia="zh-CN"/>
                                    </w:rPr>
                                    <w:t>2</w:t>
                                  </w:r>
                                </w:p>
                              </w:txbxContent>
                            </v:textbox>
                          </v:shape>
                        </w:pict>
                      </mc:Fallback>
                    </mc:AlternateContent>
                  </w:r>
                  <w:r>
                    <w:rPr>
                      <w:rFonts w:hint="eastAsia" w:asciiTheme="minorEastAsia" w:hAnsiTheme="minorEastAsia" w:eastAsiaTheme="minorEastAsia" w:cstheme="minorEastAsia"/>
                      <w:sz w:val="21"/>
                      <w:szCs w:val="21"/>
                    </w:rPr>
                    <mc:AlternateContent>
                      <mc:Choice Requires="wps">
                        <w:drawing>
                          <wp:anchor distT="0" distB="0" distL="114300" distR="114300" simplePos="0" relativeHeight="251673600" behindDoc="0" locked="0" layoutInCell="1" allowOverlap="1">
                            <wp:simplePos x="0" y="0"/>
                            <wp:positionH relativeFrom="column">
                              <wp:posOffset>2008505</wp:posOffset>
                            </wp:positionH>
                            <wp:positionV relativeFrom="paragraph">
                              <wp:posOffset>902970</wp:posOffset>
                            </wp:positionV>
                            <wp:extent cx="274320" cy="170815"/>
                            <wp:effectExtent l="4445" t="4445" r="6985" b="15240"/>
                            <wp:wrapNone/>
                            <wp:docPr id="24" name="文本框 24"/>
                            <wp:cNvGraphicFramePr/>
                            <a:graphic xmlns:a="http://schemas.openxmlformats.org/drawingml/2006/main">
                              <a:graphicData uri="http://schemas.microsoft.com/office/word/2010/wordprocessingShape">
                                <wps:wsp>
                                  <wps:cNvSpPr txBox="1"/>
                                  <wps:spPr>
                                    <a:xfrm>
                                      <a:off x="0" y="0"/>
                                      <a:ext cx="274320" cy="170815"/>
                                    </a:xfrm>
                                    <a:prstGeom prst="rect">
                                      <a:avLst/>
                                    </a:prstGeom>
                                    <a:solidFill>
                                      <a:srgbClr val="FFFFFF"/>
                                    </a:solidFill>
                                    <a:ln w="6350" cap="flat" cmpd="sng">
                                      <a:solidFill>
                                        <a:srgbClr val="FFFFFF"/>
                                      </a:solidFill>
                                      <a:prstDash val="solid"/>
                                      <a:round/>
                                      <a:headEnd type="none" w="med" len="med"/>
                                      <a:tailEnd type="none" w="med" len="med"/>
                                    </a:ln>
                                  </wps:spPr>
                                  <wps:txbx>
                                    <w:txbxContent>
                                      <w:p>
                                        <w:pPr>
                                          <w:rPr>
                                            <w:rFonts w:hint="default" w:eastAsiaTheme="minorEastAsia"/>
                                            <w:sz w:val="16"/>
                                            <w:szCs w:val="16"/>
                                            <w:lang w:val="en-US" w:eastAsia="zh-CN"/>
                                          </w:rPr>
                                        </w:pPr>
                                        <w:r>
                                          <w:rPr>
                                            <w:rFonts w:hint="eastAsia" w:ascii="宋体" w:hAnsi="宋体" w:eastAsia="宋体" w:cs="宋体"/>
                                            <w:sz w:val="16"/>
                                            <w:szCs w:val="16"/>
                                            <w:lang w:val="en-US" w:eastAsia="zh-CN"/>
                                          </w:rPr>
                                          <w:t>▲</w:t>
                                        </w:r>
                                        <w:r>
                                          <w:rPr>
                                            <w:rFonts w:hint="eastAsia" w:cs="宋体"/>
                                            <w:sz w:val="16"/>
                                            <w:szCs w:val="16"/>
                                            <w:lang w:val="en-US" w:eastAsia="zh-CN"/>
                                          </w:rPr>
                                          <w:t>Z1</w:t>
                                        </w:r>
                                      </w:p>
                                    </w:txbxContent>
                                  </wps:txbx>
                                  <wps:bodyPr lIns="0" tIns="0" rIns="0" bIns="0" upright="1"/>
                                </wps:wsp>
                              </a:graphicData>
                            </a:graphic>
                          </wp:anchor>
                        </w:drawing>
                      </mc:Choice>
                      <mc:Fallback>
                        <w:pict>
                          <v:shape id="_x0000_s1026" o:spid="_x0000_s1026" o:spt="202" type="#_x0000_t202" style="position:absolute;left:0pt;margin-left:158.15pt;margin-top:71.1pt;height:13.45pt;width:21.6pt;z-index:251673600;mso-width-relative:page;mso-height-relative:page;" fillcolor="#FFFFFF" filled="t" stroked="t" coordsize="21600,21600" o:gfxdata="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EUufnjbAAAACwEAAA8A&#10;AAAAAAAAAQAgAAAAIgAAAGRycy9kb3ducmV2LnhtbFBLAQIUABQAAAAIAIdO4kCEJD6XFAIAAFsE&#10;AAAOAAAAAAAAAAEAIAAAACoBAABkcnMvZTJvRG9jLnhtbFBLBQYAAAAABgAGAFkBAACwBQAAAAA=&#10;">
                            <v:fill on="t" focussize="0,0"/>
                            <v:stroke weight="0.5pt" color="#FFFFFF" joinstyle="round"/>
                            <v:imagedata o:title=""/>
                            <o:lock v:ext="edit" aspectratio="f"/>
                            <v:textbox inset="0mm,0mm,0mm,0mm">
                              <w:txbxContent>
                                <w:p>
                                  <w:pPr>
                                    <w:rPr>
                                      <w:rFonts w:hint="default" w:eastAsiaTheme="minorEastAsia"/>
                                      <w:sz w:val="16"/>
                                      <w:szCs w:val="16"/>
                                      <w:lang w:val="en-US" w:eastAsia="zh-CN"/>
                                    </w:rPr>
                                  </w:pPr>
                                  <w:r>
                                    <w:rPr>
                                      <w:rFonts w:hint="eastAsia" w:ascii="宋体" w:hAnsi="宋体" w:eastAsia="宋体" w:cs="宋体"/>
                                      <w:sz w:val="16"/>
                                      <w:szCs w:val="16"/>
                                      <w:lang w:val="en-US" w:eastAsia="zh-CN"/>
                                    </w:rPr>
                                    <w:t>▲</w:t>
                                  </w:r>
                                  <w:r>
                                    <w:rPr>
                                      <w:rFonts w:hint="eastAsia" w:cs="宋体"/>
                                      <w:sz w:val="16"/>
                                      <w:szCs w:val="16"/>
                                      <w:lang w:val="en-US" w:eastAsia="zh-CN"/>
                                    </w:rPr>
                                    <w:t>Z1</w:t>
                                  </w:r>
                                </w:p>
                              </w:txbxContent>
                            </v:textbox>
                          </v:shape>
                        </w:pict>
                      </mc:Fallback>
                    </mc:AlternateContent>
                  </w:r>
                  <w:r>
                    <w:rPr>
                      <w:rFonts w:hint="eastAsia" w:asciiTheme="minorEastAsia" w:hAnsiTheme="minorEastAsia" w:eastAsiaTheme="minorEastAsia" w:cstheme="minorEastAsia"/>
                      <w:sz w:val="21"/>
                      <w:szCs w:val="21"/>
                    </w:rPr>
                    <mc:AlternateContent>
                      <mc:Choice Requires="wps">
                        <w:drawing>
                          <wp:anchor distT="0" distB="0" distL="114300" distR="114300" simplePos="0" relativeHeight="251677696" behindDoc="0" locked="0" layoutInCell="1" allowOverlap="1">
                            <wp:simplePos x="0" y="0"/>
                            <wp:positionH relativeFrom="column">
                              <wp:posOffset>1487170</wp:posOffset>
                            </wp:positionH>
                            <wp:positionV relativeFrom="paragraph">
                              <wp:posOffset>532130</wp:posOffset>
                            </wp:positionV>
                            <wp:extent cx="243840" cy="266700"/>
                            <wp:effectExtent l="0" t="11430" r="0" b="0"/>
                            <wp:wrapNone/>
                            <wp:docPr id="22" name="文本框 22"/>
                            <wp:cNvGraphicFramePr/>
                            <a:graphic xmlns:a="http://schemas.openxmlformats.org/drawingml/2006/main">
                              <a:graphicData uri="http://schemas.microsoft.com/office/word/2010/wordprocessingShape">
                                <wps:wsp>
                                  <wps:cNvSpPr txBox="1"/>
                                  <wps:spPr>
                                    <a:xfrm rot="5400000">
                                      <a:off x="0" y="0"/>
                                      <a:ext cx="243840" cy="266700"/>
                                    </a:xfrm>
                                    <a:prstGeom prst="rect">
                                      <a:avLst/>
                                    </a:prstGeom>
                                    <a:noFill/>
                                    <a:ln>
                                      <a:noFill/>
                                    </a:ln>
                                  </wps:spPr>
                                  <wps:txbx>
                                    <w:txbxContent>
                                      <w:p>
                                        <w:r>
                                          <w:rPr>
                                            <w:rFonts w:hint="eastAsia"/>
                                          </w:rPr>
                                          <w:t>‖</w:t>
                                        </w:r>
                                      </w:p>
                                    </w:txbxContent>
                                  </wps:txbx>
                                  <wps:bodyPr upright="0"/>
                                </wps:wsp>
                              </a:graphicData>
                            </a:graphic>
                          </wp:anchor>
                        </w:drawing>
                      </mc:Choice>
                      <mc:Fallback>
                        <w:pict>
                          <v:shape id="_x0000_s1026" o:spid="_x0000_s1026" o:spt="202" type="#_x0000_t202" style="position:absolute;left:0pt;margin-left:117.1pt;margin-top:41.9pt;height:21pt;width:19.2pt;rotation:5898240f;z-index:251677696;mso-width-relative:page;mso-height-relative:page;" filled="f" stroked="f" coordsize="21600,21600" o:gfxdata="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AqQvOfZAAAACgEAAA8AAAAAAAAAAQAgAAAAIgAAAGRycy9kb3ducmV2LnhtbFBLAQIUABQA&#10;AAAIAIdO4kDe/U7ltgEAAF0DAAAOAAAAAAAAAAEAIAAAACgBAABkcnMvZTJvRG9jLnhtbFBLBQYA&#10;AAAABgAGAFkBAABQBQAAAAA=&#10;">
                            <v:fill on="f" focussize="0,0"/>
                            <v:stroke on="f"/>
                            <v:imagedata o:title=""/>
                            <o:lock v:ext="edit" aspectratio="f"/>
                            <v:textbox>
                              <w:txbxContent>
                                <w:p>
                                  <w:r>
                                    <w:rPr>
                                      <w:rFonts w:hint="eastAsia"/>
                                    </w:rPr>
                                    <w:t>‖</w:t>
                                  </w:r>
                                </w:p>
                              </w:txbxContent>
                            </v:textbox>
                          </v:shape>
                        </w:pict>
                      </mc:Fallback>
                    </mc:AlternateContent>
                  </w:r>
                  <w:r>
                    <w:rPr>
                      <w:rFonts w:hint="eastAsia" w:asciiTheme="minorEastAsia" w:hAnsiTheme="minorEastAsia" w:eastAsiaTheme="minorEastAsia" w:cstheme="minorEastAsia"/>
                      <w:sz w:val="21"/>
                      <w:szCs w:val="21"/>
                    </w:rPr>
                    <mc:AlternateContent>
                      <mc:Choice Requires="wps">
                        <w:drawing>
                          <wp:anchor distT="0" distB="0" distL="114300" distR="114300" simplePos="0" relativeHeight="251680768" behindDoc="0" locked="0" layoutInCell="1" allowOverlap="1">
                            <wp:simplePos x="0" y="0"/>
                            <wp:positionH relativeFrom="column">
                              <wp:posOffset>1927225</wp:posOffset>
                            </wp:positionH>
                            <wp:positionV relativeFrom="paragraph">
                              <wp:posOffset>244475</wp:posOffset>
                            </wp:positionV>
                            <wp:extent cx="584835" cy="228600"/>
                            <wp:effectExtent l="0" t="0" r="0" b="0"/>
                            <wp:wrapNone/>
                            <wp:docPr id="27" name="文本框 27"/>
                            <wp:cNvGraphicFramePr/>
                            <a:graphic xmlns:a="http://schemas.openxmlformats.org/drawingml/2006/main">
                              <a:graphicData uri="http://schemas.microsoft.com/office/word/2010/wordprocessingShape">
                                <wps:wsp>
                                  <wps:cNvSpPr txBox="1"/>
                                  <wps:spPr>
                                    <a:xfrm>
                                      <a:off x="0" y="0"/>
                                      <a:ext cx="584835" cy="228600"/>
                                    </a:xfrm>
                                    <a:prstGeom prst="rect">
                                      <a:avLst/>
                                    </a:prstGeom>
                                    <a:noFill/>
                                    <a:ln>
                                      <a:noFill/>
                                    </a:ln>
                                  </wps:spPr>
                                  <wps:txbx>
                                    <w:txbxContent>
                                      <w:p>
                                        <w:pPr>
                                          <w:rPr>
                                            <w:rFonts w:hint="eastAsia" w:eastAsia="宋体"/>
                                            <w:sz w:val="16"/>
                                            <w:szCs w:val="16"/>
                                            <w:lang w:eastAsia="zh-CN"/>
                                          </w:rPr>
                                        </w:pPr>
                                        <w:r>
                                          <w:rPr>
                                            <w:rFonts w:hint="eastAsia"/>
                                            <w:sz w:val="16"/>
                                            <w:szCs w:val="16"/>
                                            <w:lang w:eastAsia="zh-CN"/>
                                          </w:rPr>
                                          <w:t>邻厂</w:t>
                                        </w:r>
                                      </w:p>
                                    </w:txbxContent>
                                  </wps:txbx>
                                  <wps:bodyPr upright="0"/>
                                </wps:wsp>
                              </a:graphicData>
                            </a:graphic>
                          </wp:anchor>
                        </w:drawing>
                      </mc:Choice>
                      <mc:Fallback>
                        <w:pict>
                          <v:shape id="_x0000_s1026" o:spid="_x0000_s1026" o:spt="202" type="#_x0000_t202" style="position:absolute;left:0pt;margin-left:151.75pt;margin-top:19.25pt;height:18pt;width:46.05pt;z-index:251680768;mso-width-relative:page;mso-height-relative:page;" filled="f" stroked="f" coordsize="21600,21600" o:gfxdata="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DiLeLHX&#10;AAAACQEAAA8AAAAAAAAAAQAgAAAAIgAAAGRycy9kb3ducmV2LnhtbFBLAQIUABQAAAAIAIdO4kA8&#10;Q36crwEAAE8DAAAOAAAAAAAAAAEAIAAAACYBAABkcnMvZTJvRG9jLnhtbFBLBQYAAAAABgAGAFkB&#10;AABHBQAAAAA=&#10;">
                            <v:fill on="f" focussize="0,0"/>
                            <v:stroke on="f"/>
                            <v:imagedata o:title=""/>
                            <o:lock v:ext="edit" aspectratio="f"/>
                            <v:textbox>
                              <w:txbxContent>
                                <w:p>
                                  <w:pPr>
                                    <w:rPr>
                                      <w:rFonts w:hint="eastAsia" w:eastAsia="宋体"/>
                                      <w:sz w:val="16"/>
                                      <w:szCs w:val="16"/>
                                      <w:lang w:eastAsia="zh-CN"/>
                                    </w:rPr>
                                  </w:pPr>
                                  <w:r>
                                    <w:rPr>
                                      <w:rFonts w:hint="eastAsia"/>
                                      <w:sz w:val="16"/>
                                      <w:szCs w:val="16"/>
                                      <w:lang w:eastAsia="zh-CN"/>
                                    </w:rPr>
                                    <w:t>邻厂</w:t>
                                  </w:r>
                                </w:p>
                              </w:txbxContent>
                            </v:textbox>
                          </v:shape>
                        </w:pict>
                      </mc:Fallback>
                    </mc:AlternateContent>
                  </w:r>
                  <w:r>
                    <w:rPr>
                      <w:rFonts w:hint="eastAsia" w:asciiTheme="minorEastAsia" w:hAnsiTheme="minorEastAsia" w:eastAsiaTheme="minorEastAsia" w:cstheme="minorEastAsia"/>
                      <w:sz w:val="21"/>
                      <w:szCs w:val="21"/>
                    </w:rPr>
                    <mc:AlternateContent>
                      <mc:Choice Requires="wps">
                        <w:drawing>
                          <wp:anchor distT="0" distB="0" distL="114300" distR="114300" simplePos="0" relativeHeight="251679744" behindDoc="0" locked="0" layoutInCell="1" allowOverlap="1">
                            <wp:simplePos x="0" y="0"/>
                            <wp:positionH relativeFrom="column">
                              <wp:posOffset>1620520</wp:posOffset>
                            </wp:positionH>
                            <wp:positionV relativeFrom="paragraph">
                              <wp:posOffset>455295</wp:posOffset>
                            </wp:positionV>
                            <wp:extent cx="1081405" cy="635"/>
                            <wp:effectExtent l="0" t="0" r="0" b="0"/>
                            <wp:wrapNone/>
                            <wp:docPr id="29" name="直接连接符 29"/>
                            <wp:cNvGraphicFramePr/>
                            <a:graphic xmlns:a="http://schemas.openxmlformats.org/drawingml/2006/main">
                              <a:graphicData uri="http://schemas.microsoft.com/office/word/2010/wordprocessingShape">
                                <wps:wsp>
                                  <wps:cNvCnPr/>
                                  <wps:spPr>
                                    <a:xfrm>
                                      <a:off x="0" y="0"/>
                                      <a:ext cx="1081405"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27.6pt;margin-top:35.85pt;height:0.05pt;width:85.15pt;z-index:251679744;mso-width-relative:page;mso-height-relative:page;" filled="f" stroked="t" coordsize="21600,21600" o:gfxdata="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mK5UJ9YAAAAJAQAADwAAAAAAAAABACAAAAAiAAAAZHJzL2Rvd25yZXYueG1sUEsB&#10;AhQAFAAAAAgAh07iQHkE4HH3AQAA6AMAAA4AAAAAAAAAAQAgAAAAJQEAAGRycy9lMm9Eb2MueG1s&#10;UEsFBgAAAAAGAAYAWQEAAI4FAAAAAA==&#10;">
                            <v:fill on="f" focussize="0,0"/>
                            <v:stroke color="#000000" joinstyle="round"/>
                            <v:imagedata o:title=""/>
                            <o:lock v:ext="edit" aspectratio="f"/>
                          </v:line>
                        </w:pict>
                      </mc:Fallback>
                    </mc:AlternateContent>
                  </w:r>
                  <w:r>
                    <w:rPr>
                      <w:rFonts w:hint="eastAsia" w:asciiTheme="minorEastAsia" w:hAnsiTheme="minorEastAsia" w:eastAsiaTheme="minorEastAsia" w:cstheme="minorEastAsia"/>
                      <w:sz w:val="21"/>
                      <w:szCs w:val="21"/>
                    </w:rPr>
                    <mc:AlternateContent>
                      <mc:Choice Requires="wps">
                        <w:drawing>
                          <wp:anchor distT="0" distB="0" distL="114300" distR="114300" simplePos="0" relativeHeight="251678720" behindDoc="0" locked="0" layoutInCell="1" allowOverlap="1">
                            <wp:simplePos x="0" y="0"/>
                            <wp:positionH relativeFrom="column">
                              <wp:posOffset>1630680</wp:posOffset>
                            </wp:positionH>
                            <wp:positionV relativeFrom="paragraph">
                              <wp:posOffset>214630</wp:posOffset>
                            </wp:positionV>
                            <wp:extent cx="1060450" cy="666115"/>
                            <wp:effectExtent l="5080" t="4445" r="20320" b="15240"/>
                            <wp:wrapNone/>
                            <wp:docPr id="25" name="矩形 25"/>
                            <wp:cNvGraphicFramePr/>
                            <a:graphic xmlns:a="http://schemas.openxmlformats.org/drawingml/2006/main">
                              <a:graphicData uri="http://schemas.microsoft.com/office/word/2010/wordprocessingShape">
                                <wps:wsp>
                                  <wps:cNvSpPr/>
                                  <wps:spPr>
                                    <a:xfrm>
                                      <a:off x="0" y="0"/>
                                      <a:ext cx="1060450" cy="666115"/>
                                    </a:xfrm>
                                    <a:prstGeom prst="rect">
                                      <a:avLst/>
                                    </a:prstGeom>
                                    <a:no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style="position:absolute;left:0pt;margin-left:128.4pt;margin-top:16.9pt;height:52.45pt;width:83.5pt;z-index:251678720;mso-width-relative:page;mso-height-relative:page;" filled="f" stroked="t" coordsize="21600,21600" o:gfxdata="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5eQL4NcAAAAKAQAADwAAAAAAAAABACAAAAAiAAAAZHJzL2Rvd25yZXYueG1sUEsB&#10;AhQAFAAAAAgAh07iQO7fHCP2AQAA9wMAAA4AAAAAAAAAAQAgAAAAJgEAAGRycy9lMm9Eb2MueG1s&#10;UEsFBgAAAAAGAAYAWQEAAI4FAAAAAA==&#10;">
                            <v:fill on="f" focussize="0,0"/>
                            <v:stroke color="#000000" joinstyle="miter"/>
                            <v:imagedata o:title=""/>
                            <o:lock v:ext="edit" aspectratio="f"/>
                          </v:rect>
                        </w:pict>
                      </mc:Fallback>
                    </mc:AlternateContent>
                  </w:r>
                  <w:r>
                    <w:rPr>
                      <w:rFonts w:hint="eastAsia" w:asciiTheme="minorEastAsia" w:hAnsiTheme="minorEastAsia" w:eastAsiaTheme="minorEastAsia" w:cstheme="minorEastAsia"/>
                      <w:sz w:val="21"/>
                      <w:szCs w:val="21"/>
                    </w:rPr>
                    <mc:AlternateContent>
                      <mc:Choice Requires="wps">
                        <w:drawing>
                          <wp:anchor distT="0" distB="0" distL="114300" distR="114300" simplePos="0" relativeHeight="251674624" behindDoc="0" locked="0" layoutInCell="1" allowOverlap="1">
                            <wp:simplePos x="0" y="0"/>
                            <wp:positionH relativeFrom="column">
                              <wp:posOffset>1318260</wp:posOffset>
                            </wp:positionH>
                            <wp:positionV relativeFrom="paragraph">
                              <wp:posOffset>555625</wp:posOffset>
                            </wp:positionV>
                            <wp:extent cx="219710" cy="147320"/>
                            <wp:effectExtent l="5080" t="4445" r="22860" b="19685"/>
                            <wp:wrapNone/>
                            <wp:docPr id="26" name="文本框 26"/>
                            <wp:cNvGraphicFramePr/>
                            <a:graphic xmlns:a="http://schemas.openxmlformats.org/drawingml/2006/main">
                              <a:graphicData uri="http://schemas.microsoft.com/office/word/2010/wordprocessingShape">
                                <wps:wsp>
                                  <wps:cNvSpPr txBox="1"/>
                                  <wps:spPr>
                                    <a:xfrm>
                                      <a:off x="0" y="0"/>
                                      <a:ext cx="219710" cy="147320"/>
                                    </a:xfrm>
                                    <a:prstGeom prst="rect">
                                      <a:avLst/>
                                    </a:prstGeom>
                                    <a:solidFill>
                                      <a:srgbClr val="FFFFFF"/>
                                    </a:solidFill>
                                    <a:ln w="6350" cap="flat" cmpd="sng">
                                      <a:solidFill>
                                        <a:srgbClr val="FFFFFF"/>
                                      </a:solidFill>
                                      <a:prstDash val="solid"/>
                                      <a:round/>
                                      <a:headEnd type="none" w="med" len="med"/>
                                      <a:tailEnd type="none" w="med" len="med"/>
                                    </a:ln>
                                  </wps:spPr>
                                  <wps:txbx>
                                    <w:txbxContent>
                                      <w:p>
                                        <w:pPr>
                                          <w:rPr>
                                            <w:rFonts w:hint="default" w:eastAsiaTheme="minorEastAsia"/>
                                            <w:sz w:val="16"/>
                                            <w:szCs w:val="16"/>
                                            <w:lang w:val="en-US" w:eastAsia="zh-CN"/>
                                          </w:rPr>
                                        </w:pPr>
                                        <w:r>
                                          <w:rPr>
                                            <w:rFonts w:hint="eastAsia" w:ascii="宋体" w:hAnsi="宋体" w:eastAsia="宋体" w:cs="宋体"/>
                                            <w:sz w:val="16"/>
                                            <w:szCs w:val="16"/>
                                            <w:lang w:val="en-US" w:eastAsia="zh-CN"/>
                                          </w:rPr>
                                          <w:t>▲</w:t>
                                        </w:r>
                                        <w:r>
                                          <w:rPr>
                                            <w:rFonts w:hint="eastAsia" w:cs="宋体"/>
                                            <w:sz w:val="16"/>
                                            <w:szCs w:val="16"/>
                                            <w:lang w:val="en-US" w:eastAsia="zh-CN"/>
                                          </w:rPr>
                                          <w:t>Z</w:t>
                                        </w:r>
                                        <w:r>
                                          <w:rPr>
                                            <w:rFonts w:hint="eastAsia" w:ascii="宋体" w:hAnsi="宋体" w:eastAsia="宋体" w:cs="宋体"/>
                                            <w:sz w:val="16"/>
                                            <w:szCs w:val="16"/>
                                            <w:lang w:val="en-US" w:eastAsia="zh-CN"/>
                                          </w:rPr>
                                          <w:t>3</w:t>
                                        </w:r>
                                      </w:p>
                                    </w:txbxContent>
                                  </wps:txbx>
                                  <wps:bodyPr lIns="0" tIns="0" rIns="0" bIns="0" upright="1"/>
                                </wps:wsp>
                              </a:graphicData>
                            </a:graphic>
                          </wp:anchor>
                        </w:drawing>
                      </mc:Choice>
                      <mc:Fallback>
                        <w:pict>
                          <v:shape id="_x0000_s1026" o:spid="_x0000_s1026" o:spt="202" type="#_x0000_t202" style="position:absolute;left:0pt;margin-left:103.8pt;margin-top:43.75pt;height:11.6pt;width:17.3pt;z-index:251674624;mso-width-relative:page;mso-height-relative:page;" fillcolor="#FFFFFF" filled="t" stroked="t" coordsize="21600,21600" o:gfxdata="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WKd2RtoAAAAKAQAA&#10;DwAAAAAAAAABACAAAAAiAAAAZHJzL2Rvd25yZXYueG1sUEsBAhQAFAAAAAgAh07iQEo4TVYXAgAA&#10;WwQAAA4AAAAAAAAAAQAgAAAAKQEAAGRycy9lMm9Eb2MueG1sUEsFBgAAAAAGAAYAWQEAALIFAAAA&#10;AA==&#10;">
                            <v:fill on="t" focussize="0,0"/>
                            <v:stroke weight="0.5pt" color="#FFFFFF" joinstyle="round"/>
                            <v:imagedata o:title=""/>
                            <o:lock v:ext="edit" aspectratio="f"/>
                            <v:textbox inset="0mm,0mm,0mm,0mm">
                              <w:txbxContent>
                                <w:p>
                                  <w:pPr>
                                    <w:rPr>
                                      <w:rFonts w:hint="default" w:eastAsiaTheme="minorEastAsia"/>
                                      <w:sz w:val="16"/>
                                      <w:szCs w:val="16"/>
                                      <w:lang w:val="en-US" w:eastAsia="zh-CN"/>
                                    </w:rPr>
                                  </w:pPr>
                                  <w:r>
                                    <w:rPr>
                                      <w:rFonts w:hint="eastAsia" w:ascii="宋体" w:hAnsi="宋体" w:eastAsia="宋体" w:cs="宋体"/>
                                      <w:sz w:val="16"/>
                                      <w:szCs w:val="16"/>
                                      <w:lang w:val="en-US" w:eastAsia="zh-CN"/>
                                    </w:rPr>
                                    <w:t>▲</w:t>
                                  </w:r>
                                  <w:r>
                                    <w:rPr>
                                      <w:rFonts w:hint="eastAsia" w:cs="宋体"/>
                                      <w:sz w:val="16"/>
                                      <w:szCs w:val="16"/>
                                      <w:lang w:val="en-US" w:eastAsia="zh-CN"/>
                                    </w:rPr>
                                    <w:t>Z</w:t>
                                  </w:r>
                                  <w:r>
                                    <w:rPr>
                                      <w:rFonts w:hint="eastAsia" w:ascii="宋体" w:hAnsi="宋体" w:eastAsia="宋体" w:cs="宋体"/>
                                      <w:sz w:val="16"/>
                                      <w:szCs w:val="16"/>
                                      <w:lang w:val="en-US" w:eastAsia="zh-CN"/>
                                    </w:rPr>
                                    <w:t>3</w:t>
                                  </w:r>
                                </w:p>
                              </w:txbxContent>
                            </v:textbox>
                          </v:shape>
                        </w:pict>
                      </mc:Fallback>
                    </mc:AlternateContent>
                  </w:r>
                </w:p>
              </w:tc>
            </w:tr>
          </w:tbl>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Theme="minorEastAsia" w:hAnsiTheme="minorEastAsia" w:eastAsiaTheme="minorEastAsia" w:cstheme="minorEastAsia"/>
                <w:sz w:val="24"/>
                <w:lang w:eastAsia="zh-CN"/>
              </w:rPr>
            </w:pPr>
            <w:r>
              <w:rPr>
                <w:rFonts w:hint="eastAsia" w:asciiTheme="minorEastAsia" w:hAnsiTheme="minorEastAsia" w:eastAsiaTheme="minorEastAsia" w:cstheme="minorEastAsia"/>
                <w:sz w:val="24"/>
              </w:rPr>
              <w:t>根据上表噪声监测结果，验收</w:t>
            </w:r>
            <w:r>
              <w:rPr>
                <w:rFonts w:hint="eastAsia" w:asciiTheme="minorEastAsia" w:hAnsiTheme="minorEastAsia" w:eastAsiaTheme="minorEastAsia" w:cstheme="minorEastAsia"/>
                <w:kern w:val="0"/>
                <w:sz w:val="24"/>
                <w:szCs w:val="24"/>
              </w:rPr>
              <w:t>厂界噪声执行《工业企业厂界环境噪声排放标准》（GB12348-2008）中的2</w:t>
            </w:r>
            <w:r>
              <w:rPr>
                <w:rFonts w:hint="eastAsia" w:asciiTheme="minorEastAsia" w:hAnsiTheme="minorEastAsia" w:eastAsiaTheme="minorEastAsia" w:cstheme="minorEastAsia"/>
                <w:kern w:val="0"/>
                <w:sz w:val="24"/>
                <w:szCs w:val="24"/>
              </w:rPr>
              <w:fldChar w:fldCharType="begin"/>
            </w:r>
            <w:r>
              <w:rPr>
                <w:rFonts w:hint="eastAsia" w:asciiTheme="minorEastAsia" w:hAnsiTheme="minorEastAsia" w:eastAsiaTheme="minorEastAsia" w:cstheme="minorEastAsia"/>
                <w:kern w:val="0"/>
                <w:sz w:val="24"/>
                <w:szCs w:val="24"/>
              </w:rPr>
              <w:instrText xml:space="preserve"> = 3 \* ROMAN </w:instrText>
            </w:r>
            <w:r>
              <w:rPr>
                <w:rFonts w:hint="eastAsia" w:asciiTheme="minorEastAsia" w:hAnsiTheme="minorEastAsia" w:eastAsiaTheme="minorEastAsia" w:cstheme="minorEastAsia"/>
                <w:kern w:val="0"/>
                <w:sz w:val="24"/>
                <w:szCs w:val="24"/>
              </w:rPr>
              <w:fldChar w:fldCharType="separate"/>
            </w:r>
            <w:r>
              <w:rPr>
                <w:rFonts w:hint="eastAsia" w:asciiTheme="minorEastAsia" w:hAnsiTheme="minorEastAsia" w:eastAsiaTheme="minorEastAsia" w:cstheme="minorEastAsia"/>
                <w:kern w:val="0"/>
                <w:sz w:val="24"/>
                <w:szCs w:val="24"/>
              </w:rPr>
              <w:fldChar w:fldCharType="end"/>
            </w:r>
            <w:r>
              <w:rPr>
                <w:rFonts w:hint="eastAsia" w:asciiTheme="minorEastAsia" w:hAnsiTheme="minorEastAsia" w:eastAsiaTheme="minorEastAsia" w:cstheme="minorEastAsia"/>
                <w:kern w:val="0"/>
                <w:sz w:val="24"/>
                <w:szCs w:val="24"/>
              </w:rPr>
              <w:t>类标</w:t>
            </w:r>
            <w:r>
              <w:rPr>
                <w:rFonts w:hint="eastAsia" w:asciiTheme="minorEastAsia" w:hAnsiTheme="minorEastAsia" w:cstheme="minorEastAsia"/>
                <w:kern w:val="0"/>
                <w:sz w:val="24"/>
                <w:szCs w:val="24"/>
                <w:lang w:val="en-US" w:eastAsia="zh-CN"/>
              </w:rPr>
              <w:t>准</w:t>
            </w:r>
            <w:r>
              <w:rPr>
                <w:rFonts w:hint="eastAsia" w:asciiTheme="minorEastAsia" w:hAnsiTheme="minorEastAsia" w:eastAsiaTheme="minorEastAsia" w:cstheme="minorEastAsia"/>
                <w:kern w:val="0"/>
                <w:sz w:val="24"/>
                <w:szCs w:val="24"/>
                <w:lang w:eastAsia="zh-CN"/>
              </w:rPr>
              <w:t>。</w:t>
            </w:r>
          </w:p>
          <w:p>
            <w:pPr>
              <w:spacing w:line="360" w:lineRule="auto"/>
              <w:rPr>
                <w:rFonts w:eastAsia="宋体" w:asciiTheme="minorEastAsia" w:hAnsiTheme="minorEastAsia" w:cstheme="minorEastAsia"/>
                <w:sz w:val="24"/>
              </w:rPr>
            </w:pPr>
          </w:p>
        </w:tc>
      </w:tr>
    </w:tbl>
    <w:p>
      <w:pPr>
        <w:rPr>
          <w:rFonts w:hint="default" w:ascii="仿宋_GB2312" w:eastAsia="仿宋_GB2312"/>
          <w:b/>
          <w:bCs/>
          <w:color w:val="000000"/>
          <w:sz w:val="28"/>
          <w:lang w:val="en-US" w:eastAsia="zh-CN"/>
        </w:rPr>
      </w:pPr>
    </w:p>
    <w:p>
      <w:pPr>
        <w:pStyle w:val="6"/>
        <w:keepNext/>
        <w:keepLines/>
        <w:pageBreakBefore w:val="0"/>
        <w:widowControl w:val="0"/>
        <w:kinsoku/>
        <w:wordWrap/>
        <w:overflowPunct/>
        <w:topLinePunct w:val="0"/>
        <w:autoSpaceDE/>
        <w:autoSpaceDN/>
        <w:bidi w:val="0"/>
        <w:adjustRightInd/>
        <w:snapToGrid/>
        <w:spacing w:before="0" w:after="0" w:line="360" w:lineRule="auto"/>
        <w:jc w:val="left"/>
        <w:textAlignment w:val="auto"/>
      </w:pPr>
      <w:r>
        <w:rPr>
          <w:rFonts w:hint="eastAsia"/>
        </w:rPr>
        <w:t xml:space="preserve">表八 </w:t>
      </w:r>
    </w:p>
    <w:tbl>
      <w:tblPr>
        <w:tblStyle w:val="22"/>
        <w:tblW w:w="0" w:type="auto"/>
        <w:tblInd w:w="0"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autofit"/>
        <w:tblCellMar>
          <w:top w:w="0" w:type="dxa"/>
          <w:left w:w="108" w:type="dxa"/>
          <w:bottom w:w="0" w:type="dxa"/>
          <w:right w:w="108" w:type="dxa"/>
        </w:tblCellMar>
      </w:tblPr>
      <w:tblGrid>
        <w:gridCol w:w="8522"/>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12887" w:hRule="atLeast"/>
        </w:trPr>
        <w:tc>
          <w:tcPr>
            <w:tcW w:w="8522" w:type="dxa"/>
            <w:tcBorders>
              <w:tl2br w:val="nil"/>
              <w:tr2bl w:val="nil"/>
            </w:tcBorders>
          </w:tcPr>
          <w:p>
            <w:pPr>
              <w:numPr>
                <w:ilvl w:val="0"/>
                <w:numId w:val="13"/>
              </w:numPr>
              <w:spacing w:line="360" w:lineRule="auto"/>
              <w:rPr>
                <w:rFonts w:ascii="微软雅黑" w:hAnsi="微软雅黑" w:eastAsia="宋体" w:cs="微软雅黑"/>
                <w:b/>
                <w:bCs/>
                <w:sz w:val="24"/>
              </w:rPr>
            </w:pPr>
            <w:r>
              <w:rPr>
                <w:rFonts w:hint="eastAsia" w:ascii="微软雅黑" w:hAnsi="微软雅黑" w:eastAsia="宋体" w:cs="微软雅黑"/>
                <w:b/>
                <w:bCs/>
                <w:sz w:val="24"/>
              </w:rPr>
              <w:t>验收监测结论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合肥新延科技有限公司</w:t>
            </w:r>
            <w:r>
              <w:rPr>
                <w:rFonts w:hint="eastAsia" w:asciiTheme="minorEastAsia" w:hAnsiTheme="minorEastAsia" w:eastAsiaTheme="minorEastAsia" w:cstheme="minorEastAsia"/>
                <w:sz w:val="24"/>
                <w:szCs w:val="24"/>
              </w:rPr>
              <w:t>年</w:t>
            </w:r>
            <w:r>
              <w:rPr>
                <w:rFonts w:hint="eastAsia" w:asciiTheme="minorEastAsia" w:hAnsiTheme="minorEastAsia" w:eastAsiaTheme="minorEastAsia" w:cstheme="minorEastAsia"/>
                <w:sz w:val="24"/>
                <w:szCs w:val="24"/>
                <w:lang w:eastAsia="zh-CN"/>
              </w:rPr>
              <w:t>产</w:t>
            </w:r>
            <w:r>
              <w:rPr>
                <w:rFonts w:hint="eastAsia" w:asciiTheme="minorEastAsia" w:hAnsiTheme="minorEastAsia" w:eastAsiaTheme="minorEastAsia" w:cstheme="minorEastAsia"/>
                <w:sz w:val="24"/>
                <w:szCs w:val="24"/>
                <w:lang w:val="en-US" w:eastAsia="zh-CN"/>
              </w:rPr>
              <w:t>6万立方米水处理环保设备项目能够执行“环评”和“三同时”制度。相关手续齐备。目前该项目已建成。项</w:t>
            </w:r>
            <w:r>
              <w:rPr>
                <w:rFonts w:hint="eastAsia" w:asciiTheme="minorEastAsia" w:hAnsiTheme="minorEastAsia" w:eastAsiaTheme="minorEastAsia" w:cstheme="minorEastAsia"/>
                <w:color w:val="auto"/>
                <w:sz w:val="24"/>
                <w:szCs w:val="24"/>
                <w:lang w:val="en-US" w:eastAsia="zh-CN"/>
              </w:rPr>
              <w:t>目于2022年07月</w:t>
            </w:r>
            <w:r>
              <w:rPr>
                <w:rFonts w:hint="eastAsia" w:asciiTheme="minorEastAsia" w:hAnsiTheme="minorEastAsia" w:cstheme="minorEastAsia"/>
                <w:color w:val="auto"/>
                <w:sz w:val="24"/>
                <w:szCs w:val="24"/>
                <w:lang w:val="en-US" w:eastAsia="zh-CN"/>
              </w:rPr>
              <w:t>25日和2022年07月26日</w:t>
            </w:r>
            <w:r>
              <w:rPr>
                <w:rFonts w:hint="eastAsia" w:asciiTheme="minorEastAsia" w:hAnsiTheme="minorEastAsia" w:eastAsiaTheme="minorEastAsia" w:cstheme="minorEastAsia"/>
                <w:color w:val="auto"/>
                <w:sz w:val="24"/>
                <w:szCs w:val="24"/>
                <w:lang w:val="en-US" w:eastAsia="zh-CN"/>
              </w:rPr>
              <w:t>进行了项目竣工环境保护验收</w:t>
            </w:r>
            <w:r>
              <w:rPr>
                <w:rFonts w:hint="eastAsia" w:asciiTheme="minorEastAsia" w:hAnsiTheme="minorEastAsia" w:eastAsiaTheme="minorEastAsia" w:cstheme="minorEastAsia"/>
                <w:sz w:val="24"/>
                <w:szCs w:val="24"/>
                <w:lang w:val="en-US" w:eastAsia="zh-CN"/>
              </w:rPr>
              <w:t>监测，废气和噪声监测以及环境管理检查同步进行</w:t>
            </w:r>
            <w:r>
              <w:rPr>
                <w:rFonts w:hint="eastAsia" w:asciiTheme="minorEastAsia" w:hAnsiTheme="minorEastAsia" w:eastAsiaTheme="minorEastAsia" w:cstheme="minorEastAsia"/>
                <w:sz w:val="24"/>
                <w:szCs w:val="24"/>
                <w:lang w:eastAsia="zh-CN"/>
              </w:rPr>
              <w:t>。</w:t>
            </w:r>
          </w:p>
          <w:p>
            <w:pPr>
              <w:numPr>
                <w:ilvl w:val="0"/>
                <w:numId w:val="14"/>
              </w:numPr>
              <w:spacing w:line="360" w:lineRule="auto"/>
              <w:rPr>
                <w:rFonts w:ascii="Times New Roman" w:hAnsi="Times New Roman" w:eastAsia="宋体" w:cs="Times New Roman"/>
                <w:b/>
                <w:bCs/>
                <w:color w:val="auto"/>
                <w:sz w:val="24"/>
              </w:rPr>
            </w:pPr>
            <w:r>
              <w:rPr>
                <w:rFonts w:hint="eastAsia" w:ascii="Times New Roman" w:hAnsi="Times New Roman" w:eastAsia="宋体" w:cs="Times New Roman"/>
                <w:b/>
                <w:bCs/>
                <w:sz w:val="24"/>
              </w:rPr>
              <w:t>废气</w:t>
            </w:r>
            <w:r>
              <w:rPr>
                <w:rFonts w:hint="eastAsia" w:ascii="Times New Roman" w:hAnsi="Times New Roman" w:eastAsia="宋体" w:cs="Times New Roman"/>
                <w:b/>
                <w:bCs/>
                <w:sz w:val="24"/>
                <w:lang w:val="en-US" w:eastAsia="zh-CN"/>
              </w:rPr>
              <w:t>监</w:t>
            </w:r>
            <w:r>
              <w:rPr>
                <w:rFonts w:hint="eastAsia" w:ascii="Times New Roman" w:hAnsi="Times New Roman" w:eastAsia="宋体" w:cs="Times New Roman"/>
                <w:b/>
                <w:bCs/>
                <w:sz w:val="24"/>
              </w:rPr>
              <w:t>测结论</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auto"/>
                <w:sz w:val="24"/>
                <w:szCs w:val="24"/>
              </w:rPr>
              <w:t>本项目涂胶、缠绕和晾干等工序</w:t>
            </w:r>
            <w:r>
              <w:rPr>
                <w:rFonts w:hint="eastAsia" w:asciiTheme="minorEastAsia" w:hAnsiTheme="minorEastAsia" w:eastAsiaTheme="minorEastAsia" w:cstheme="minorEastAsia"/>
                <w:color w:val="auto"/>
                <w:sz w:val="24"/>
                <w:szCs w:val="24"/>
                <w:lang w:val="en-US" w:eastAsia="zh-CN"/>
              </w:rPr>
              <w:t>产生的废气通过</w:t>
            </w:r>
            <w:r>
              <w:rPr>
                <w:rFonts w:hint="eastAsia" w:asciiTheme="minorEastAsia" w:hAnsiTheme="minorEastAsia" w:eastAsiaTheme="minorEastAsia" w:cstheme="minorEastAsia"/>
                <w:color w:val="auto"/>
                <w:sz w:val="24"/>
                <w:szCs w:val="24"/>
                <w:lang w:eastAsia="zh-CN"/>
              </w:rPr>
              <w:t>微负压车间</w:t>
            </w:r>
            <w:r>
              <w:rPr>
                <w:rFonts w:hint="eastAsia" w:asciiTheme="minorEastAsia" w:hAnsiTheme="minorEastAsia" w:eastAsiaTheme="minorEastAsia" w:cstheme="minorEastAsia"/>
                <w:color w:val="auto"/>
                <w:sz w:val="24"/>
                <w:szCs w:val="24"/>
                <w:lang w:val="en-US" w:eastAsia="zh-CN"/>
              </w:rPr>
              <w:t>（收集效率为90%）收集，经</w:t>
            </w:r>
            <w:r>
              <w:rPr>
                <w:rFonts w:hint="eastAsia" w:asciiTheme="minorEastAsia" w:hAnsiTheme="minorEastAsia" w:eastAsiaTheme="minorEastAsia" w:cstheme="minorEastAsia"/>
                <w:color w:val="auto"/>
                <w:sz w:val="24"/>
                <w:szCs w:val="24"/>
              </w:rPr>
              <w:t>二级活性炭</w:t>
            </w:r>
            <w:r>
              <w:rPr>
                <w:rFonts w:hint="eastAsia" w:asciiTheme="minorEastAsia" w:hAnsiTheme="minorEastAsia" w:eastAsiaTheme="minorEastAsia" w:cstheme="minorEastAsia"/>
                <w:color w:val="auto"/>
                <w:sz w:val="24"/>
                <w:szCs w:val="24"/>
                <w:highlight w:val="none"/>
                <w:lang w:bidi="ar"/>
              </w:rPr>
              <w:t>（去除率90%以上）</w:t>
            </w:r>
            <w:r>
              <w:rPr>
                <w:rFonts w:hint="eastAsia" w:asciiTheme="minorEastAsia" w:hAnsiTheme="minorEastAsia" w:eastAsiaTheme="minorEastAsia" w:cstheme="minorEastAsia"/>
                <w:color w:val="auto"/>
                <w:sz w:val="24"/>
                <w:szCs w:val="24"/>
              </w:rPr>
              <w:t>吸附</w:t>
            </w:r>
            <w:r>
              <w:rPr>
                <w:rFonts w:hint="eastAsia" w:asciiTheme="minorEastAsia" w:hAnsiTheme="minorEastAsia" w:eastAsiaTheme="minorEastAsia" w:cstheme="minorEastAsia"/>
                <w:color w:val="auto"/>
                <w:sz w:val="24"/>
                <w:szCs w:val="24"/>
                <w:lang w:val="en-US" w:eastAsia="zh-CN"/>
              </w:rPr>
              <w:t>处理后，由1根不低于</w:t>
            </w:r>
            <w:r>
              <w:rPr>
                <w:rFonts w:hint="eastAsia" w:asciiTheme="minorEastAsia" w:hAnsiTheme="minorEastAsia" w:eastAsiaTheme="minorEastAsia" w:cstheme="minorEastAsia"/>
                <w:color w:val="auto"/>
                <w:sz w:val="24"/>
                <w:szCs w:val="24"/>
              </w:rPr>
              <w:t>15m高排气筒（DA001</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排放；</w:t>
            </w:r>
            <w:r>
              <w:rPr>
                <w:rFonts w:hint="eastAsia" w:asciiTheme="minorEastAsia" w:hAnsiTheme="minorEastAsia" w:eastAsiaTheme="minorEastAsia" w:cstheme="minorEastAsia"/>
                <w:color w:val="auto"/>
                <w:sz w:val="24"/>
                <w:szCs w:val="24"/>
                <w:highlight w:val="none"/>
              </w:rPr>
              <w:t>生产车间</w:t>
            </w:r>
            <w:r>
              <w:rPr>
                <w:rFonts w:hint="eastAsia" w:asciiTheme="minorEastAsia" w:hAnsiTheme="minorEastAsia" w:eastAsiaTheme="minorEastAsia" w:cstheme="minorEastAsia"/>
                <w:color w:val="auto"/>
                <w:sz w:val="24"/>
                <w:szCs w:val="24"/>
                <w:lang w:val="en-US" w:eastAsia="zh-CN"/>
              </w:rPr>
              <w:t>修整、切割、焊</w:t>
            </w:r>
            <w:r>
              <w:rPr>
                <w:rFonts w:hint="eastAsia" w:asciiTheme="minorEastAsia" w:hAnsiTheme="minorEastAsia" w:eastAsiaTheme="minorEastAsia" w:cstheme="minorEastAsia"/>
                <w:sz w:val="24"/>
                <w:szCs w:val="24"/>
                <w:lang w:val="en-US" w:eastAsia="zh-CN"/>
              </w:rPr>
              <w:t>接等工序产生的污染物通过</w:t>
            </w:r>
            <w:r>
              <w:rPr>
                <w:rFonts w:hint="eastAsia" w:asciiTheme="minorEastAsia" w:hAnsiTheme="minorEastAsia" w:eastAsiaTheme="minorEastAsia" w:cstheme="minorEastAsia"/>
                <w:sz w:val="24"/>
                <w:szCs w:val="24"/>
                <w:highlight w:val="none"/>
              </w:rPr>
              <w:t>移动式工业吸尘器</w:t>
            </w:r>
            <w:r>
              <w:rPr>
                <w:rFonts w:hint="eastAsia" w:asciiTheme="minorEastAsia" w:hAnsiTheme="minorEastAsia" w:eastAsiaTheme="minorEastAsia" w:cstheme="minorEastAsia"/>
                <w:sz w:val="24"/>
                <w:szCs w:val="24"/>
                <w:highlight w:val="none"/>
                <w:lang w:val="en-US" w:eastAsia="zh-CN"/>
              </w:rPr>
              <w:t>收集，属于无组织排放。</w:t>
            </w:r>
          </w:p>
          <w:p>
            <w:pPr>
              <w:bidi w:val="0"/>
              <w:jc w:val="center"/>
              <w:rPr>
                <w:rFonts w:hint="eastAsia"/>
                <w:color w:val="auto"/>
                <w:sz w:val="24"/>
                <w:szCs w:val="24"/>
              </w:rPr>
            </w:pPr>
            <w:r>
              <w:rPr>
                <w:rFonts w:hint="eastAsia" w:asciiTheme="minorEastAsia" w:hAnsiTheme="minorEastAsia" w:eastAsiaTheme="minorEastAsia" w:cstheme="minorEastAsia"/>
                <w:b/>
                <w:bCs/>
                <w:color w:val="auto"/>
                <w:sz w:val="24"/>
                <w:szCs w:val="24"/>
                <w:lang w:val="en-US" w:eastAsia="zh-CN"/>
              </w:rPr>
              <w:t>表8-1无组织废气监测结果</w:t>
            </w:r>
          </w:p>
          <w:tbl>
            <w:tblPr>
              <w:tblStyle w:val="22"/>
              <w:tblW w:w="5051" w:type="pct"/>
              <w:tblInd w:w="-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02"/>
              <w:gridCol w:w="1635"/>
              <w:gridCol w:w="1003"/>
              <w:gridCol w:w="598"/>
              <w:gridCol w:w="951"/>
              <w:gridCol w:w="861"/>
              <w:gridCol w:w="752"/>
              <w:gridCol w:w="951"/>
              <w:gridCol w:w="4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exact"/>
              </w:trPr>
              <w:tc>
                <w:tcPr>
                  <w:tcW w:w="718" w:type="pct"/>
                  <w:vAlign w:val="center"/>
                </w:tcPr>
                <w:p>
                  <w:pPr>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采样日期</w:t>
                  </w:r>
                </w:p>
              </w:tc>
              <w:tc>
                <w:tcPr>
                  <w:tcW w:w="976" w:type="pct"/>
                  <w:vAlign w:val="center"/>
                </w:tcPr>
                <w:p>
                  <w:pPr>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检测项目</w:t>
                  </w:r>
                </w:p>
              </w:tc>
              <w:tc>
                <w:tcPr>
                  <w:tcW w:w="599" w:type="pct"/>
                  <w:vAlign w:val="center"/>
                </w:tcPr>
                <w:p>
                  <w:pPr>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点位</w:t>
                  </w:r>
                </w:p>
              </w:tc>
              <w:tc>
                <w:tcPr>
                  <w:tcW w:w="357" w:type="pct"/>
                  <w:vAlign w:val="center"/>
                </w:tcPr>
                <w:p>
                  <w:pPr>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风向</w:t>
                  </w:r>
                </w:p>
              </w:tc>
              <w:tc>
                <w:tcPr>
                  <w:tcW w:w="563" w:type="pct"/>
                  <w:vAlign w:val="center"/>
                </w:tcPr>
                <w:p>
                  <w:pPr>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风速（m/s）</w:t>
                  </w:r>
                </w:p>
              </w:tc>
              <w:tc>
                <w:tcPr>
                  <w:tcW w:w="514" w:type="pct"/>
                  <w:vAlign w:val="center"/>
                </w:tcPr>
                <w:p>
                  <w:pPr>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气温（℃）36.5）</w:t>
                  </w:r>
                </w:p>
              </w:tc>
              <w:tc>
                <w:tcPr>
                  <w:tcW w:w="449" w:type="pct"/>
                  <w:vAlign w:val="center"/>
                </w:tcPr>
                <w:p>
                  <w:pPr>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湿度（%）</w:t>
                  </w:r>
                </w:p>
              </w:tc>
              <w:tc>
                <w:tcPr>
                  <w:tcW w:w="567" w:type="pct"/>
                  <w:vAlign w:val="center"/>
                </w:tcPr>
                <w:p>
                  <w:pPr>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气压（kPa）</w:t>
                  </w:r>
                </w:p>
              </w:tc>
              <w:tc>
                <w:tcPr>
                  <w:tcW w:w="254" w:type="pct"/>
                  <w:vAlign w:val="center"/>
                </w:tcPr>
                <w:p>
                  <w:pPr>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天气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exact"/>
              </w:trPr>
              <w:tc>
                <w:tcPr>
                  <w:tcW w:w="718" w:type="pct"/>
                  <w:vMerge w:val="restart"/>
                  <w:vAlign w:val="center"/>
                </w:tcPr>
                <w:p>
                  <w:pPr>
                    <w:pStyle w:val="2"/>
                    <w:jc w:val="center"/>
                    <w:rPr>
                      <w:rFonts w:hint="eastAsia" w:asciiTheme="minorEastAsia" w:hAnsiTheme="minorEastAsia" w:eastAsiaTheme="minorEastAsia" w:cstheme="minorEastAsia"/>
                      <w:color w:val="000000" w:themeColor="text1"/>
                      <w:kern w:val="2"/>
                      <w:sz w:val="21"/>
                      <w:szCs w:val="21"/>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2"/>
                      <w:sz w:val="21"/>
                      <w:szCs w:val="21"/>
                      <w:lang w:val="en-US" w:eastAsia="zh-CN" w:bidi="ar-SA"/>
                      <w14:textFill>
                        <w14:solidFill>
                          <w14:schemeClr w14:val="tx1"/>
                        </w14:solidFill>
                      </w14:textFill>
                    </w:rPr>
                    <w:t>2022.7.25</w:t>
                  </w:r>
                </w:p>
              </w:tc>
              <w:tc>
                <w:tcPr>
                  <w:tcW w:w="976" w:type="pct"/>
                  <w:vMerge w:val="restart"/>
                  <w:vAlign w:val="center"/>
                </w:tcPr>
                <w:p>
                  <w:pPr>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000000" w:themeColor="text1"/>
                      <w:kern w:val="2"/>
                      <w:sz w:val="21"/>
                      <w:szCs w:val="21"/>
                      <w:lang w:val="en-US" w:eastAsia="zh-CN" w:bidi="ar-SA"/>
                      <w14:textFill>
                        <w14:solidFill>
                          <w14:schemeClr w14:val="tx1"/>
                        </w14:solidFill>
                      </w14:textFill>
                    </w:rPr>
                    <w:t>颗粒物、苯乙烯、</w:t>
                  </w:r>
                  <w:r>
                    <w:rPr>
                      <w:rFonts w:hint="eastAsia" w:asciiTheme="minorEastAsia" w:hAnsiTheme="minorEastAsia" w:cstheme="minorEastAsia"/>
                      <w:color w:val="000000" w:themeColor="text1"/>
                      <w:kern w:val="2"/>
                      <w:sz w:val="21"/>
                      <w:szCs w:val="21"/>
                      <w:lang w:val="en-US" w:eastAsia="zh-CN" w:bidi="ar-SA"/>
                      <w14:textFill>
                        <w14:solidFill>
                          <w14:schemeClr w14:val="tx1"/>
                        </w14:solidFill>
                      </w14:textFill>
                    </w:rPr>
                    <w:t>VOCS（以非甲烷总烃计）</w:t>
                  </w:r>
                </w:p>
              </w:tc>
              <w:tc>
                <w:tcPr>
                  <w:tcW w:w="599" w:type="pct"/>
                  <w:vMerge w:val="restart"/>
                  <w:vAlign w:val="center"/>
                </w:tcPr>
                <w:p>
                  <w:pPr>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上风向G1</w:t>
                  </w:r>
                </w:p>
              </w:tc>
              <w:tc>
                <w:tcPr>
                  <w:tcW w:w="357" w:type="pct"/>
                  <w:vAlign w:val="center"/>
                </w:tcPr>
                <w:p>
                  <w:pPr>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东</w:t>
                  </w:r>
                </w:p>
              </w:tc>
              <w:tc>
                <w:tcPr>
                  <w:tcW w:w="563" w:type="pct"/>
                  <w:vAlign w:val="center"/>
                </w:tcPr>
                <w:p>
                  <w:pPr>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2.7</w:t>
                  </w:r>
                </w:p>
              </w:tc>
              <w:tc>
                <w:tcPr>
                  <w:tcW w:w="514" w:type="pct"/>
                  <w:vAlign w:val="center"/>
                </w:tcPr>
                <w:p>
                  <w:pPr>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28.9</w:t>
                  </w:r>
                </w:p>
              </w:tc>
              <w:tc>
                <w:tcPr>
                  <w:tcW w:w="449" w:type="pct"/>
                  <w:vAlign w:val="center"/>
                </w:tcPr>
                <w:p>
                  <w:pPr>
                    <w:ind w:left="0" w:leftChars="0" w:right="0" w:rightChars="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47.9</w:t>
                  </w:r>
                </w:p>
              </w:tc>
              <w:tc>
                <w:tcPr>
                  <w:tcW w:w="567" w:type="pct"/>
                  <w:vAlign w:val="center"/>
                </w:tcPr>
                <w:p>
                  <w:pPr>
                    <w:ind w:left="0" w:leftChars="0" w:right="0" w:rightChars="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99.9</w:t>
                  </w:r>
                </w:p>
              </w:tc>
              <w:tc>
                <w:tcPr>
                  <w:tcW w:w="254" w:type="pct"/>
                  <w:vAlign w:val="center"/>
                </w:tcPr>
                <w:p>
                  <w:pPr>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exact"/>
              </w:trPr>
              <w:tc>
                <w:tcPr>
                  <w:tcW w:w="718" w:type="pct"/>
                  <w:vMerge w:val="continue"/>
                  <w:vAlign w:val="center"/>
                </w:tcPr>
                <w:p>
                  <w:pPr>
                    <w:jc w:val="center"/>
                    <w:rPr>
                      <w:rFonts w:hint="eastAsia" w:asciiTheme="minorEastAsia" w:hAnsiTheme="minorEastAsia" w:eastAsiaTheme="minorEastAsia" w:cstheme="minorEastAsia"/>
                      <w:color w:val="FF0000"/>
                      <w:kern w:val="2"/>
                      <w:sz w:val="21"/>
                      <w:szCs w:val="21"/>
                      <w:lang w:val="en-US" w:eastAsia="zh-CN" w:bidi="ar-SA"/>
                    </w:rPr>
                  </w:pPr>
                </w:p>
              </w:tc>
              <w:tc>
                <w:tcPr>
                  <w:tcW w:w="976" w:type="pct"/>
                  <w:vMerge w:val="continue"/>
                  <w:vAlign w:val="center"/>
                </w:tcPr>
                <w:p>
                  <w:pPr>
                    <w:jc w:val="center"/>
                    <w:rPr>
                      <w:rFonts w:hint="eastAsia" w:asciiTheme="minorEastAsia" w:hAnsiTheme="minorEastAsia" w:eastAsiaTheme="minorEastAsia" w:cstheme="minorEastAsia"/>
                      <w:color w:val="auto"/>
                      <w:kern w:val="2"/>
                      <w:sz w:val="21"/>
                      <w:szCs w:val="21"/>
                      <w:lang w:val="en-US" w:eastAsia="zh-CN" w:bidi="ar-SA"/>
                    </w:rPr>
                  </w:pPr>
                </w:p>
              </w:tc>
              <w:tc>
                <w:tcPr>
                  <w:tcW w:w="599" w:type="pct"/>
                  <w:vMerge w:val="continue"/>
                  <w:vAlign w:val="center"/>
                </w:tcPr>
                <w:p>
                  <w:pPr>
                    <w:jc w:val="center"/>
                    <w:rPr>
                      <w:rFonts w:hint="eastAsia" w:asciiTheme="minorEastAsia" w:hAnsiTheme="minorEastAsia" w:eastAsiaTheme="minorEastAsia" w:cstheme="minorEastAsia"/>
                      <w:color w:val="auto"/>
                      <w:kern w:val="2"/>
                      <w:sz w:val="21"/>
                      <w:szCs w:val="21"/>
                      <w:lang w:val="en-US" w:eastAsia="zh-CN" w:bidi="ar-SA"/>
                    </w:rPr>
                  </w:pPr>
                </w:p>
              </w:tc>
              <w:tc>
                <w:tcPr>
                  <w:tcW w:w="357" w:type="pct"/>
                  <w:vAlign w:val="center"/>
                </w:tcPr>
                <w:p>
                  <w:pPr>
                    <w:ind w:left="0" w:leftChars="0" w:right="0" w:rightChars="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东</w:t>
                  </w:r>
                </w:p>
              </w:tc>
              <w:tc>
                <w:tcPr>
                  <w:tcW w:w="563" w:type="pct"/>
                  <w:vAlign w:val="center"/>
                </w:tcPr>
                <w:p>
                  <w:pPr>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3.0</w:t>
                  </w:r>
                </w:p>
              </w:tc>
              <w:tc>
                <w:tcPr>
                  <w:tcW w:w="514" w:type="pct"/>
                  <w:vAlign w:val="center"/>
                </w:tcPr>
                <w:p>
                  <w:pPr>
                    <w:ind w:left="0" w:leftChars="0" w:right="0" w:rightChars="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30.1</w:t>
                  </w:r>
                </w:p>
              </w:tc>
              <w:tc>
                <w:tcPr>
                  <w:tcW w:w="449" w:type="pct"/>
                  <w:vAlign w:val="center"/>
                </w:tcPr>
                <w:p>
                  <w:pPr>
                    <w:ind w:left="0" w:leftChars="0" w:right="0" w:rightChars="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48.2</w:t>
                  </w:r>
                </w:p>
              </w:tc>
              <w:tc>
                <w:tcPr>
                  <w:tcW w:w="567" w:type="pct"/>
                  <w:vAlign w:val="center"/>
                </w:tcPr>
                <w:p>
                  <w:pPr>
                    <w:ind w:left="0" w:leftChars="0" w:right="0" w:rightChars="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99.5</w:t>
                  </w:r>
                </w:p>
              </w:tc>
              <w:tc>
                <w:tcPr>
                  <w:tcW w:w="254" w:type="pct"/>
                  <w:vAlign w:val="center"/>
                </w:tcPr>
                <w:p>
                  <w:pPr>
                    <w:ind w:left="0" w:leftChars="0" w:right="0" w:rightChars="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exact"/>
              </w:trPr>
              <w:tc>
                <w:tcPr>
                  <w:tcW w:w="718" w:type="pct"/>
                  <w:vMerge w:val="continue"/>
                  <w:vAlign w:val="center"/>
                </w:tcPr>
                <w:p>
                  <w:pPr>
                    <w:jc w:val="center"/>
                    <w:rPr>
                      <w:rFonts w:hint="eastAsia" w:asciiTheme="minorEastAsia" w:hAnsiTheme="minorEastAsia" w:eastAsiaTheme="minorEastAsia" w:cstheme="minorEastAsia"/>
                      <w:color w:val="FF0000"/>
                      <w:kern w:val="2"/>
                      <w:sz w:val="21"/>
                      <w:szCs w:val="21"/>
                      <w:lang w:val="en-US" w:eastAsia="zh-CN" w:bidi="ar-SA"/>
                    </w:rPr>
                  </w:pPr>
                </w:p>
              </w:tc>
              <w:tc>
                <w:tcPr>
                  <w:tcW w:w="976" w:type="pct"/>
                  <w:vMerge w:val="continue"/>
                  <w:vAlign w:val="center"/>
                </w:tcPr>
                <w:p>
                  <w:pPr>
                    <w:jc w:val="center"/>
                    <w:rPr>
                      <w:rFonts w:hint="eastAsia" w:asciiTheme="minorEastAsia" w:hAnsiTheme="minorEastAsia" w:eastAsiaTheme="minorEastAsia" w:cstheme="minorEastAsia"/>
                      <w:color w:val="auto"/>
                      <w:kern w:val="2"/>
                      <w:sz w:val="21"/>
                      <w:szCs w:val="21"/>
                      <w:lang w:val="en-US" w:eastAsia="zh-CN" w:bidi="ar-SA"/>
                    </w:rPr>
                  </w:pPr>
                </w:p>
              </w:tc>
              <w:tc>
                <w:tcPr>
                  <w:tcW w:w="599" w:type="pct"/>
                  <w:vMerge w:val="continue"/>
                  <w:vAlign w:val="center"/>
                </w:tcPr>
                <w:p>
                  <w:pPr>
                    <w:jc w:val="center"/>
                    <w:rPr>
                      <w:rFonts w:hint="eastAsia" w:asciiTheme="minorEastAsia" w:hAnsiTheme="minorEastAsia" w:eastAsiaTheme="minorEastAsia" w:cstheme="minorEastAsia"/>
                      <w:color w:val="auto"/>
                      <w:kern w:val="2"/>
                      <w:sz w:val="21"/>
                      <w:szCs w:val="21"/>
                      <w:lang w:val="en-US" w:eastAsia="zh-CN" w:bidi="ar-SA"/>
                    </w:rPr>
                  </w:pPr>
                </w:p>
              </w:tc>
              <w:tc>
                <w:tcPr>
                  <w:tcW w:w="357" w:type="pct"/>
                  <w:vAlign w:val="center"/>
                </w:tcPr>
                <w:p>
                  <w:pPr>
                    <w:ind w:left="0" w:leftChars="0" w:right="0" w:rightChars="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东</w:t>
                  </w:r>
                </w:p>
              </w:tc>
              <w:tc>
                <w:tcPr>
                  <w:tcW w:w="563" w:type="pct"/>
                  <w:vAlign w:val="center"/>
                </w:tcPr>
                <w:p>
                  <w:pPr>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2.8</w:t>
                  </w:r>
                </w:p>
              </w:tc>
              <w:tc>
                <w:tcPr>
                  <w:tcW w:w="514" w:type="pct"/>
                  <w:vAlign w:val="center"/>
                </w:tcPr>
                <w:p>
                  <w:pPr>
                    <w:ind w:left="0" w:leftChars="0" w:right="0" w:rightChars="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33.5</w:t>
                  </w:r>
                </w:p>
              </w:tc>
              <w:tc>
                <w:tcPr>
                  <w:tcW w:w="449" w:type="pct"/>
                  <w:vAlign w:val="center"/>
                </w:tcPr>
                <w:p>
                  <w:pPr>
                    <w:ind w:left="0" w:leftChars="0" w:right="0" w:rightChars="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48.9</w:t>
                  </w:r>
                </w:p>
              </w:tc>
              <w:tc>
                <w:tcPr>
                  <w:tcW w:w="567" w:type="pct"/>
                  <w:vAlign w:val="center"/>
                </w:tcPr>
                <w:p>
                  <w:pPr>
                    <w:ind w:left="0" w:leftChars="0" w:right="0" w:rightChars="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99.1</w:t>
                  </w:r>
                </w:p>
              </w:tc>
              <w:tc>
                <w:tcPr>
                  <w:tcW w:w="254" w:type="pct"/>
                  <w:vAlign w:val="center"/>
                </w:tcPr>
                <w:p>
                  <w:pPr>
                    <w:ind w:left="0" w:leftChars="0" w:right="0" w:rightChars="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exact"/>
              </w:trPr>
              <w:tc>
                <w:tcPr>
                  <w:tcW w:w="718" w:type="pct"/>
                  <w:vMerge w:val="continue"/>
                  <w:vAlign w:val="center"/>
                </w:tcPr>
                <w:p>
                  <w:pPr>
                    <w:pStyle w:val="2"/>
                    <w:jc w:val="center"/>
                    <w:rPr>
                      <w:rFonts w:hint="eastAsia" w:asciiTheme="minorEastAsia" w:hAnsiTheme="minorEastAsia" w:eastAsiaTheme="minorEastAsia" w:cstheme="minorEastAsia"/>
                      <w:color w:val="FF0000"/>
                      <w:kern w:val="2"/>
                      <w:sz w:val="21"/>
                      <w:szCs w:val="21"/>
                      <w:lang w:val="en-US" w:eastAsia="zh-CN" w:bidi="ar-SA"/>
                    </w:rPr>
                  </w:pPr>
                </w:p>
              </w:tc>
              <w:tc>
                <w:tcPr>
                  <w:tcW w:w="976" w:type="pct"/>
                  <w:vMerge w:val="continue"/>
                  <w:vAlign w:val="center"/>
                </w:tcPr>
                <w:p>
                  <w:pPr>
                    <w:jc w:val="center"/>
                    <w:rPr>
                      <w:rFonts w:hint="eastAsia" w:asciiTheme="minorEastAsia" w:hAnsiTheme="minorEastAsia" w:eastAsiaTheme="minorEastAsia" w:cstheme="minorEastAsia"/>
                      <w:color w:val="auto"/>
                      <w:kern w:val="2"/>
                      <w:sz w:val="21"/>
                      <w:szCs w:val="21"/>
                      <w:lang w:val="en-US" w:eastAsia="zh-CN" w:bidi="ar-SA"/>
                    </w:rPr>
                  </w:pPr>
                </w:p>
              </w:tc>
              <w:tc>
                <w:tcPr>
                  <w:tcW w:w="599" w:type="pct"/>
                  <w:vMerge w:val="restart"/>
                  <w:vAlign w:val="center"/>
                </w:tcPr>
                <w:p>
                  <w:pPr>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下风向G2</w:t>
                  </w:r>
                </w:p>
              </w:tc>
              <w:tc>
                <w:tcPr>
                  <w:tcW w:w="357" w:type="pct"/>
                  <w:vAlign w:val="center"/>
                </w:tcPr>
                <w:p>
                  <w:pPr>
                    <w:ind w:left="0" w:leftChars="0" w:right="0" w:rightChars="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东</w:t>
                  </w:r>
                </w:p>
              </w:tc>
              <w:tc>
                <w:tcPr>
                  <w:tcW w:w="1114" w:type="dxa"/>
                  <w:vAlign w:val="center"/>
                </w:tcPr>
                <w:p>
                  <w:pPr>
                    <w:ind w:left="0" w:leftChars="0" w:right="0" w:rightChars="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2.7</w:t>
                  </w:r>
                </w:p>
              </w:tc>
              <w:tc>
                <w:tcPr>
                  <w:tcW w:w="1018" w:type="dxa"/>
                  <w:vAlign w:val="center"/>
                </w:tcPr>
                <w:p>
                  <w:pPr>
                    <w:ind w:left="0" w:leftChars="0" w:right="0" w:rightChars="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28.9</w:t>
                  </w:r>
                </w:p>
              </w:tc>
              <w:tc>
                <w:tcPr>
                  <w:tcW w:w="889" w:type="dxa"/>
                  <w:vAlign w:val="center"/>
                </w:tcPr>
                <w:p>
                  <w:pPr>
                    <w:ind w:left="0" w:leftChars="0" w:right="0" w:rightChars="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47.9</w:t>
                  </w:r>
                </w:p>
              </w:tc>
              <w:tc>
                <w:tcPr>
                  <w:tcW w:w="1123" w:type="dxa"/>
                  <w:vAlign w:val="center"/>
                </w:tcPr>
                <w:p>
                  <w:pPr>
                    <w:ind w:left="0" w:leftChars="0" w:right="0" w:rightChars="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99.9</w:t>
                  </w:r>
                </w:p>
              </w:tc>
              <w:tc>
                <w:tcPr>
                  <w:tcW w:w="254" w:type="pct"/>
                  <w:vAlign w:val="center"/>
                </w:tcPr>
                <w:p>
                  <w:pPr>
                    <w:ind w:left="0" w:leftChars="0" w:right="0" w:rightChars="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exact"/>
              </w:trPr>
              <w:tc>
                <w:tcPr>
                  <w:tcW w:w="718" w:type="pct"/>
                  <w:vMerge w:val="continue"/>
                  <w:vAlign w:val="center"/>
                </w:tcPr>
                <w:p>
                  <w:pPr>
                    <w:jc w:val="center"/>
                    <w:rPr>
                      <w:rFonts w:hint="eastAsia" w:asciiTheme="minorEastAsia" w:hAnsiTheme="minorEastAsia" w:eastAsiaTheme="minorEastAsia" w:cstheme="minorEastAsia"/>
                      <w:color w:val="FF0000"/>
                      <w:kern w:val="2"/>
                      <w:sz w:val="21"/>
                      <w:szCs w:val="21"/>
                      <w:lang w:val="en-US" w:eastAsia="zh-CN" w:bidi="ar-SA"/>
                    </w:rPr>
                  </w:pPr>
                </w:p>
              </w:tc>
              <w:tc>
                <w:tcPr>
                  <w:tcW w:w="976" w:type="pct"/>
                  <w:vMerge w:val="continue"/>
                  <w:vAlign w:val="center"/>
                </w:tcPr>
                <w:p>
                  <w:pPr>
                    <w:jc w:val="center"/>
                    <w:rPr>
                      <w:rFonts w:hint="eastAsia" w:asciiTheme="minorEastAsia" w:hAnsiTheme="minorEastAsia" w:eastAsiaTheme="minorEastAsia" w:cstheme="minorEastAsia"/>
                      <w:color w:val="auto"/>
                      <w:kern w:val="2"/>
                      <w:sz w:val="21"/>
                      <w:szCs w:val="21"/>
                      <w:lang w:val="en-US" w:eastAsia="zh-CN" w:bidi="ar-SA"/>
                    </w:rPr>
                  </w:pPr>
                </w:p>
              </w:tc>
              <w:tc>
                <w:tcPr>
                  <w:tcW w:w="599" w:type="pct"/>
                  <w:vMerge w:val="continue"/>
                  <w:vAlign w:val="center"/>
                </w:tcPr>
                <w:p>
                  <w:pPr>
                    <w:jc w:val="center"/>
                    <w:rPr>
                      <w:rFonts w:hint="eastAsia" w:asciiTheme="minorEastAsia" w:hAnsiTheme="minorEastAsia" w:eastAsiaTheme="minorEastAsia" w:cstheme="minorEastAsia"/>
                      <w:color w:val="auto"/>
                      <w:kern w:val="2"/>
                      <w:sz w:val="21"/>
                      <w:szCs w:val="21"/>
                      <w:lang w:val="en-US" w:eastAsia="zh-CN" w:bidi="ar-SA"/>
                    </w:rPr>
                  </w:pPr>
                </w:p>
              </w:tc>
              <w:tc>
                <w:tcPr>
                  <w:tcW w:w="357" w:type="pct"/>
                  <w:vAlign w:val="center"/>
                </w:tcPr>
                <w:p>
                  <w:pPr>
                    <w:ind w:left="0" w:leftChars="0" w:right="0" w:rightChars="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东</w:t>
                  </w:r>
                </w:p>
              </w:tc>
              <w:tc>
                <w:tcPr>
                  <w:tcW w:w="1114" w:type="dxa"/>
                  <w:vAlign w:val="center"/>
                </w:tcPr>
                <w:p>
                  <w:pPr>
                    <w:ind w:left="0" w:leftChars="0" w:right="0" w:rightChars="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3.0</w:t>
                  </w:r>
                </w:p>
              </w:tc>
              <w:tc>
                <w:tcPr>
                  <w:tcW w:w="1018" w:type="dxa"/>
                  <w:vAlign w:val="center"/>
                </w:tcPr>
                <w:p>
                  <w:pPr>
                    <w:ind w:left="0" w:leftChars="0" w:right="0" w:rightChars="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30.1</w:t>
                  </w:r>
                </w:p>
              </w:tc>
              <w:tc>
                <w:tcPr>
                  <w:tcW w:w="889" w:type="dxa"/>
                  <w:vAlign w:val="center"/>
                </w:tcPr>
                <w:p>
                  <w:pPr>
                    <w:ind w:left="0" w:leftChars="0" w:right="0" w:rightChars="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48.2</w:t>
                  </w:r>
                </w:p>
              </w:tc>
              <w:tc>
                <w:tcPr>
                  <w:tcW w:w="1123" w:type="dxa"/>
                  <w:vAlign w:val="center"/>
                </w:tcPr>
                <w:p>
                  <w:pPr>
                    <w:ind w:left="0" w:leftChars="0" w:right="0" w:rightChars="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99.5</w:t>
                  </w:r>
                </w:p>
              </w:tc>
              <w:tc>
                <w:tcPr>
                  <w:tcW w:w="254" w:type="pct"/>
                  <w:vAlign w:val="center"/>
                </w:tcPr>
                <w:p>
                  <w:pPr>
                    <w:ind w:left="0" w:leftChars="0" w:right="0" w:rightChars="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exact"/>
              </w:trPr>
              <w:tc>
                <w:tcPr>
                  <w:tcW w:w="718" w:type="pct"/>
                  <w:vMerge w:val="continue"/>
                  <w:vAlign w:val="center"/>
                </w:tcPr>
                <w:p>
                  <w:pPr>
                    <w:jc w:val="center"/>
                    <w:rPr>
                      <w:rFonts w:hint="eastAsia" w:asciiTheme="minorEastAsia" w:hAnsiTheme="minorEastAsia" w:eastAsiaTheme="minorEastAsia" w:cstheme="minorEastAsia"/>
                      <w:color w:val="FF0000"/>
                      <w:kern w:val="2"/>
                      <w:sz w:val="21"/>
                      <w:szCs w:val="21"/>
                      <w:lang w:val="en-US" w:eastAsia="zh-CN" w:bidi="ar-SA"/>
                    </w:rPr>
                  </w:pPr>
                </w:p>
              </w:tc>
              <w:tc>
                <w:tcPr>
                  <w:tcW w:w="976" w:type="pct"/>
                  <w:vMerge w:val="continue"/>
                  <w:vAlign w:val="center"/>
                </w:tcPr>
                <w:p>
                  <w:pPr>
                    <w:jc w:val="center"/>
                    <w:rPr>
                      <w:rFonts w:hint="eastAsia" w:asciiTheme="minorEastAsia" w:hAnsiTheme="minorEastAsia" w:eastAsiaTheme="minorEastAsia" w:cstheme="minorEastAsia"/>
                      <w:color w:val="auto"/>
                      <w:kern w:val="2"/>
                      <w:sz w:val="21"/>
                      <w:szCs w:val="21"/>
                      <w:lang w:val="en-US" w:eastAsia="zh-CN" w:bidi="ar-SA"/>
                    </w:rPr>
                  </w:pPr>
                </w:p>
              </w:tc>
              <w:tc>
                <w:tcPr>
                  <w:tcW w:w="599" w:type="pct"/>
                  <w:vMerge w:val="continue"/>
                  <w:vAlign w:val="center"/>
                </w:tcPr>
                <w:p>
                  <w:pPr>
                    <w:jc w:val="center"/>
                    <w:rPr>
                      <w:rFonts w:hint="eastAsia" w:asciiTheme="minorEastAsia" w:hAnsiTheme="minorEastAsia" w:eastAsiaTheme="minorEastAsia" w:cstheme="minorEastAsia"/>
                      <w:color w:val="auto"/>
                      <w:kern w:val="2"/>
                      <w:sz w:val="21"/>
                      <w:szCs w:val="21"/>
                      <w:lang w:val="en-US" w:eastAsia="zh-CN" w:bidi="ar-SA"/>
                    </w:rPr>
                  </w:pPr>
                </w:p>
              </w:tc>
              <w:tc>
                <w:tcPr>
                  <w:tcW w:w="357" w:type="pct"/>
                  <w:vAlign w:val="center"/>
                </w:tcPr>
                <w:p>
                  <w:pPr>
                    <w:ind w:left="0" w:leftChars="0" w:right="0" w:rightChars="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东</w:t>
                  </w:r>
                </w:p>
              </w:tc>
              <w:tc>
                <w:tcPr>
                  <w:tcW w:w="1114" w:type="dxa"/>
                  <w:vAlign w:val="center"/>
                </w:tcPr>
                <w:p>
                  <w:pPr>
                    <w:ind w:left="0" w:leftChars="0" w:right="0" w:rightChars="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2.8</w:t>
                  </w:r>
                </w:p>
              </w:tc>
              <w:tc>
                <w:tcPr>
                  <w:tcW w:w="1018" w:type="dxa"/>
                  <w:vAlign w:val="center"/>
                </w:tcPr>
                <w:p>
                  <w:pPr>
                    <w:ind w:left="0" w:leftChars="0" w:right="0" w:rightChars="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33.5</w:t>
                  </w:r>
                </w:p>
              </w:tc>
              <w:tc>
                <w:tcPr>
                  <w:tcW w:w="889" w:type="dxa"/>
                  <w:vAlign w:val="center"/>
                </w:tcPr>
                <w:p>
                  <w:pPr>
                    <w:ind w:left="0" w:leftChars="0" w:right="0" w:rightChars="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48.9</w:t>
                  </w:r>
                </w:p>
              </w:tc>
              <w:tc>
                <w:tcPr>
                  <w:tcW w:w="1123" w:type="dxa"/>
                  <w:vAlign w:val="center"/>
                </w:tcPr>
                <w:p>
                  <w:pPr>
                    <w:ind w:left="0" w:leftChars="0" w:right="0" w:rightChars="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99.1</w:t>
                  </w:r>
                </w:p>
              </w:tc>
              <w:tc>
                <w:tcPr>
                  <w:tcW w:w="254" w:type="pct"/>
                  <w:vAlign w:val="center"/>
                </w:tcPr>
                <w:p>
                  <w:pPr>
                    <w:ind w:left="0" w:leftChars="0" w:right="0" w:rightChars="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exact"/>
              </w:trPr>
              <w:tc>
                <w:tcPr>
                  <w:tcW w:w="718" w:type="pct"/>
                  <w:vMerge w:val="continue"/>
                  <w:vAlign w:val="center"/>
                </w:tcPr>
                <w:p>
                  <w:pPr>
                    <w:jc w:val="center"/>
                    <w:rPr>
                      <w:rFonts w:hint="eastAsia" w:asciiTheme="minorEastAsia" w:hAnsiTheme="minorEastAsia" w:eastAsiaTheme="minorEastAsia" w:cstheme="minorEastAsia"/>
                      <w:color w:val="FF0000"/>
                      <w:kern w:val="2"/>
                      <w:sz w:val="21"/>
                      <w:szCs w:val="21"/>
                      <w:lang w:val="en-US" w:eastAsia="zh-CN" w:bidi="ar-SA"/>
                    </w:rPr>
                  </w:pPr>
                </w:p>
              </w:tc>
              <w:tc>
                <w:tcPr>
                  <w:tcW w:w="976" w:type="pct"/>
                  <w:vMerge w:val="continue"/>
                  <w:vAlign w:val="center"/>
                </w:tcPr>
                <w:p>
                  <w:pPr>
                    <w:jc w:val="center"/>
                    <w:rPr>
                      <w:rFonts w:hint="eastAsia" w:asciiTheme="minorEastAsia" w:hAnsiTheme="minorEastAsia" w:eastAsiaTheme="minorEastAsia" w:cstheme="minorEastAsia"/>
                      <w:color w:val="auto"/>
                      <w:kern w:val="2"/>
                      <w:sz w:val="21"/>
                      <w:szCs w:val="21"/>
                      <w:lang w:val="en-US" w:eastAsia="zh-CN" w:bidi="ar-SA"/>
                    </w:rPr>
                  </w:pPr>
                </w:p>
              </w:tc>
              <w:tc>
                <w:tcPr>
                  <w:tcW w:w="599" w:type="pct"/>
                  <w:vMerge w:val="restart"/>
                  <w:vAlign w:val="center"/>
                </w:tcPr>
                <w:p>
                  <w:pPr>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下风向G3</w:t>
                  </w:r>
                </w:p>
              </w:tc>
              <w:tc>
                <w:tcPr>
                  <w:tcW w:w="357" w:type="pct"/>
                  <w:vAlign w:val="center"/>
                </w:tcPr>
                <w:p>
                  <w:pPr>
                    <w:ind w:left="0" w:leftChars="0" w:right="0" w:rightChars="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东</w:t>
                  </w:r>
                </w:p>
              </w:tc>
              <w:tc>
                <w:tcPr>
                  <w:tcW w:w="1114" w:type="dxa"/>
                  <w:vAlign w:val="center"/>
                </w:tcPr>
                <w:p>
                  <w:pPr>
                    <w:ind w:left="0" w:leftChars="0" w:right="0" w:rightChars="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2.7</w:t>
                  </w:r>
                </w:p>
              </w:tc>
              <w:tc>
                <w:tcPr>
                  <w:tcW w:w="1018" w:type="dxa"/>
                  <w:vAlign w:val="center"/>
                </w:tcPr>
                <w:p>
                  <w:pPr>
                    <w:ind w:left="0" w:leftChars="0" w:right="0" w:rightChars="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28.9</w:t>
                  </w:r>
                </w:p>
              </w:tc>
              <w:tc>
                <w:tcPr>
                  <w:tcW w:w="889" w:type="dxa"/>
                  <w:vAlign w:val="center"/>
                </w:tcPr>
                <w:p>
                  <w:pPr>
                    <w:ind w:left="0" w:leftChars="0" w:right="0" w:rightChars="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47.9</w:t>
                  </w:r>
                </w:p>
              </w:tc>
              <w:tc>
                <w:tcPr>
                  <w:tcW w:w="1123" w:type="dxa"/>
                  <w:vAlign w:val="center"/>
                </w:tcPr>
                <w:p>
                  <w:pPr>
                    <w:ind w:left="0" w:leftChars="0" w:right="0" w:rightChars="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99.9</w:t>
                  </w:r>
                </w:p>
              </w:tc>
              <w:tc>
                <w:tcPr>
                  <w:tcW w:w="254" w:type="pct"/>
                  <w:vAlign w:val="center"/>
                </w:tcPr>
                <w:p>
                  <w:pPr>
                    <w:ind w:left="0" w:leftChars="0" w:right="0" w:rightChars="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exact"/>
              </w:trPr>
              <w:tc>
                <w:tcPr>
                  <w:tcW w:w="718" w:type="pct"/>
                  <w:vMerge w:val="continue"/>
                  <w:vAlign w:val="center"/>
                </w:tcPr>
                <w:p>
                  <w:pPr>
                    <w:jc w:val="center"/>
                    <w:rPr>
                      <w:rFonts w:hint="eastAsia" w:asciiTheme="minorEastAsia" w:hAnsiTheme="minorEastAsia" w:eastAsiaTheme="minorEastAsia" w:cstheme="minorEastAsia"/>
                      <w:color w:val="FF0000"/>
                      <w:kern w:val="2"/>
                      <w:sz w:val="21"/>
                      <w:szCs w:val="21"/>
                      <w:lang w:val="en-US" w:eastAsia="zh-CN" w:bidi="ar-SA"/>
                    </w:rPr>
                  </w:pPr>
                </w:p>
              </w:tc>
              <w:tc>
                <w:tcPr>
                  <w:tcW w:w="976" w:type="pct"/>
                  <w:vMerge w:val="continue"/>
                  <w:vAlign w:val="center"/>
                </w:tcPr>
                <w:p>
                  <w:pPr>
                    <w:jc w:val="center"/>
                    <w:rPr>
                      <w:rFonts w:hint="eastAsia" w:asciiTheme="minorEastAsia" w:hAnsiTheme="minorEastAsia" w:eastAsiaTheme="minorEastAsia" w:cstheme="minorEastAsia"/>
                      <w:color w:val="auto"/>
                      <w:kern w:val="2"/>
                      <w:sz w:val="21"/>
                      <w:szCs w:val="21"/>
                      <w:lang w:val="en-US" w:eastAsia="zh-CN" w:bidi="ar-SA"/>
                    </w:rPr>
                  </w:pPr>
                </w:p>
              </w:tc>
              <w:tc>
                <w:tcPr>
                  <w:tcW w:w="599" w:type="pct"/>
                  <w:vMerge w:val="continue"/>
                  <w:vAlign w:val="center"/>
                </w:tcPr>
                <w:p>
                  <w:pPr>
                    <w:jc w:val="center"/>
                    <w:rPr>
                      <w:rFonts w:hint="eastAsia" w:asciiTheme="minorEastAsia" w:hAnsiTheme="minorEastAsia" w:eastAsiaTheme="minorEastAsia" w:cstheme="minorEastAsia"/>
                      <w:color w:val="auto"/>
                      <w:kern w:val="2"/>
                      <w:sz w:val="21"/>
                      <w:szCs w:val="21"/>
                      <w:lang w:val="en-US" w:eastAsia="zh-CN" w:bidi="ar-SA"/>
                    </w:rPr>
                  </w:pPr>
                </w:p>
              </w:tc>
              <w:tc>
                <w:tcPr>
                  <w:tcW w:w="357" w:type="pct"/>
                  <w:vAlign w:val="center"/>
                </w:tcPr>
                <w:p>
                  <w:pPr>
                    <w:ind w:left="0" w:leftChars="0" w:right="0" w:rightChars="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东</w:t>
                  </w:r>
                </w:p>
              </w:tc>
              <w:tc>
                <w:tcPr>
                  <w:tcW w:w="1114" w:type="dxa"/>
                  <w:vAlign w:val="center"/>
                </w:tcPr>
                <w:p>
                  <w:pPr>
                    <w:ind w:left="0" w:leftChars="0" w:right="0" w:rightChars="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3.0</w:t>
                  </w:r>
                </w:p>
              </w:tc>
              <w:tc>
                <w:tcPr>
                  <w:tcW w:w="1018" w:type="dxa"/>
                  <w:vAlign w:val="center"/>
                </w:tcPr>
                <w:p>
                  <w:pPr>
                    <w:ind w:left="0" w:leftChars="0" w:right="0" w:rightChars="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30.1</w:t>
                  </w:r>
                </w:p>
              </w:tc>
              <w:tc>
                <w:tcPr>
                  <w:tcW w:w="889" w:type="dxa"/>
                  <w:vAlign w:val="center"/>
                </w:tcPr>
                <w:p>
                  <w:pPr>
                    <w:ind w:left="0" w:leftChars="0" w:right="0" w:rightChars="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48.2</w:t>
                  </w:r>
                </w:p>
              </w:tc>
              <w:tc>
                <w:tcPr>
                  <w:tcW w:w="1123" w:type="dxa"/>
                  <w:vAlign w:val="center"/>
                </w:tcPr>
                <w:p>
                  <w:pPr>
                    <w:ind w:left="0" w:leftChars="0" w:right="0" w:rightChars="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99.5</w:t>
                  </w:r>
                </w:p>
              </w:tc>
              <w:tc>
                <w:tcPr>
                  <w:tcW w:w="254" w:type="pct"/>
                  <w:vAlign w:val="center"/>
                </w:tcPr>
                <w:p>
                  <w:pPr>
                    <w:ind w:left="0" w:leftChars="0" w:right="0" w:rightChars="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exact"/>
              </w:trPr>
              <w:tc>
                <w:tcPr>
                  <w:tcW w:w="718" w:type="pct"/>
                  <w:vMerge w:val="continue"/>
                  <w:vAlign w:val="center"/>
                </w:tcPr>
                <w:p>
                  <w:pPr>
                    <w:jc w:val="center"/>
                    <w:rPr>
                      <w:rFonts w:hint="eastAsia" w:asciiTheme="minorEastAsia" w:hAnsiTheme="minorEastAsia" w:eastAsiaTheme="minorEastAsia" w:cstheme="minorEastAsia"/>
                      <w:color w:val="FF0000"/>
                      <w:kern w:val="2"/>
                      <w:sz w:val="21"/>
                      <w:szCs w:val="21"/>
                      <w:lang w:val="en-US" w:eastAsia="zh-CN" w:bidi="ar-SA"/>
                    </w:rPr>
                  </w:pPr>
                </w:p>
              </w:tc>
              <w:tc>
                <w:tcPr>
                  <w:tcW w:w="976" w:type="pct"/>
                  <w:vMerge w:val="continue"/>
                  <w:vAlign w:val="center"/>
                </w:tcPr>
                <w:p>
                  <w:pPr>
                    <w:jc w:val="center"/>
                    <w:rPr>
                      <w:rFonts w:hint="eastAsia" w:asciiTheme="minorEastAsia" w:hAnsiTheme="minorEastAsia" w:eastAsiaTheme="minorEastAsia" w:cstheme="minorEastAsia"/>
                      <w:color w:val="auto"/>
                      <w:kern w:val="2"/>
                      <w:sz w:val="21"/>
                      <w:szCs w:val="21"/>
                      <w:lang w:val="en-US" w:eastAsia="zh-CN" w:bidi="ar-SA"/>
                    </w:rPr>
                  </w:pPr>
                </w:p>
              </w:tc>
              <w:tc>
                <w:tcPr>
                  <w:tcW w:w="599" w:type="pct"/>
                  <w:vMerge w:val="continue"/>
                  <w:vAlign w:val="center"/>
                </w:tcPr>
                <w:p>
                  <w:pPr>
                    <w:jc w:val="center"/>
                    <w:rPr>
                      <w:rFonts w:hint="eastAsia" w:asciiTheme="minorEastAsia" w:hAnsiTheme="minorEastAsia" w:eastAsiaTheme="minorEastAsia" w:cstheme="minorEastAsia"/>
                      <w:color w:val="auto"/>
                      <w:kern w:val="2"/>
                      <w:sz w:val="21"/>
                      <w:szCs w:val="21"/>
                      <w:lang w:val="en-US" w:eastAsia="zh-CN" w:bidi="ar-SA"/>
                    </w:rPr>
                  </w:pPr>
                </w:p>
              </w:tc>
              <w:tc>
                <w:tcPr>
                  <w:tcW w:w="357" w:type="pct"/>
                  <w:vAlign w:val="center"/>
                </w:tcPr>
                <w:p>
                  <w:pPr>
                    <w:ind w:left="0" w:leftChars="0" w:right="0" w:rightChars="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东</w:t>
                  </w:r>
                </w:p>
              </w:tc>
              <w:tc>
                <w:tcPr>
                  <w:tcW w:w="1114" w:type="dxa"/>
                  <w:vAlign w:val="center"/>
                </w:tcPr>
                <w:p>
                  <w:pPr>
                    <w:ind w:left="0" w:leftChars="0" w:right="0" w:rightChars="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2.8</w:t>
                  </w:r>
                </w:p>
              </w:tc>
              <w:tc>
                <w:tcPr>
                  <w:tcW w:w="1018" w:type="dxa"/>
                  <w:vAlign w:val="center"/>
                </w:tcPr>
                <w:p>
                  <w:pPr>
                    <w:ind w:left="0" w:leftChars="0" w:right="0" w:rightChars="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33.5</w:t>
                  </w:r>
                </w:p>
              </w:tc>
              <w:tc>
                <w:tcPr>
                  <w:tcW w:w="889" w:type="dxa"/>
                  <w:vAlign w:val="center"/>
                </w:tcPr>
                <w:p>
                  <w:pPr>
                    <w:ind w:left="0" w:leftChars="0" w:right="0" w:rightChars="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48.9</w:t>
                  </w:r>
                </w:p>
              </w:tc>
              <w:tc>
                <w:tcPr>
                  <w:tcW w:w="1123" w:type="dxa"/>
                  <w:vAlign w:val="center"/>
                </w:tcPr>
                <w:p>
                  <w:pPr>
                    <w:ind w:left="0" w:leftChars="0" w:right="0" w:rightChars="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99.1</w:t>
                  </w:r>
                </w:p>
              </w:tc>
              <w:tc>
                <w:tcPr>
                  <w:tcW w:w="254" w:type="pct"/>
                  <w:vAlign w:val="center"/>
                </w:tcPr>
                <w:p>
                  <w:pPr>
                    <w:ind w:left="0" w:leftChars="0" w:right="0" w:rightChars="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exact"/>
              </w:trPr>
              <w:tc>
                <w:tcPr>
                  <w:tcW w:w="718" w:type="pct"/>
                  <w:vMerge w:val="continue"/>
                  <w:vAlign w:val="center"/>
                </w:tcPr>
                <w:p>
                  <w:pPr>
                    <w:jc w:val="center"/>
                    <w:rPr>
                      <w:rFonts w:hint="eastAsia" w:asciiTheme="minorEastAsia" w:hAnsiTheme="minorEastAsia" w:eastAsiaTheme="minorEastAsia" w:cstheme="minorEastAsia"/>
                      <w:color w:val="FF0000"/>
                      <w:kern w:val="2"/>
                      <w:sz w:val="21"/>
                      <w:szCs w:val="21"/>
                      <w:lang w:val="en-US" w:eastAsia="zh-CN" w:bidi="ar-SA"/>
                    </w:rPr>
                  </w:pPr>
                </w:p>
              </w:tc>
              <w:tc>
                <w:tcPr>
                  <w:tcW w:w="976" w:type="pct"/>
                  <w:vMerge w:val="continue"/>
                  <w:vAlign w:val="center"/>
                </w:tcPr>
                <w:p>
                  <w:pPr>
                    <w:jc w:val="center"/>
                    <w:rPr>
                      <w:rFonts w:hint="eastAsia" w:asciiTheme="minorEastAsia" w:hAnsiTheme="minorEastAsia" w:eastAsiaTheme="minorEastAsia" w:cstheme="minorEastAsia"/>
                      <w:color w:val="auto"/>
                      <w:kern w:val="2"/>
                      <w:sz w:val="21"/>
                      <w:szCs w:val="21"/>
                      <w:lang w:val="en-US" w:eastAsia="zh-CN" w:bidi="ar-SA"/>
                    </w:rPr>
                  </w:pPr>
                </w:p>
              </w:tc>
              <w:tc>
                <w:tcPr>
                  <w:tcW w:w="599" w:type="pct"/>
                  <w:vMerge w:val="restart"/>
                  <w:vAlign w:val="center"/>
                </w:tcPr>
                <w:p>
                  <w:pPr>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下风向G4</w:t>
                  </w:r>
                </w:p>
              </w:tc>
              <w:tc>
                <w:tcPr>
                  <w:tcW w:w="357" w:type="pct"/>
                  <w:vAlign w:val="center"/>
                </w:tcPr>
                <w:p>
                  <w:pPr>
                    <w:ind w:left="0" w:leftChars="0" w:right="0" w:rightChars="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东</w:t>
                  </w:r>
                </w:p>
              </w:tc>
              <w:tc>
                <w:tcPr>
                  <w:tcW w:w="1114" w:type="dxa"/>
                  <w:vAlign w:val="center"/>
                </w:tcPr>
                <w:p>
                  <w:pPr>
                    <w:ind w:left="0" w:leftChars="0" w:right="0" w:rightChars="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2.7</w:t>
                  </w:r>
                </w:p>
              </w:tc>
              <w:tc>
                <w:tcPr>
                  <w:tcW w:w="1018" w:type="dxa"/>
                  <w:vAlign w:val="center"/>
                </w:tcPr>
                <w:p>
                  <w:pPr>
                    <w:ind w:left="0" w:leftChars="0" w:right="0" w:rightChars="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28.9</w:t>
                  </w:r>
                </w:p>
              </w:tc>
              <w:tc>
                <w:tcPr>
                  <w:tcW w:w="889" w:type="dxa"/>
                  <w:vAlign w:val="center"/>
                </w:tcPr>
                <w:p>
                  <w:pPr>
                    <w:ind w:left="0" w:leftChars="0" w:right="0" w:rightChars="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47.9</w:t>
                  </w:r>
                </w:p>
              </w:tc>
              <w:tc>
                <w:tcPr>
                  <w:tcW w:w="1123" w:type="dxa"/>
                  <w:vAlign w:val="center"/>
                </w:tcPr>
                <w:p>
                  <w:pPr>
                    <w:ind w:left="0" w:leftChars="0" w:right="0" w:rightChars="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99.9</w:t>
                  </w:r>
                </w:p>
              </w:tc>
              <w:tc>
                <w:tcPr>
                  <w:tcW w:w="254" w:type="pct"/>
                  <w:vAlign w:val="center"/>
                </w:tcPr>
                <w:p>
                  <w:pPr>
                    <w:ind w:left="0" w:leftChars="0" w:right="0" w:rightChars="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exact"/>
              </w:trPr>
              <w:tc>
                <w:tcPr>
                  <w:tcW w:w="718" w:type="pct"/>
                  <w:vMerge w:val="continue"/>
                  <w:vAlign w:val="center"/>
                </w:tcPr>
                <w:p>
                  <w:pPr>
                    <w:jc w:val="center"/>
                    <w:rPr>
                      <w:rFonts w:hint="eastAsia" w:asciiTheme="minorEastAsia" w:hAnsiTheme="minorEastAsia" w:eastAsiaTheme="minorEastAsia" w:cstheme="minorEastAsia"/>
                      <w:color w:val="FF0000"/>
                      <w:kern w:val="2"/>
                      <w:sz w:val="21"/>
                      <w:szCs w:val="21"/>
                      <w:lang w:val="en-US" w:eastAsia="zh-CN" w:bidi="ar-SA"/>
                    </w:rPr>
                  </w:pPr>
                </w:p>
              </w:tc>
              <w:tc>
                <w:tcPr>
                  <w:tcW w:w="976" w:type="pct"/>
                  <w:vMerge w:val="continue"/>
                  <w:vAlign w:val="center"/>
                </w:tcPr>
                <w:p>
                  <w:pPr>
                    <w:jc w:val="center"/>
                    <w:rPr>
                      <w:rFonts w:hint="eastAsia" w:asciiTheme="minorEastAsia" w:hAnsiTheme="minorEastAsia" w:eastAsiaTheme="minorEastAsia" w:cstheme="minorEastAsia"/>
                      <w:color w:val="auto"/>
                      <w:kern w:val="2"/>
                      <w:sz w:val="21"/>
                      <w:szCs w:val="21"/>
                      <w:lang w:val="en-US" w:eastAsia="zh-CN" w:bidi="ar-SA"/>
                    </w:rPr>
                  </w:pPr>
                </w:p>
              </w:tc>
              <w:tc>
                <w:tcPr>
                  <w:tcW w:w="599" w:type="pct"/>
                  <w:vMerge w:val="continue"/>
                  <w:vAlign w:val="center"/>
                </w:tcPr>
                <w:p>
                  <w:pPr>
                    <w:jc w:val="center"/>
                    <w:rPr>
                      <w:rFonts w:hint="eastAsia" w:asciiTheme="minorEastAsia" w:hAnsiTheme="minorEastAsia" w:eastAsiaTheme="minorEastAsia" w:cstheme="minorEastAsia"/>
                      <w:color w:val="auto"/>
                      <w:kern w:val="2"/>
                      <w:sz w:val="21"/>
                      <w:szCs w:val="21"/>
                      <w:lang w:val="en-US" w:eastAsia="zh-CN" w:bidi="ar-SA"/>
                    </w:rPr>
                  </w:pPr>
                </w:p>
              </w:tc>
              <w:tc>
                <w:tcPr>
                  <w:tcW w:w="357" w:type="pct"/>
                  <w:vAlign w:val="center"/>
                </w:tcPr>
                <w:p>
                  <w:pPr>
                    <w:ind w:left="0" w:leftChars="0" w:right="0" w:rightChars="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东</w:t>
                  </w:r>
                </w:p>
              </w:tc>
              <w:tc>
                <w:tcPr>
                  <w:tcW w:w="1114" w:type="dxa"/>
                  <w:vAlign w:val="center"/>
                </w:tcPr>
                <w:p>
                  <w:pPr>
                    <w:ind w:left="0" w:leftChars="0" w:right="0" w:rightChars="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3.0</w:t>
                  </w:r>
                </w:p>
              </w:tc>
              <w:tc>
                <w:tcPr>
                  <w:tcW w:w="1018" w:type="dxa"/>
                  <w:vAlign w:val="center"/>
                </w:tcPr>
                <w:p>
                  <w:pPr>
                    <w:ind w:left="0" w:leftChars="0" w:right="0" w:rightChars="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30.1</w:t>
                  </w:r>
                </w:p>
              </w:tc>
              <w:tc>
                <w:tcPr>
                  <w:tcW w:w="889" w:type="dxa"/>
                  <w:vAlign w:val="center"/>
                </w:tcPr>
                <w:p>
                  <w:pPr>
                    <w:ind w:left="0" w:leftChars="0" w:right="0" w:rightChars="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48.2</w:t>
                  </w:r>
                </w:p>
              </w:tc>
              <w:tc>
                <w:tcPr>
                  <w:tcW w:w="1123" w:type="dxa"/>
                  <w:vAlign w:val="center"/>
                </w:tcPr>
                <w:p>
                  <w:pPr>
                    <w:ind w:left="0" w:leftChars="0" w:right="0" w:rightChars="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99.5</w:t>
                  </w:r>
                </w:p>
              </w:tc>
              <w:tc>
                <w:tcPr>
                  <w:tcW w:w="254" w:type="pct"/>
                  <w:vAlign w:val="center"/>
                </w:tcPr>
                <w:p>
                  <w:pPr>
                    <w:ind w:left="0" w:leftChars="0" w:right="0" w:rightChars="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exact"/>
              </w:trPr>
              <w:tc>
                <w:tcPr>
                  <w:tcW w:w="718" w:type="pct"/>
                  <w:vMerge w:val="continue"/>
                  <w:vAlign w:val="center"/>
                </w:tcPr>
                <w:p>
                  <w:pPr>
                    <w:jc w:val="center"/>
                    <w:rPr>
                      <w:rFonts w:hint="eastAsia" w:asciiTheme="minorEastAsia" w:hAnsiTheme="minorEastAsia" w:eastAsiaTheme="minorEastAsia" w:cstheme="minorEastAsia"/>
                      <w:color w:val="FF0000"/>
                      <w:kern w:val="2"/>
                      <w:sz w:val="21"/>
                      <w:szCs w:val="21"/>
                      <w:lang w:val="en-US" w:eastAsia="zh-CN" w:bidi="ar-SA"/>
                    </w:rPr>
                  </w:pPr>
                </w:p>
              </w:tc>
              <w:tc>
                <w:tcPr>
                  <w:tcW w:w="976" w:type="pct"/>
                  <w:vMerge w:val="continue"/>
                  <w:vAlign w:val="center"/>
                </w:tcPr>
                <w:p>
                  <w:pPr>
                    <w:jc w:val="center"/>
                    <w:rPr>
                      <w:rFonts w:hint="eastAsia" w:asciiTheme="minorEastAsia" w:hAnsiTheme="minorEastAsia" w:eastAsiaTheme="minorEastAsia" w:cstheme="minorEastAsia"/>
                      <w:color w:val="auto"/>
                      <w:kern w:val="2"/>
                      <w:sz w:val="21"/>
                      <w:szCs w:val="21"/>
                      <w:lang w:val="en-US" w:eastAsia="zh-CN" w:bidi="ar-SA"/>
                    </w:rPr>
                  </w:pPr>
                </w:p>
              </w:tc>
              <w:tc>
                <w:tcPr>
                  <w:tcW w:w="599" w:type="pct"/>
                  <w:vMerge w:val="continue"/>
                  <w:vAlign w:val="center"/>
                </w:tcPr>
                <w:p>
                  <w:pPr>
                    <w:jc w:val="center"/>
                    <w:rPr>
                      <w:rFonts w:hint="eastAsia" w:asciiTheme="minorEastAsia" w:hAnsiTheme="minorEastAsia" w:eastAsiaTheme="minorEastAsia" w:cstheme="minorEastAsia"/>
                      <w:color w:val="auto"/>
                      <w:kern w:val="2"/>
                      <w:sz w:val="21"/>
                      <w:szCs w:val="21"/>
                      <w:lang w:val="en-US" w:eastAsia="zh-CN" w:bidi="ar-SA"/>
                    </w:rPr>
                  </w:pPr>
                </w:p>
              </w:tc>
              <w:tc>
                <w:tcPr>
                  <w:tcW w:w="357" w:type="pct"/>
                  <w:vAlign w:val="center"/>
                </w:tcPr>
                <w:p>
                  <w:pPr>
                    <w:ind w:left="0" w:leftChars="0" w:right="0" w:rightChars="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东</w:t>
                  </w:r>
                </w:p>
              </w:tc>
              <w:tc>
                <w:tcPr>
                  <w:tcW w:w="1114" w:type="dxa"/>
                  <w:vAlign w:val="center"/>
                </w:tcPr>
                <w:p>
                  <w:pPr>
                    <w:ind w:left="0" w:leftChars="0" w:right="0" w:rightChars="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2.8</w:t>
                  </w:r>
                </w:p>
              </w:tc>
              <w:tc>
                <w:tcPr>
                  <w:tcW w:w="1018" w:type="dxa"/>
                  <w:vAlign w:val="center"/>
                </w:tcPr>
                <w:p>
                  <w:pPr>
                    <w:ind w:left="0" w:leftChars="0" w:right="0" w:rightChars="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33.5</w:t>
                  </w:r>
                </w:p>
              </w:tc>
              <w:tc>
                <w:tcPr>
                  <w:tcW w:w="889" w:type="dxa"/>
                  <w:vAlign w:val="center"/>
                </w:tcPr>
                <w:p>
                  <w:pPr>
                    <w:ind w:left="0" w:leftChars="0" w:right="0" w:rightChars="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48.9</w:t>
                  </w:r>
                </w:p>
              </w:tc>
              <w:tc>
                <w:tcPr>
                  <w:tcW w:w="1123" w:type="dxa"/>
                  <w:vAlign w:val="center"/>
                </w:tcPr>
                <w:p>
                  <w:pPr>
                    <w:ind w:left="0" w:leftChars="0" w:right="0" w:rightChars="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99.1</w:t>
                  </w:r>
                </w:p>
              </w:tc>
              <w:tc>
                <w:tcPr>
                  <w:tcW w:w="254" w:type="pct"/>
                  <w:vAlign w:val="center"/>
                </w:tcPr>
                <w:p>
                  <w:pPr>
                    <w:ind w:left="0" w:leftChars="0" w:right="0" w:rightChars="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exact"/>
              </w:trPr>
              <w:tc>
                <w:tcPr>
                  <w:tcW w:w="718" w:type="pct"/>
                  <w:vMerge w:val="restart"/>
                  <w:vAlign w:val="center"/>
                </w:tcPr>
                <w:p>
                  <w:pPr>
                    <w:pStyle w:val="2"/>
                    <w:jc w:val="center"/>
                    <w:rPr>
                      <w:rFonts w:hint="eastAsia" w:asciiTheme="minorEastAsia" w:hAnsiTheme="minorEastAsia" w:eastAsiaTheme="minorEastAsia" w:cstheme="minorEastAsia"/>
                      <w:color w:val="000000" w:themeColor="text1"/>
                      <w:kern w:val="2"/>
                      <w:sz w:val="21"/>
                      <w:szCs w:val="21"/>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2"/>
                      <w:sz w:val="21"/>
                      <w:szCs w:val="21"/>
                      <w:lang w:val="en-US" w:eastAsia="zh-CN" w:bidi="ar-SA"/>
                      <w14:textFill>
                        <w14:solidFill>
                          <w14:schemeClr w14:val="tx1"/>
                        </w14:solidFill>
                      </w14:textFill>
                    </w:rPr>
                    <w:t>2022.7.26</w:t>
                  </w:r>
                </w:p>
              </w:tc>
              <w:tc>
                <w:tcPr>
                  <w:tcW w:w="976" w:type="pct"/>
                  <w:vMerge w:val="restart"/>
                  <w:vAlign w:val="center"/>
                </w:tcPr>
                <w:p>
                  <w:pPr>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000000" w:themeColor="text1"/>
                      <w:kern w:val="2"/>
                      <w:sz w:val="21"/>
                      <w:szCs w:val="21"/>
                      <w:lang w:val="en-US" w:eastAsia="zh-CN" w:bidi="ar-SA"/>
                      <w14:textFill>
                        <w14:solidFill>
                          <w14:schemeClr w14:val="tx1"/>
                        </w14:solidFill>
                      </w14:textFill>
                    </w:rPr>
                    <w:t>颗粒物、苯乙烯、</w:t>
                  </w:r>
                  <w:r>
                    <w:rPr>
                      <w:rFonts w:hint="eastAsia" w:asciiTheme="minorEastAsia" w:hAnsiTheme="minorEastAsia" w:cstheme="minorEastAsia"/>
                      <w:color w:val="000000" w:themeColor="text1"/>
                      <w:kern w:val="2"/>
                      <w:sz w:val="21"/>
                      <w:szCs w:val="21"/>
                      <w:lang w:val="en-US" w:eastAsia="zh-CN" w:bidi="ar-SA"/>
                      <w14:textFill>
                        <w14:solidFill>
                          <w14:schemeClr w14:val="tx1"/>
                        </w14:solidFill>
                      </w14:textFill>
                    </w:rPr>
                    <w:t>VOCS（以非甲烷总烃计）</w:t>
                  </w:r>
                </w:p>
              </w:tc>
              <w:tc>
                <w:tcPr>
                  <w:tcW w:w="599" w:type="pct"/>
                  <w:vMerge w:val="restart"/>
                  <w:vAlign w:val="center"/>
                </w:tcPr>
                <w:p>
                  <w:pPr>
                    <w:ind w:left="0" w:leftChars="0" w:right="0" w:rightChars="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上风向G1</w:t>
                  </w:r>
                </w:p>
              </w:tc>
              <w:tc>
                <w:tcPr>
                  <w:tcW w:w="357" w:type="pct"/>
                  <w:vAlign w:val="center"/>
                </w:tcPr>
                <w:p>
                  <w:pPr>
                    <w:ind w:left="0" w:leftChars="0" w:right="0" w:rightChars="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东</w:t>
                  </w:r>
                </w:p>
              </w:tc>
              <w:tc>
                <w:tcPr>
                  <w:tcW w:w="563" w:type="pct"/>
                  <w:vAlign w:val="center"/>
                </w:tcPr>
                <w:p>
                  <w:pPr>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2.1</w:t>
                  </w:r>
                </w:p>
              </w:tc>
              <w:tc>
                <w:tcPr>
                  <w:tcW w:w="514" w:type="pct"/>
                  <w:vAlign w:val="center"/>
                </w:tcPr>
                <w:p>
                  <w:pPr>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27.9</w:t>
                  </w:r>
                </w:p>
              </w:tc>
              <w:tc>
                <w:tcPr>
                  <w:tcW w:w="449" w:type="pct"/>
                  <w:vAlign w:val="center"/>
                </w:tcPr>
                <w:p>
                  <w:pPr>
                    <w:ind w:left="0" w:leftChars="0" w:right="0" w:rightChars="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45.9</w:t>
                  </w:r>
                </w:p>
              </w:tc>
              <w:tc>
                <w:tcPr>
                  <w:tcW w:w="567" w:type="pct"/>
                  <w:vAlign w:val="center"/>
                </w:tcPr>
                <w:p>
                  <w:pPr>
                    <w:ind w:left="0" w:leftChars="0" w:right="0" w:rightChars="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99.7</w:t>
                  </w:r>
                </w:p>
              </w:tc>
              <w:tc>
                <w:tcPr>
                  <w:tcW w:w="254" w:type="pct"/>
                  <w:vAlign w:val="center"/>
                </w:tcPr>
                <w:p>
                  <w:pPr>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exact"/>
              </w:trPr>
              <w:tc>
                <w:tcPr>
                  <w:tcW w:w="718" w:type="pct"/>
                  <w:vMerge w:val="continue"/>
                  <w:vAlign w:val="center"/>
                </w:tcPr>
                <w:p>
                  <w:pPr>
                    <w:jc w:val="center"/>
                    <w:rPr>
                      <w:rFonts w:hint="eastAsia" w:asciiTheme="minorEastAsia" w:hAnsiTheme="minorEastAsia" w:eastAsiaTheme="minorEastAsia" w:cstheme="minorEastAsia"/>
                      <w:color w:val="FF0000"/>
                      <w:kern w:val="2"/>
                      <w:sz w:val="21"/>
                      <w:szCs w:val="21"/>
                      <w:lang w:val="en-US" w:eastAsia="zh-CN" w:bidi="ar-SA"/>
                    </w:rPr>
                  </w:pPr>
                </w:p>
              </w:tc>
              <w:tc>
                <w:tcPr>
                  <w:tcW w:w="976" w:type="pct"/>
                  <w:vMerge w:val="continue"/>
                  <w:vAlign w:val="center"/>
                </w:tcPr>
                <w:p>
                  <w:pPr>
                    <w:jc w:val="center"/>
                    <w:rPr>
                      <w:rFonts w:hint="eastAsia" w:asciiTheme="minorEastAsia" w:hAnsiTheme="minorEastAsia" w:eastAsiaTheme="minorEastAsia" w:cstheme="minorEastAsia"/>
                      <w:color w:val="auto"/>
                      <w:kern w:val="2"/>
                      <w:sz w:val="21"/>
                      <w:szCs w:val="21"/>
                      <w:lang w:val="en-US" w:eastAsia="zh-CN" w:bidi="ar-SA"/>
                    </w:rPr>
                  </w:pPr>
                </w:p>
              </w:tc>
              <w:tc>
                <w:tcPr>
                  <w:tcW w:w="599" w:type="pct"/>
                  <w:vMerge w:val="continue"/>
                  <w:vAlign w:val="center"/>
                </w:tcPr>
                <w:p>
                  <w:pPr>
                    <w:jc w:val="center"/>
                    <w:rPr>
                      <w:rFonts w:hint="eastAsia" w:asciiTheme="minorEastAsia" w:hAnsiTheme="minorEastAsia" w:eastAsiaTheme="minorEastAsia" w:cstheme="minorEastAsia"/>
                      <w:color w:val="auto"/>
                      <w:kern w:val="2"/>
                      <w:sz w:val="21"/>
                      <w:szCs w:val="21"/>
                      <w:lang w:val="en-US" w:eastAsia="zh-CN" w:bidi="ar-SA"/>
                    </w:rPr>
                  </w:pPr>
                </w:p>
              </w:tc>
              <w:tc>
                <w:tcPr>
                  <w:tcW w:w="357" w:type="pct"/>
                  <w:vAlign w:val="center"/>
                </w:tcPr>
                <w:p>
                  <w:pPr>
                    <w:ind w:left="0" w:leftChars="0" w:right="0" w:rightChars="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东</w:t>
                  </w:r>
                </w:p>
              </w:tc>
              <w:tc>
                <w:tcPr>
                  <w:tcW w:w="563" w:type="pct"/>
                  <w:vAlign w:val="center"/>
                </w:tcPr>
                <w:p>
                  <w:pPr>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2.2</w:t>
                  </w:r>
                </w:p>
              </w:tc>
              <w:tc>
                <w:tcPr>
                  <w:tcW w:w="514" w:type="pct"/>
                  <w:vAlign w:val="center"/>
                </w:tcPr>
                <w:p>
                  <w:pPr>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30.5</w:t>
                  </w:r>
                </w:p>
              </w:tc>
              <w:tc>
                <w:tcPr>
                  <w:tcW w:w="449" w:type="pct"/>
                  <w:vAlign w:val="center"/>
                </w:tcPr>
                <w:p>
                  <w:pPr>
                    <w:ind w:left="0" w:leftChars="0" w:right="0" w:rightChars="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47.8</w:t>
                  </w:r>
                </w:p>
              </w:tc>
              <w:tc>
                <w:tcPr>
                  <w:tcW w:w="567" w:type="pct"/>
                  <w:vAlign w:val="center"/>
                </w:tcPr>
                <w:p>
                  <w:pPr>
                    <w:ind w:left="0" w:leftChars="0" w:right="0" w:rightChars="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99.5</w:t>
                  </w:r>
                </w:p>
              </w:tc>
              <w:tc>
                <w:tcPr>
                  <w:tcW w:w="254" w:type="pct"/>
                  <w:vAlign w:val="center"/>
                </w:tcPr>
                <w:p>
                  <w:pPr>
                    <w:ind w:left="0" w:leftChars="0" w:right="0" w:rightChars="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exact"/>
              </w:trPr>
              <w:tc>
                <w:tcPr>
                  <w:tcW w:w="718" w:type="pct"/>
                  <w:vMerge w:val="continue"/>
                  <w:vAlign w:val="center"/>
                </w:tcPr>
                <w:p>
                  <w:pPr>
                    <w:jc w:val="center"/>
                    <w:rPr>
                      <w:rFonts w:hint="eastAsia" w:asciiTheme="minorEastAsia" w:hAnsiTheme="minorEastAsia" w:eastAsiaTheme="minorEastAsia" w:cstheme="minorEastAsia"/>
                      <w:color w:val="FF0000"/>
                      <w:kern w:val="2"/>
                      <w:sz w:val="21"/>
                      <w:szCs w:val="21"/>
                      <w:lang w:val="en-US" w:eastAsia="zh-CN" w:bidi="ar-SA"/>
                    </w:rPr>
                  </w:pPr>
                </w:p>
              </w:tc>
              <w:tc>
                <w:tcPr>
                  <w:tcW w:w="976" w:type="pct"/>
                  <w:vMerge w:val="continue"/>
                  <w:vAlign w:val="center"/>
                </w:tcPr>
                <w:p>
                  <w:pPr>
                    <w:jc w:val="center"/>
                    <w:rPr>
                      <w:rFonts w:hint="eastAsia" w:asciiTheme="minorEastAsia" w:hAnsiTheme="minorEastAsia" w:eastAsiaTheme="minorEastAsia" w:cstheme="minorEastAsia"/>
                      <w:color w:val="auto"/>
                      <w:kern w:val="2"/>
                      <w:sz w:val="21"/>
                      <w:szCs w:val="21"/>
                      <w:lang w:val="en-US" w:eastAsia="zh-CN" w:bidi="ar-SA"/>
                    </w:rPr>
                  </w:pPr>
                </w:p>
              </w:tc>
              <w:tc>
                <w:tcPr>
                  <w:tcW w:w="599" w:type="pct"/>
                  <w:vMerge w:val="continue"/>
                  <w:vAlign w:val="center"/>
                </w:tcPr>
                <w:p>
                  <w:pPr>
                    <w:jc w:val="center"/>
                    <w:rPr>
                      <w:rFonts w:hint="eastAsia" w:asciiTheme="minorEastAsia" w:hAnsiTheme="minorEastAsia" w:eastAsiaTheme="minorEastAsia" w:cstheme="minorEastAsia"/>
                      <w:color w:val="auto"/>
                      <w:kern w:val="2"/>
                      <w:sz w:val="21"/>
                      <w:szCs w:val="21"/>
                      <w:lang w:val="en-US" w:eastAsia="zh-CN" w:bidi="ar-SA"/>
                    </w:rPr>
                  </w:pPr>
                </w:p>
              </w:tc>
              <w:tc>
                <w:tcPr>
                  <w:tcW w:w="357" w:type="pct"/>
                  <w:vAlign w:val="center"/>
                </w:tcPr>
                <w:p>
                  <w:pPr>
                    <w:ind w:left="0" w:leftChars="0" w:right="0" w:rightChars="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东</w:t>
                  </w:r>
                </w:p>
              </w:tc>
              <w:tc>
                <w:tcPr>
                  <w:tcW w:w="563" w:type="pct"/>
                  <w:vAlign w:val="center"/>
                </w:tcPr>
                <w:p>
                  <w:pPr>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1.9</w:t>
                  </w:r>
                </w:p>
              </w:tc>
              <w:tc>
                <w:tcPr>
                  <w:tcW w:w="514" w:type="pct"/>
                  <w:vAlign w:val="center"/>
                </w:tcPr>
                <w:p>
                  <w:pPr>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32.1</w:t>
                  </w:r>
                </w:p>
              </w:tc>
              <w:tc>
                <w:tcPr>
                  <w:tcW w:w="449" w:type="pct"/>
                  <w:vAlign w:val="center"/>
                </w:tcPr>
                <w:p>
                  <w:pPr>
                    <w:ind w:left="0" w:leftChars="0" w:right="0" w:rightChars="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46.9</w:t>
                  </w:r>
                </w:p>
              </w:tc>
              <w:tc>
                <w:tcPr>
                  <w:tcW w:w="567" w:type="pct"/>
                  <w:vAlign w:val="center"/>
                </w:tcPr>
                <w:p>
                  <w:pPr>
                    <w:ind w:left="0" w:leftChars="0" w:right="0" w:rightChars="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99.1</w:t>
                  </w:r>
                </w:p>
              </w:tc>
              <w:tc>
                <w:tcPr>
                  <w:tcW w:w="254" w:type="pct"/>
                  <w:vAlign w:val="center"/>
                </w:tcPr>
                <w:p>
                  <w:pPr>
                    <w:ind w:left="0" w:leftChars="0" w:right="0" w:rightChars="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exact"/>
              </w:trPr>
              <w:tc>
                <w:tcPr>
                  <w:tcW w:w="718" w:type="pct"/>
                  <w:vMerge w:val="continue"/>
                  <w:vAlign w:val="center"/>
                </w:tcPr>
                <w:p>
                  <w:pPr>
                    <w:pStyle w:val="2"/>
                    <w:jc w:val="center"/>
                    <w:rPr>
                      <w:rFonts w:hint="eastAsia" w:asciiTheme="minorEastAsia" w:hAnsiTheme="minorEastAsia" w:eastAsiaTheme="minorEastAsia" w:cstheme="minorEastAsia"/>
                      <w:color w:val="FF0000"/>
                      <w:kern w:val="2"/>
                      <w:sz w:val="21"/>
                      <w:szCs w:val="21"/>
                      <w:lang w:val="en-US" w:eastAsia="zh-CN" w:bidi="ar-SA"/>
                    </w:rPr>
                  </w:pPr>
                </w:p>
              </w:tc>
              <w:tc>
                <w:tcPr>
                  <w:tcW w:w="976" w:type="pct"/>
                  <w:vMerge w:val="continue"/>
                  <w:vAlign w:val="center"/>
                </w:tcPr>
                <w:p>
                  <w:pPr>
                    <w:jc w:val="center"/>
                    <w:rPr>
                      <w:rFonts w:hint="eastAsia" w:asciiTheme="minorEastAsia" w:hAnsiTheme="minorEastAsia" w:eastAsiaTheme="minorEastAsia" w:cstheme="minorEastAsia"/>
                      <w:color w:val="auto"/>
                      <w:kern w:val="2"/>
                      <w:sz w:val="21"/>
                      <w:szCs w:val="21"/>
                      <w:lang w:val="en-US" w:eastAsia="zh-CN" w:bidi="ar-SA"/>
                    </w:rPr>
                  </w:pPr>
                </w:p>
              </w:tc>
              <w:tc>
                <w:tcPr>
                  <w:tcW w:w="599" w:type="pct"/>
                  <w:vMerge w:val="restart"/>
                  <w:vAlign w:val="center"/>
                </w:tcPr>
                <w:p>
                  <w:pPr>
                    <w:ind w:left="0" w:leftChars="0" w:right="0" w:rightChars="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下风向G2</w:t>
                  </w:r>
                </w:p>
              </w:tc>
              <w:tc>
                <w:tcPr>
                  <w:tcW w:w="357" w:type="pct"/>
                  <w:vAlign w:val="center"/>
                </w:tcPr>
                <w:p>
                  <w:pPr>
                    <w:ind w:left="0" w:leftChars="0" w:right="0" w:rightChars="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东</w:t>
                  </w:r>
                </w:p>
              </w:tc>
              <w:tc>
                <w:tcPr>
                  <w:tcW w:w="1114" w:type="dxa"/>
                  <w:vAlign w:val="center"/>
                </w:tcPr>
                <w:p>
                  <w:pPr>
                    <w:ind w:left="0" w:leftChars="0" w:right="0" w:rightChars="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2.1</w:t>
                  </w:r>
                </w:p>
              </w:tc>
              <w:tc>
                <w:tcPr>
                  <w:tcW w:w="1018" w:type="dxa"/>
                  <w:vAlign w:val="center"/>
                </w:tcPr>
                <w:p>
                  <w:pPr>
                    <w:ind w:left="0" w:leftChars="0" w:right="0" w:rightChars="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27.9</w:t>
                  </w:r>
                </w:p>
              </w:tc>
              <w:tc>
                <w:tcPr>
                  <w:tcW w:w="889" w:type="dxa"/>
                  <w:vAlign w:val="center"/>
                </w:tcPr>
                <w:p>
                  <w:pPr>
                    <w:ind w:left="0" w:leftChars="0" w:right="0" w:rightChars="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45.9</w:t>
                  </w:r>
                </w:p>
              </w:tc>
              <w:tc>
                <w:tcPr>
                  <w:tcW w:w="1123" w:type="dxa"/>
                  <w:vAlign w:val="center"/>
                </w:tcPr>
                <w:p>
                  <w:pPr>
                    <w:ind w:left="0" w:leftChars="0" w:right="0" w:rightChars="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99.7</w:t>
                  </w:r>
                </w:p>
              </w:tc>
              <w:tc>
                <w:tcPr>
                  <w:tcW w:w="254" w:type="pct"/>
                  <w:vAlign w:val="center"/>
                </w:tcPr>
                <w:p>
                  <w:pPr>
                    <w:ind w:left="0" w:leftChars="0" w:right="0" w:rightChars="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exact"/>
              </w:trPr>
              <w:tc>
                <w:tcPr>
                  <w:tcW w:w="718" w:type="pct"/>
                  <w:vMerge w:val="continue"/>
                  <w:vAlign w:val="center"/>
                </w:tcPr>
                <w:p>
                  <w:pPr>
                    <w:jc w:val="center"/>
                    <w:rPr>
                      <w:rFonts w:hint="eastAsia" w:asciiTheme="minorEastAsia" w:hAnsiTheme="minorEastAsia" w:eastAsiaTheme="minorEastAsia" w:cstheme="minorEastAsia"/>
                      <w:color w:val="FF0000"/>
                      <w:kern w:val="2"/>
                      <w:sz w:val="21"/>
                      <w:szCs w:val="21"/>
                      <w:lang w:val="en-US" w:eastAsia="zh-CN" w:bidi="ar-SA"/>
                    </w:rPr>
                  </w:pPr>
                </w:p>
              </w:tc>
              <w:tc>
                <w:tcPr>
                  <w:tcW w:w="976" w:type="pct"/>
                  <w:vMerge w:val="continue"/>
                  <w:vAlign w:val="center"/>
                </w:tcPr>
                <w:p>
                  <w:pPr>
                    <w:jc w:val="center"/>
                    <w:rPr>
                      <w:rFonts w:hint="eastAsia" w:asciiTheme="minorEastAsia" w:hAnsiTheme="minorEastAsia" w:eastAsiaTheme="minorEastAsia" w:cstheme="minorEastAsia"/>
                      <w:color w:val="auto"/>
                      <w:kern w:val="2"/>
                      <w:sz w:val="21"/>
                      <w:szCs w:val="21"/>
                      <w:lang w:val="en-US" w:eastAsia="zh-CN" w:bidi="ar-SA"/>
                    </w:rPr>
                  </w:pPr>
                </w:p>
              </w:tc>
              <w:tc>
                <w:tcPr>
                  <w:tcW w:w="599" w:type="pct"/>
                  <w:vMerge w:val="continue"/>
                  <w:vAlign w:val="center"/>
                </w:tcPr>
                <w:p>
                  <w:pPr>
                    <w:jc w:val="center"/>
                    <w:rPr>
                      <w:rFonts w:hint="eastAsia" w:asciiTheme="minorEastAsia" w:hAnsiTheme="minorEastAsia" w:eastAsiaTheme="minorEastAsia" w:cstheme="minorEastAsia"/>
                      <w:color w:val="auto"/>
                      <w:kern w:val="2"/>
                      <w:sz w:val="21"/>
                      <w:szCs w:val="21"/>
                      <w:lang w:val="en-US" w:eastAsia="zh-CN" w:bidi="ar-SA"/>
                    </w:rPr>
                  </w:pPr>
                </w:p>
              </w:tc>
              <w:tc>
                <w:tcPr>
                  <w:tcW w:w="357" w:type="pct"/>
                  <w:vAlign w:val="center"/>
                </w:tcPr>
                <w:p>
                  <w:pPr>
                    <w:ind w:left="0" w:leftChars="0" w:right="0" w:rightChars="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东</w:t>
                  </w:r>
                </w:p>
              </w:tc>
              <w:tc>
                <w:tcPr>
                  <w:tcW w:w="1114" w:type="dxa"/>
                  <w:vAlign w:val="center"/>
                </w:tcPr>
                <w:p>
                  <w:pPr>
                    <w:ind w:left="0" w:leftChars="0" w:right="0" w:rightChars="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2.2</w:t>
                  </w:r>
                </w:p>
              </w:tc>
              <w:tc>
                <w:tcPr>
                  <w:tcW w:w="1018" w:type="dxa"/>
                  <w:vAlign w:val="center"/>
                </w:tcPr>
                <w:p>
                  <w:pPr>
                    <w:ind w:left="0" w:leftChars="0" w:right="0" w:rightChars="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30.5</w:t>
                  </w:r>
                </w:p>
              </w:tc>
              <w:tc>
                <w:tcPr>
                  <w:tcW w:w="889" w:type="dxa"/>
                  <w:vAlign w:val="center"/>
                </w:tcPr>
                <w:p>
                  <w:pPr>
                    <w:ind w:left="0" w:leftChars="0" w:right="0" w:rightChars="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47.8</w:t>
                  </w:r>
                </w:p>
              </w:tc>
              <w:tc>
                <w:tcPr>
                  <w:tcW w:w="1123" w:type="dxa"/>
                  <w:vAlign w:val="center"/>
                </w:tcPr>
                <w:p>
                  <w:pPr>
                    <w:ind w:left="0" w:leftChars="0" w:right="0" w:rightChars="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99.5</w:t>
                  </w:r>
                </w:p>
              </w:tc>
              <w:tc>
                <w:tcPr>
                  <w:tcW w:w="254" w:type="pct"/>
                  <w:vAlign w:val="center"/>
                </w:tcPr>
                <w:p>
                  <w:pPr>
                    <w:ind w:left="0" w:leftChars="0" w:right="0" w:rightChars="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exact"/>
              </w:trPr>
              <w:tc>
                <w:tcPr>
                  <w:tcW w:w="718" w:type="pct"/>
                  <w:vMerge w:val="continue"/>
                  <w:vAlign w:val="center"/>
                </w:tcPr>
                <w:p>
                  <w:pPr>
                    <w:jc w:val="center"/>
                    <w:rPr>
                      <w:rFonts w:hint="eastAsia" w:asciiTheme="minorEastAsia" w:hAnsiTheme="minorEastAsia" w:eastAsiaTheme="minorEastAsia" w:cstheme="minorEastAsia"/>
                      <w:color w:val="FF0000"/>
                      <w:kern w:val="2"/>
                      <w:sz w:val="21"/>
                      <w:szCs w:val="21"/>
                      <w:lang w:val="en-US" w:eastAsia="zh-CN" w:bidi="ar-SA"/>
                    </w:rPr>
                  </w:pPr>
                </w:p>
              </w:tc>
              <w:tc>
                <w:tcPr>
                  <w:tcW w:w="976" w:type="pct"/>
                  <w:vMerge w:val="continue"/>
                  <w:vAlign w:val="center"/>
                </w:tcPr>
                <w:p>
                  <w:pPr>
                    <w:jc w:val="center"/>
                    <w:rPr>
                      <w:rFonts w:hint="eastAsia" w:asciiTheme="minorEastAsia" w:hAnsiTheme="minorEastAsia" w:eastAsiaTheme="minorEastAsia" w:cstheme="minorEastAsia"/>
                      <w:color w:val="auto"/>
                      <w:kern w:val="2"/>
                      <w:sz w:val="21"/>
                      <w:szCs w:val="21"/>
                      <w:lang w:val="en-US" w:eastAsia="zh-CN" w:bidi="ar-SA"/>
                    </w:rPr>
                  </w:pPr>
                </w:p>
              </w:tc>
              <w:tc>
                <w:tcPr>
                  <w:tcW w:w="599" w:type="pct"/>
                  <w:vMerge w:val="continue"/>
                  <w:vAlign w:val="center"/>
                </w:tcPr>
                <w:p>
                  <w:pPr>
                    <w:jc w:val="center"/>
                    <w:rPr>
                      <w:rFonts w:hint="eastAsia" w:asciiTheme="minorEastAsia" w:hAnsiTheme="minorEastAsia" w:eastAsiaTheme="minorEastAsia" w:cstheme="minorEastAsia"/>
                      <w:color w:val="auto"/>
                      <w:kern w:val="2"/>
                      <w:sz w:val="21"/>
                      <w:szCs w:val="21"/>
                      <w:lang w:val="en-US" w:eastAsia="zh-CN" w:bidi="ar-SA"/>
                    </w:rPr>
                  </w:pPr>
                </w:p>
              </w:tc>
              <w:tc>
                <w:tcPr>
                  <w:tcW w:w="357" w:type="pct"/>
                  <w:vAlign w:val="center"/>
                </w:tcPr>
                <w:p>
                  <w:pPr>
                    <w:ind w:left="0" w:leftChars="0" w:right="0" w:rightChars="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东</w:t>
                  </w:r>
                </w:p>
              </w:tc>
              <w:tc>
                <w:tcPr>
                  <w:tcW w:w="1114" w:type="dxa"/>
                  <w:vAlign w:val="center"/>
                </w:tcPr>
                <w:p>
                  <w:pPr>
                    <w:ind w:left="0" w:leftChars="0" w:right="0" w:rightChars="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1.9</w:t>
                  </w:r>
                </w:p>
              </w:tc>
              <w:tc>
                <w:tcPr>
                  <w:tcW w:w="1018" w:type="dxa"/>
                  <w:vAlign w:val="center"/>
                </w:tcPr>
                <w:p>
                  <w:pPr>
                    <w:ind w:left="0" w:leftChars="0" w:right="0" w:rightChars="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32.1</w:t>
                  </w:r>
                </w:p>
              </w:tc>
              <w:tc>
                <w:tcPr>
                  <w:tcW w:w="889" w:type="dxa"/>
                  <w:vAlign w:val="center"/>
                </w:tcPr>
                <w:p>
                  <w:pPr>
                    <w:ind w:left="0" w:leftChars="0" w:right="0" w:rightChars="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46.9</w:t>
                  </w:r>
                </w:p>
              </w:tc>
              <w:tc>
                <w:tcPr>
                  <w:tcW w:w="1123" w:type="dxa"/>
                  <w:vAlign w:val="center"/>
                </w:tcPr>
                <w:p>
                  <w:pPr>
                    <w:ind w:left="0" w:leftChars="0" w:right="0" w:rightChars="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99.1</w:t>
                  </w:r>
                </w:p>
              </w:tc>
              <w:tc>
                <w:tcPr>
                  <w:tcW w:w="254" w:type="pct"/>
                  <w:vAlign w:val="center"/>
                </w:tcPr>
                <w:p>
                  <w:pPr>
                    <w:ind w:left="0" w:leftChars="0" w:right="0" w:rightChars="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exact"/>
              </w:trPr>
              <w:tc>
                <w:tcPr>
                  <w:tcW w:w="718" w:type="pct"/>
                  <w:vMerge w:val="continue"/>
                  <w:vAlign w:val="center"/>
                </w:tcPr>
                <w:p>
                  <w:pPr>
                    <w:jc w:val="center"/>
                    <w:rPr>
                      <w:rFonts w:hint="eastAsia" w:asciiTheme="minorEastAsia" w:hAnsiTheme="minorEastAsia" w:eastAsiaTheme="minorEastAsia" w:cstheme="minorEastAsia"/>
                      <w:color w:val="FF0000"/>
                      <w:kern w:val="2"/>
                      <w:sz w:val="21"/>
                      <w:szCs w:val="21"/>
                      <w:lang w:val="en-US" w:eastAsia="zh-CN" w:bidi="ar-SA"/>
                    </w:rPr>
                  </w:pPr>
                </w:p>
              </w:tc>
              <w:tc>
                <w:tcPr>
                  <w:tcW w:w="976" w:type="pct"/>
                  <w:vMerge w:val="continue"/>
                  <w:vAlign w:val="center"/>
                </w:tcPr>
                <w:p>
                  <w:pPr>
                    <w:jc w:val="center"/>
                    <w:rPr>
                      <w:rFonts w:hint="eastAsia" w:asciiTheme="minorEastAsia" w:hAnsiTheme="minorEastAsia" w:eastAsiaTheme="minorEastAsia" w:cstheme="minorEastAsia"/>
                      <w:color w:val="auto"/>
                      <w:kern w:val="2"/>
                      <w:sz w:val="21"/>
                      <w:szCs w:val="21"/>
                      <w:lang w:val="en-US" w:eastAsia="zh-CN" w:bidi="ar-SA"/>
                    </w:rPr>
                  </w:pPr>
                </w:p>
              </w:tc>
              <w:tc>
                <w:tcPr>
                  <w:tcW w:w="599" w:type="pct"/>
                  <w:vMerge w:val="restart"/>
                  <w:vAlign w:val="center"/>
                </w:tcPr>
                <w:p>
                  <w:pPr>
                    <w:ind w:left="0" w:leftChars="0" w:right="0" w:rightChars="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下风向G3</w:t>
                  </w:r>
                </w:p>
              </w:tc>
              <w:tc>
                <w:tcPr>
                  <w:tcW w:w="357" w:type="pct"/>
                  <w:vAlign w:val="center"/>
                </w:tcPr>
                <w:p>
                  <w:pPr>
                    <w:ind w:left="0" w:leftChars="0" w:right="0" w:rightChars="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东</w:t>
                  </w:r>
                </w:p>
              </w:tc>
              <w:tc>
                <w:tcPr>
                  <w:tcW w:w="1114" w:type="dxa"/>
                  <w:vAlign w:val="center"/>
                </w:tcPr>
                <w:p>
                  <w:pPr>
                    <w:ind w:left="0" w:leftChars="0" w:right="0" w:rightChars="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2.1</w:t>
                  </w:r>
                </w:p>
              </w:tc>
              <w:tc>
                <w:tcPr>
                  <w:tcW w:w="1018" w:type="dxa"/>
                  <w:vAlign w:val="center"/>
                </w:tcPr>
                <w:p>
                  <w:pPr>
                    <w:ind w:left="0" w:leftChars="0" w:right="0" w:rightChars="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27.9</w:t>
                  </w:r>
                </w:p>
              </w:tc>
              <w:tc>
                <w:tcPr>
                  <w:tcW w:w="889" w:type="dxa"/>
                  <w:vAlign w:val="center"/>
                </w:tcPr>
                <w:p>
                  <w:pPr>
                    <w:ind w:left="0" w:leftChars="0" w:right="0" w:rightChars="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45.9</w:t>
                  </w:r>
                </w:p>
              </w:tc>
              <w:tc>
                <w:tcPr>
                  <w:tcW w:w="1123" w:type="dxa"/>
                  <w:vAlign w:val="center"/>
                </w:tcPr>
                <w:p>
                  <w:pPr>
                    <w:ind w:left="0" w:leftChars="0" w:right="0" w:rightChars="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99.7</w:t>
                  </w:r>
                </w:p>
              </w:tc>
              <w:tc>
                <w:tcPr>
                  <w:tcW w:w="254" w:type="pct"/>
                  <w:vAlign w:val="center"/>
                </w:tcPr>
                <w:p>
                  <w:pPr>
                    <w:ind w:left="0" w:leftChars="0" w:right="0" w:rightChars="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exact"/>
              </w:trPr>
              <w:tc>
                <w:tcPr>
                  <w:tcW w:w="718" w:type="pct"/>
                  <w:vMerge w:val="continue"/>
                  <w:vAlign w:val="center"/>
                </w:tcPr>
                <w:p>
                  <w:pPr>
                    <w:jc w:val="center"/>
                    <w:rPr>
                      <w:rFonts w:hint="eastAsia" w:asciiTheme="minorEastAsia" w:hAnsiTheme="minorEastAsia" w:eastAsiaTheme="minorEastAsia" w:cstheme="minorEastAsia"/>
                      <w:color w:val="FF0000"/>
                      <w:kern w:val="2"/>
                      <w:sz w:val="21"/>
                      <w:szCs w:val="21"/>
                      <w:lang w:val="en-US" w:eastAsia="zh-CN" w:bidi="ar-SA"/>
                    </w:rPr>
                  </w:pPr>
                </w:p>
              </w:tc>
              <w:tc>
                <w:tcPr>
                  <w:tcW w:w="976" w:type="pct"/>
                  <w:vMerge w:val="continue"/>
                  <w:vAlign w:val="center"/>
                </w:tcPr>
                <w:p>
                  <w:pPr>
                    <w:jc w:val="center"/>
                    <w:rPr>
                      <w:rFonts w:hint="eastAsia" w:asciiTheme="minorEastAsia" w:hAnsiTheme="minorEastAsia" w:eastAsiaTheme="minorEastAsia" w:cstheme="minorEastAsia"/>
                      <w:color w:val="auto"/>
                      <w:kern w:val="2"/>
                      <w:sz w:val="21"/>
                      <w:szCs w:val="21"/>
                      <w:lang w:val="en-US" w:eastAsia="zh-CN" w:bidi="ar-SA"/>
                    </w:rPr>
                  </w:pPr>
                </w:p>
              </w:tc>
              <w:tc>
                <w:tcPr>
                  <w:tcW w:w="599" w:type="pct"/>
                  <w:vMerge w:val="continue"/>
                  <w:vAlign w:val="center"/>
                </w:tcPr>
                <w:p>
                  <w:pPr>
                    <w:jc w:val="center"/>
                    <w:rPr>
                      <w:rFonts w:hint="eastAsia" w:asciiTheme="minorEastAsia" w:hAnsiTheme="minorEastAsia" w:eastAsiaTheme="minorEastAsia" w:cstheme="minorEastAsia"/>
                      <w:color w:val="auto"/>
                      <w:kern w:val="2"/>
                      <w:sz w:val="21"/>
                      <w:szCs w:val="21"/>
                      <w:lang w:val="en-US" w:eastAsia="zh-CN" w:bidi="ar-SA"/>
                    </w:rPr>
                  </w:pPr>
                </w:p>
              </w:tc>
              <w:tc>
                <w:tcPr>
                  <w:tcW w:w="357" w:type="pct"/>
                  <w:vAlign w:val="center"/>
                </w:tcPr>
                <w:p>
                  <w:pPr>
                    <w:ind w:left="0" w:leftChars="0" w:right="0" w:rightChars="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东</w:t>
                  </w:r>
                </w:p>
              </w:tc>
              <w:tc>
                <w:tcPr>
                  <w:tcW w:w="1114" w:type="dxa"/>
                  <w:vAlign w:val="center"/>
                </w:tcPr>
                <w:p>
                  <w:pPr>
                    <w:ind w:left="0" w:leftChars="0" w:right="0" w:rightChars="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2.2</w:t>
                  </w:r>
                </w:p>
              </w:tc>
              <w:tc>
                <w:tcPr>
                  <w:tcW w:w="1018" w:type="dxa"/>
                  <w:vAlign w:val="center"/>
                </w:tcPr>
                <w:p>
                  <w:pPr>
                    <w:ind w:left="0" w:leftChars="0" w:right="0" w:rightChars="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30.5</w:t>
                  </w:r>
                </w:p>
              </w:tc>
              <w:tc>
                <w:tcPr>
                  <w:tcW w:w="889" w:type="dxa"/>
                  <w:vAlign w:val="center"/>
                </w:tcPr>
                <w:p>
                  <w:pPr>
                    <w:ind w:left="0" w:leftChars="0" w:right="0" w:rightChars="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47.8</w:t>
                  </w:r>
                </w:p>
              </w:tc>
              <w:tc>
                <w:tcPr>
                  <w:tcW w:w="1123" w:type="dxa"/>
                  <w:vAlign w:val="center"/>
                </w:tcPr>
                <w:p>
                  <w:pPr>
                    <w:ind w:left="0" w:leftChars="0" w:right="0" w:rightChars="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99.5</w:t>
                  </w:r>
                </w:p>
              </w:tc>
              <w:tc>
                <w:tcPr>
                  <w:tcW w:w="254" w:type="pct"/>
                  <w:vAlign w:val="center"/>
                </w:tcPr>
                <w:p>
                  <w:pPr>
                    <w:ind w:left="0" w:leftChars="0" w:right="0" w:rightChars="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exact"/>
              </w:trPr>
              <w:tc>
                <w:tcPr>
                  <w:tcW w:w="718" w:type="pct"/>
                  <w:vMerge w:val="continue"/>
                  <w:vAlign w:val="center"/>
                </w:tcPr>
                <w:p>
                  <w:pPr>
                    <w:jc w:val="center"/>
                    <w:rPr>
                      <w:rFonts w:hint="eastAsia" w:asciiTheme="minorEastAsia" w:hAnsiTheme="minorEastAsia" w:eastAsiaTheme="minorEastAsia" w:cstheme="minorEastAsia"/>
                      <w:color w:val="FF0000"/>
                      <w:kern w:val="2"/>
                      <w:sz w:val="21"/>
                      <w:szCs w:val="21"/>
                      <w:lang w:val="en-US" w:eastAsia="zh-CN" w:bidi="ar-SA"/>
                    </w:rPr>
                  </w:pPr>
                </w:p>
              </w:tc>
              <w:tc>
                <w:tcPr>
                  <w:tcW w:w="976" w:type="pct"/>
                  <w:vMerge w:val="continue"/>
                  <w:vAlign w:val="center"/>
                </w:tcPr>
                <w:p>
                  <w:pPr>
                    <w:jc w:val="center"/>
                    <w:rPr>
                      <w:rFonts w:hint="eastAsia" w:asciiTheme="minorEastAsia" w:hAnsiTheme="minorEastAsia" w:eastAsiaTheme="minorEastAsia" w:cstheme="minorEastAsia"/>
                      <w:color w:val="auto"/>
                      <w:kern w:val="2"/>
                      <w:sz w:val="21"/>
                      <w:szCs w:val="21"/>
                      <w:lang w:val="en-US" w:eastAsia="zh-CN" w:bidi="ar-SA"/>
                    </w:rPr>
                  </w:pPr>
                </w:p>
              </w:tc>
              <w:tc>
                <w:tcPr>
                  <w:tcW w:w="599" w:type="pct"/>
                  <w:vMerge w:val="continue"/>
                  <w:vAlign w:val="center"/>
                </w:tcPr>
                <w:p>
                  <w:pPr>
                    <w:jc w:val="center"/>
                    <w:rPr>
                      <w:rFonts w:hint="eastAsia" w:asciiTheme="minorEastAsia" w:hAnsiTheme="minorEastAsia" w:eastAsiaTheme="minorEastAsia" w:cstheme="minorEastAsia"/>
                      <w:color w:val="auto"/>
                      <w:kern w:val="2"/>
                      <w:sz w:val="21"/>
                      <w:szCs w:val="21"/>
                      <w:lang w:val="en-US" w:eastAsia="zh-CN" w:bidi="ar-SA"/>
                    </w:rPr>
                  </w:pPr>
                </w:p>
              </w:tc>
              <w:tc>
                <w:tcPr>
                  <w:tcW w:w="357" w:type="pct"/>
                  <w:vAlign w:val="center"/>
                </w:tcPr>
                <w:p>
                  <w:pPr>
                    <w:ind w:left="0" w:leftChars="0" w:right="0" w:rightChars="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东</w:t>
                  </w:r>
                </w:p>
              </w:tc>
              <w:tc>
                <w:tcPr>
                  <w:tcW w:w="1114" w:type="dxa"/>
                  <w:vAlign w:val="center"/>
                </w:tcPr>
                <w:p>
                  <w:pPr>
                    <w:ind w:left="0" w:leftChars="0" w:right="0" w:rightChars="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1.9</w:t>
                  </w:r>
                </w:p>
              </w:tc>
              <w:tc>
                <w:tcPr>
                  <w:tcW w:w="1018" w:type="dxa"/>
                  <w:vAlign w:val="center"/>
                </w:tcPr>
                <w:p>
                  <w:pPr>
                    <w:ind w:left="0" w:leftChars="0" w:right="0" w:rightChars="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32.1</w:t>
                  </w:r>
                </w:p>
              </w:tc>
              <w:tc>
                <w:tcPr>
                  <w:tcW w:w="889" w:type="dxa"/>
                  <w:vAlign w:val="center"/>
                </w:tcPr>
                <w:p>
                  <w:pPr>
                    <w:ind w:left="0" w:leftChars="0" w:right="0" w:rightChars="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46.9</w:t>
                  </w:r>
                </w:p>
              </w:tc>
              <w:tc>
                <w:tcPr>
                  <w:tcW w:w="1123" w:type="dxa"/>
                  <w:vAlign w:val="center"/>
                </w:tcPr>
                <w:p>
                  <w:pPr>
                    <w:ind w:left="0" w:leftChars="0" w:right="0" w:rightChars="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99.1</w:t>
                  </w:r>
                </w:p>
              </w:tc>
              <w:tc>
                <w:tcPr>
                  <w:tcW w:w="254" w:type="pct"/>
                  <w:vAlign w:val="center"/>
                </w:tcPr>
                <w:p>
                  <w:pPr>
                    <w:ind w:left="0" w:leftChars="0" w:right="0" w:rightChars="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exact"/>
              </w:trPr>
              <w:tc>
                <w:tcPr>
                  <w:tcW w:w="718" w:type="pct"/>
                  <w:vMerge w:val="continue"/>
                  <w:vAlign w:val="center"/>
                </w:tcPr>
                <w:p>
                  <w:pPr>
                    <w:jc w:val="center"/>
                    <w:rPr>
                      <w:rFonts w:hint="eastAsia" w:asciiTheme="minorEastAsia" w:hAnsiTheme="minorEastAsia" w:eastAsiaTheme="minorEastAsia" w:cstheme="minorEastAsia"/>
                      <w:color w:val="FF0000"/>
                      <w:kern w:val="2"/>
                      <w:sz w:val="21"/>
                      <w:szCs w:val="21"/>
                      <w:lang w:val="en-US" w:eastAsia="zh-CN" w:bidi="ar-SA"/>
                    </w:rPr>
                  </w:pPr>
                </w:p>
              </w:tc>
              <w:tc>
                <w:tcPr>
                  <w:tcW w:w="976" w:type="pct"/>
                  <w:vMerge w:val="continue"/>
                  <w:vAlign w:val="center"/>
                </w:tcPr>
                <w:p>
                  <w:pPr>
                    <w:jc w:val="center"/>
                    <w:rPr>
                      <w:rFonts w:hint="eastAsia" w:asciiTheme="minorEastAsia" w:hAnsiTheme="minorEastAsia" w:eastAsiaTheme="minorEastAsia" w:cstheme="minorEastAsia"/>
                      <w:color w:val="auto"/>
                      <w:kern w:val="2"/>
                      <w:sz w:val="21"/>
                      <w:szCs w:val="21"/>
                      <w:lang w:val="en-US" w:eastAsia="zh-CN" w:bidi="ar-SA"/>
                    </w:rPr>
                  </w:pPr>
                </w:p>
              </w:tc>
              <w:tc>
                <w:tcPr>
                  <w:tcW w:w="599" w:type="pct"/>
                  <w:vMerge w:val="restart"/>
                  <w:vAlign w:val="center"/>
                </w:tcPr>
                <w:p>
                  <w:pPr>
                    <w:ind w:left="0" w:leftChars="0" w:right="0" w:rightChars="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下风向G4</w:t>
                  </w:r>
                </w:p>
              </w:tc>
              <w:tc>
                <w:tcPr>
                  <w:tcW w:w="357" w:type="pct"/>
                  <w:vAlign w:val="center"/>
                </w:tcPr>
                <w:p>
                  <w:pPr>
                    <w:ind w:left="0" w:leftChars="0" w:right="0" w:rightChars="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东</w:t>
                  </w:r>
                </w:p>
              </w:tc>
              <w:tc>
                <w:tcPr>
                  <w:tcW w:w="1114" w:type="dxa"/>
                  <w:vAlign w:val="center"/>
                </w:tcPr>
                <w:p>
                  <w:pPr>
                    <w:ind w:left="0" w:leftChars="0" w:right="0" w:rightChars="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2.1</w:t>
                  </w:r>
                </w:p>
              </w:tc>
              <w:tc>
                <w:tcPr>
                  <w:tcW w:w="1018" w:type="dxa"/>
                  <w:vAlign w:val="center"/>
                </w:tcPr>
                <w:p>
                  <w:pPr>
                    <w:ind w:left="0" w:leftChars="0" w:right="0" w:rightChars="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27.9</w:t>
                  </w:r>
                </w:p>
              </w:tc>
              <w:tc>
                <w:tcPr>
                  <w:tcW w:w="889" w:type="dxa"/>
                  <w:vAlign w:val="center"/>
                </w:tcPr>
                <w:p>
                  <w:pPr>
                    <w:ind w:left="0" w:leftChars="0" w:right="0" w:rightChars="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45.9</w:t>
                  </w:r>
                </w:p>
              </w:tc>
              <w:tc>
                <w:tcPr>
                  <w:tcW w:w="1123" w:type="dxa"/>
                  <w:vAlign w:val="center"/>
                </w:tcPr>
                <w:p>
                  <w:pPr>
                    <w:ind w:left="0" w:leftChars="0" w:right="0" w:rightChars="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99.7</w:t>
                  </w:r>
                </w:p>
              </w:tc>
              <w:tc>
                <w:tcPr>
                  <w:tcW w:w="254" w:type="pct"/>
                  <w:vAlign w:val="center"/>
                </w:tcPr>
                <w:p>
                  <w:pPr>
                    <w:ind w:left="0" w:leftChars="0" w:right="0" w:rightChars="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exact"/>
              </w:trPr>
              <w:tc>
                <w:tcPr>
                  <w:tcW w:w="718" w:type="pct"/>
                  <w:vMerge w:val="continue"/>
                  <w:vAlign w:val="center"/>
                </w:tcPr>
                <w:p>
                  <w:pPr>
                    <w:jc w:val="center"/>
                    <w:rPr>
                      <w:rFonts w:hint="eastAsia" w:asciiTheme="minorEastAsia" w:hAnsiTheme="minorEastAsia" w:eastAsiaTheme="minorEastAsia" w:cstheme="minorEastAsia"/>
                      <w:color w:val="FF0000"/>
                      <w:kern w:val="2"/>
                      <w:sz w:val="21"/>
                      <w:szCs w:val="21"/>
                      <w:lang w:val="en-US" w:eastAsia="zh-CN" w:bidi="ar-SA"/>
                    </w:rPr>
                  </w:pPr>
                </w:p>
              </w:tc>
              <w:tc>
                <w:tcPr>
                  <w:tcW w:w="976" w:type="pct"/>
                  <w:vMerge w:val="continue"/>
                  <w:vAlign w:val="center"/>
                </w:tcPr>
                <w:p>
                  <w:pPr>
                    <w:jc w:val="center"/>
                    <w:rPr>
                      <w:rFonts w:hint="eastAsia" w:asciiTheme="minorEastAsia" w:hAnsiTheme="minorEastAsia" w:eastAsiaTheme="minorEastAsia" w:cstheme="minorEastAsia"/>
                      <w:color w:val="auto"/>
                      <w:kern w:val="2"/>
                      <w:sz w:val="21"/>
                      <w:szCs w:val="21"/>
                      <w:lang w:val="en-US" w:eastAsia="zh-CN" w:bidi="ar-SA"/>
                    </w:rPr>
                  </w:pPr>
                </w:p>
              </w:tc>
              <w:tc>
                <w:tcPr>
                  <w:tcW w:w="599" w:type="pct"/>
                  <w:vMerge w:val="continue"/>
                  <w:vAlign w:val="center"/>
                </w:tcPr>
                <w:p>
                  <w:pPr>
                    <w:jc w:val="center"/>
                    <w:rPr>
                      <w:rFonts w:hint="eastAsia" w:asciiTheme="minorEastAsia" w:hAnsiTheme="minorEastAsia" w:eastAsiaTheme="minorEastAsia" w:cstheme="minorEastAsia"/>
                      <w:color w:val="auto"/>
                      <w:kern w:val="2"/>
                      <w:sz w:val="21"/>
                      <w:szCs w:val="21"/>
                      <w:lang w:val="en-US" w:eastAsia="zh-CN" w:bidi="ar-SA"/>
                    </w:rPr>
                  </w:pPr>
                </w:p>
              </w:tc>
              <w:tc>
                <w:tcPr>
                  <w:tcW w:w="357" w:type="pct"/>
                  <w:vAlign w:val="center"/>
                </w:tcPr>
                <w:p>
                  <w:pPr>
                    <w:ind w:left="0" w:leftChars="0" w:right="0" w:rightChars="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东</w:t>
                  </w:r>
                </w:p>
              </w:tc>
              <w:tc>
                <w:tcPr>
                  <w:tcW w:w="1114" w:type="dxa"/>
                  <w:vAlign w:val="center"/>
                </w:tcPr>
                <w:p>
                  <w:pPr>
                    <w:ind w:left="0" w:leftChars="0" w:right="0" w:rightChars="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2.2</w:t>
                  </w:r>
                </w:p>
              </w:tc>
              <w:tc>
                <w:tcPr>
                  <w:tcW w:w="1018" w:type="dxa"/>
                  <w:vAlign w:val="center"/>
                </w:tcPr>
                <w:p>
                  <w:pPr>
                    <w:ind w:left="0" w:leftChars="0" w:right="0" w:rightChars="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30.5</w:t>
                  </w:r>
                </w:p>
              </w:tc>
              <w:tc>
                <w:tcPr>
                  <w:tcW w:w="889" w:type="dxa"/>
                  <w:vAlign w:val="center"/>
                </w:tcPr>
                <w:p>
                  <w:pPr>
                    <w:ind w:left="0" w:leftChars="0" w:right="0" w:rightChars="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47.8</w:t>
                  </w:r>
                </w:p>
              </w:tc>
              <w:tc>
                <w:tcPr>
                  <w:tcW w:w="1123" w:type="dxa"/>
                  <w:vAlign w:val="center"/>
                </w:tcPr>
                <w:p>
                  <w:pPr>
                    <w:ind w:left="0" w:leftChars="0" w:right="0" w:rightChars="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99.5</w:t>
                  </w:r>
                </w:p>
              </w:tc>
              <w:tc>
                <w:tcPr>
                  <w:tcW w:w="254" w:type="pct"/>
                  <w:vAlign w:val="center"/>
                </w:tcPr>
                <w:p>
                  <w:pPr>
                    <w:ind w:left="0" w:leftChars="0" w:right="0" w:rightChars="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exact"/>
              </w:trPr>
              <w:tc>
                <w:tcPr>
                  <w:tcW w:w="718" w:type="pct"/>
                  <w:vMerge w:val="continue"/>
                  <w:vAlign w:val="center"/>
                </w:tcPr>
                <w:p>
                  <w:pPr>
                    <w:jc w:val="center"/>
                    <w:rPr>
                      <w:rFonts w:hint="eastAsia" w:asciiTheme="minorEastAsia" w:hAnsiTheme="minorEastAsia" w:eastAsiaTheme="minorEastAsia" w:cstheme="minorEastAsia"/>
                      <w:color w:val="FF0000"/>
                      <w:kern w:val="2"/>
                      <w:sz w:val="21"/>
                      <w:szCs w:val="21"/>
                      <w:lang w:val="en-US" w:eastAsia="zh-CN" w:bidi="ar-SA"/>
                    </w:rPr>
                  </w:pPr>
                </w:p>
              </w:tc>
              <w:tc>
                <w:tcPr>
                  <w:tcW w:w="976" w:type="pct"/>
                  <w:vMerge w:val="continue"/>
                  <w:vAlign w:val="center"/>
                </w:tcPr>
                <w:p>
                  <w:pPr>
                    <w:jc w:val="center"/>
                    <w:rPr>
                      <w:rFonts w:hint="eastAsia" w:asciiTheme="minorEastAsia" w:hAnsiTheme="minorEastAsia" w:eastAsiaTheme="minorEastAsia" w:cstheme="minorEastAsia"/>
                      <w:color w:val="auto"/>
                      <w:kern w:val="2"/>
                      <w:sz w:val="21"/>
                      <w:szCs w:val="21"/>
                      <w:lang w:val="en-US" w:eastAsia="zh-CN" w:bidi="ar-SA"/>
                    </w:rPr>
                  </w:pPr>
                </w:p>
              </w:tc>
              <w:tc>
                <w:tcPr>
                  <w:tcW w:w="599" w:type="pct"/>
                  <w:vMerge w:val="continue"/>
                  <w:vAlign w:val="center"/>
                </w:tcPr>
                <w:p>
                  <w:pPr>
                    <w:jc w:val="center"/>
                    <w:rPr>
                      <w:rFonts w:hint="eastAsia" w:asciiTheme="minorEastAsia" w:hAnsiTheme="minorEastAsia" w:eastAsiaTheme="minorEastAsia" w:cstheme="minorEastAsia"/>
                      <w:color w:val="auto"/>
                      <w:kern w:val="2"/>
                      <w:sz w:val="21"/>
                      <w:szCs w:val="21"/>
                      <w:lang w:val="en-US" w:eastAsia="zh-CN" w:bidi="ar-SA"/>
                    </w:rPr>
                  </w:pPr>
                </w:p>
              </w:tc>
              <w:tc>
                <w:tcPr>
                  <w:tcW w:w="357" w:type="pct"/>
                  <w:vAlign w:val="center"/>
                </w:tcPr>
                <w:p>
                  <w:pPr>
                    <w:ind w:left="0" w:leftChars="0" w:right="0" w:rightChars="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东</w:t>
                  </w:r>
                </w:p>
              </w:tc>
              <w:tc>
                <w:tcPr>
                  <w:tcW w:w="1114" w:type="dxa"/>
                  <w:vAlign w:val="center"/>
                </w:tcPr>
                <w:p>
                  <w:pPr>
                    <w:ind w:left="0" w:leftChars="0" w:right="0" w:rightChars="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1.9</w:t>
                  </w:r>
                </w:p>
              </w:tc>
              <w:tc>
                <w:tcPr>
                  <w:tcW w:w="1018" w:type="dxa"/>
                  <w:vAlign w:val="center"/>
                </w:tcPr>
                <w:p>
                  <w:pPr>
                    <w:ind w:left="0" w:leftChars="0" w:right="0" w:rightChars="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32.1</w:t>
                  </w:r>
                </w:p>
              </w:tc>
              <w:tc>
                <w:tcPr>
                  <w:tcW w:w="889" w:type="dxa"/>
                  <w:vAlign w:val="center"/>
                </w:tcPr>
                <w:p>
                  <w:pPr>
                    <w:ind w:left="0" w:leftChars="0" w:right="0" w:rightChars="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46.9</w:t>
                  </w:r>
                </w:p>
              </w:tc>
              <w:tc>
                <w:tcPr>
                  <w:tcW w:w="1123" w:type="dxa"/>
                  <w:vAlign w:val="center"/>
                </w:tcPr>
                <w:p>
                  <w:pPr>
                    <w:ind w:left="0" w:leftChars="0" w:right="0" w:rightChars="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99.1</w:t>
                  </w:r>
                </w:p>
              </w:tc>
              <w:tc>
                <w:tcPr>
                  <w:tcW w:w="254" w:type="pct"/>
                  <w:vAlign w:val="center"/>
                </w:tcPr>
                <w:p>
                  <w:pPr>
                    <w:ind w:left="0" w:leftChars="0" w:right="0" w:rightChars="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4" w:hRule="atLeast"/>
              </w:trPr>
              <w:tc>
                <w:tcPr>
                  <w:tcW w:w="718" w:type="pct"/>
                  <w:vAlign w:val="center"/>
                </w:tcPr>
                <w:p>
                  <w:pPr>
                    <w:ind w:left="0" w:leftChars="0" w:right="0" w:rightChars="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采样点位示意图</w:t>
                  </w:r>
                </w:p>
              </w:tc>
              <w:tc>
                <w:tcPr>
                  <w:tcW w:w="4281" w:type="pct"/>
                  <w:gridSpan w:val="8"/>
                  <w:vAlign w:val="center"/>
                </w:tcPr>
                <w:p>
                  <w:pPr>
                    <w:ind w:left="0" w:leftChars="0" w:right="0" w:rightChars="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mc:AlternateContent>
                      <mc:Choice Requires="wps">
                        <w:drawing>
                          <wp:anchor distT="0" distB="0" distL="114300" distR="114300" simplePos="0" relativeHeight="251682816" behindDoc="0" locked="0" layoutInCell="1" allowOverlap="1">
                            <wp:simplePos x="0" y="0"/>
                            <wp:positionH relativeFrom="column">
                              <wp:posOffset>1835150</wp:posOffset>
                            </wp:positionH>
                            <wp:positionV relativeFrom="paragraph">
                              <wp:posOffset>968375</wp:posOffset>
                            </wp:positionV>
                            <wp:extent cx="230505" cy="237490"/>
                            <wp:effectExtent l="20320" t="19685" r="34925" b="28575"/>
                            <wp:wrapNone/>
                            <wp:docPr id="32" name="文本框 32"/>
                            <wp:cNvGraphicFramePr/>
                            <a:graphic xmlns:a="http://schemas.openxmlformats.org/drawingml/2006/main">
                              <a:graphicData uri="http://schemas.microsoft.com/office/word/2010/wordprocessingShape">
                                <wps:wsp>
                                  <wps:cNvSpPr txBox="1"/>
                                  <wps:spPr>
                                    <a:xfrm rot="-480000">
                                      <a:off x="0" y="0"/>
                                      <a:ext cx="230505" cy="237490"/>
                                    </a:xfrm>
                                    <a:prstGeom prst="rect">
                                      <a:avLst/>
                                    </a:prstGeom>
                                    <a:solidFill>
                                      <a:srgbClr val="FFFFFF"/>
                                    </a:solidFill>
                                    <a:ln w="6350" cap="flat" cmpd="sng">
                                      <a:solidFill>
                                        <a:srgbClr val="FFFFFF"/>
                                      </a:solidFill>
                                      <a:prstDash val="solid"/>
                                      <a:round/>
                                      <a:headEnd type="none" w="med" len="med"/>
                                      <a:tailEnd type="none" w="med" len="med"/>
                                    </a:ln>
                                  </wps:spPr>
                                  <wps:txbx>
                                    <w:txbxContent>
                                      <w:p>
                                        <w:pPr>
                                          <w:jc w:val="center"/>
                                          <w:rPr>
                                            <w:rFonts w:hint="default" w:eastAsiaTheme="minorEastAsia"/>
                                            <w:sz w:val="16"/>
                                            <w:szCs w:val="16"/>
                                            <w:lang w:val="en-US" w:eastAsia="zh-CN"/>
                                          </w:rPr>
                                        </w:pPr>
                                        <w:r>
                                          <w:rPr>
                                            <w:rFonts w:hint="eastAsia" w:cs="宋体"/>
                                            <w:sz w:val="16"/>
                                            <w:szCs w:val="16"/>
                                            <w:lang w:val="en-US" w:eastAsia="zh-CN"/>
                                          </w:rPr>
                                          <w:t>G</w:t>
                                        </w:r>
                                        <w:r>
                                          <w:rPr>
                                            <w:rFonts w:hint="eastAsia" w:ascii="宋体" w:hAnsi="宋体" w:eastAsia="宋体" w:cs="宋体"/>
                                            <w:sz w:val="16"/>
                                            <w:szCs w:val="16"/>
                                            <w:lang w:val="en-US" w:eastAsia="zh-CN"/>
                                          </w:rPr>
                                          <w:t>4</w:t>
                                        </w:r>
                                      </w:p>
                                    </w:txbxContent>
                                  </wps:txbx>
                                  <wps:bodyPr lIns="0" tIns="0" rIns="0" bIns="0" upright="1"/>
                                </wps:wsp>
                              </a:graphicData>
                            </a:graphic>
                          </wp:anchor>
                        </w:drawing>
                      </mc:Choice>
                      <mc:Fallback>
                        <w:pict>
                          <v:shape id="_x0000_s1026" o:spid="_x0000_s1026" o:spt="202" type="#_x0000_t202" style="position:absolute;left:0pt;margin-left:144.5pt;margin-top:76.25pt;height:18.7pt;width:18.15pt;rotation:-524288f;z-index:251682816;mso-width-relative:page;mso-height-relative:page;" fillcolor="#FFFFFF" filled="t" stroked="t" coordsize="21600,21600" o:gfxdata="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NoKP&#10;9dgAAAALAQAADwAAAAAAAAABACAAAAAiAAAAZHJzL2Rvd25yZXYueG1sUEsBAhQAFAAAAAgAh07i&#10;QEs0axsiAgAAaQQAAA4AAAAAAAAAAQAgAAAAJwEAAGRycy9lMm9Eb2MueG1sUEsFBgAAAAAGAAYA&#10;WQEAALsFAAAAAA==&#10;">
                            <v:fill on="t" focussize="0,0"/>
                            <v:stroke weight="0.5pt" color="#FFFFFF" joinstyle="round"/>
                            <v:imagedata o:title=""/>
                            <o:lock v:ext="edit" aspectratio="f"/>
                            <v:textbox inset="0mm,0mm,0mm,0mm">
                              <w:txbxContent>
                                <w:p>
                                  <w:pPr>
                                    <w:jc w:val="center"/>
                                    <w:rPr>
                                      <w:rFonts w:hint="default" w:eastAsiaTheme="minorEastAsia"/>
                                      <w:sz w:val="16"/>
                                      <w:szCs w:val="16"/>
                                      <w:lang w:val="en-US" w:eastAsia="zh-CN"/>
                                    </w:rPr>
                                  </w:pPr>
                                  <w:r>
                                    <w:rPr>
                                      <w:rFonts w:hint="eastAsia" w:cs="宋体"/>
                                      <w:sz w:val="16"/>
                                      <w:szCs w:val="16"/>
                                      <w:lang w:val="en-US" w:eastAsia="zh-CN"/>
                                    </w:rPr>
                                    <w:t>G</w:t>
                                  </w:r>
                                  <w:r>
                                    <w:rPr>
                                      <w:rFonts w:hint="eastAsia" w:ascii="宋体" w:hAnsi="宋体" w:eastAsia="宋体" w:cs="宋体"/>
                                      <w:sz w:val="16"/>
                                      <w:szCs w:val="16"/>
                                      <w:lang w:val="en-US" w:eastAsia="zh-CN"/>
                                    </w:rPr>
                                    <w:t>4</w:t>
                                  </w:r>
                                </w:p>
                              </w:txbxContent>
                            </v:textbox>
                          </v:shape>
                        </w:pict>
                      </mc:Fallback>
                    </mc:AlternateContent>
                  </w:r>
                  <w:r>
                    <w:rPr>
                      <w:rFonts w:hint="eastAsia" w:asciiTheme="minorEastAsia" w:hAnsiTheme="minorEastAsia" w:eastAsiaTheme="minorEastAsia" w:cstheme="minorEastAsia"/>
                      <w:sz w:val="21"/>
                      <w:szCs w:val="21"/>
                    </w:rPr>
                    <mc:AlternateContent>
                      <mc:Choice Requires="wps">
                        <w:drawing>
                          <wp:anchor distT="0" distB="0" distL="114300" distR="114300" simplePos="0" relativeHeight="251687936" behindDoc="0" locked="0" layoutInCell="1" allowOverlap="1">
                            <wp:simplePos x="0" y="0"/>
                            <wp:positionH relativeFrom="column">
                              <wp:posOffset>1786255</wp:posOffset>
                            </wp:positionH>
                            <wp:positionV relativeFrom="paragraph">
                              <wp:posOffset>775970</wp:posOffset>
                            </wp:positionV>
                            <wp:extent cx="238125" cy="180975"/>
                            <wp:effectExtent l="14605" t="18415" r="33020" b="29210"/>
                            <wp:wrapNone/>
                            <wp:docPr id="34" name="文本框 34"/>
                            <wp:cNvGraphicFramePr/>
                            <a:graphic xmlns:a="http://schemas.openxmlformats.org/drawingml/2006/main">
                              <a:graphicData uri="http://schemas.microsoft.com/office/word/2010/wordprocessingShape">
                                <wps:wsp>
                                  <wps:cNvSpPr txBox="1"/>
                                  <wps:spPr>
                                    <a:xfrm rot="-420000">
                                      <a:off x="0" y="0"/>
                                      <a:ext cx="238125" cy="180975"/>
                                    </a:xfrm>
                                    <a:prstGeom prst="rect">
                                      <a:avLst/>
                                    </a:prstGeom>
                                    <a:solidFill>
                                      <a:srgbClr val="FFFFFF"/>
                                    </a:solidFill>
                                    <a:ln w="6350" cap="flat" cmpd="sng">
                                      <a:solidFill>
                                        <a:srgbClr val="FFFFFF"/>
                                      </a:solidFill>
                                      <a:prstDash val="solid"/>
                                      <a:round/>
                                      <a:headEnd type="none" w="med" len="med"/>
                                      <a:tailEnd type="none" w="med" len="med"/>
                                    </a:ln>
                                  </wps:spPr>
                                  <wps:txbx>
                                    <w:txbxContent>
                                      <w:p>
                                        <w:pPr>
                                          <w:jc w:val="center"/>
                                          <w:rPr>
                                            <w:rFonts w:hint="default" w:eastAsiaTheme="minorEastAsia"/>
                                            <w:sz w:val="16"/>
                                            <w:szCs w:val="16"/>
                                            <w:lang w:val="en-US" w:eastAsia="zh-CN"/>
                                          </w:rPr>
                                        </w:pPr>
                                        <w:r>
                                          <w:rPr>
                                            <w:rFonts w:hint="eastAsia" w:cs="宋体"/>
                                            <w:sz w:val="16"/>
                                            <w:szCs w:val="16"/>
                                            <w:lang w:val="en-US" w:eastAsia="zh-CN"/>
                                          </w:rPr>
                                          <w:t>G</w:t>
                                        </w:r>
                                        <w:r>
                                          <w:rPr>
                                            <w:rFonts w:hint="eastAsia" w:ascii="宋体" w:hAnsi="宋体" w:eastAsia="宋体" w:cs="宋体"/>
                                            <w:sz w:val="16"/>
                                            <w:szCs w:val="16"/>
                                            <w:lang w:val="en-US" w:eastAsia="zh-CN"/>
                                          </w:rPr>
                                          <w:t>3</w:t>
                                        </w:r>
                                      </w:p>
                                    </w:txbxContent>
                                  </wps:txbx>
                                  <wps:bodyPr lIns="0" tIns="0" rIns="0" bIns="0" upright="1"/>
                                </wps:wsp>
                              </a:graphicData>
                            </a:graphic>
                          </wp:anchor>
                        </w:drawing>
                      </mc:Choice>
                      <mc:Fallback>
                        <w:pict>
                          <v:shape id="_x0000_s1026" o:spid="_x0000_s1026" o:spt="202" type="#_x0000_t202" style="position:absolute;left:0pt;margin-left:140.65pt;margin-top:61.1pt;height:14.25pt;width:18.75pt;rotation:-458752f;z-index:251687936;mso-width-relative:page;mso-height-relative:page;" fillcolor="#FFFFFF" filled="t" stroked="t" coordsize="21600,21600" o:gfxdata="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G5Ez87Y&#10;AAAACwEAAA8AAAAAAAAAAQAgAAAAIgAAAGRycy9kb3ducmV2LnhtbFBLAQIUABQAAAAIAIdO4kC8&#10;NzuIIAIAAGkEAAAOAAAAAAAAAAEAIAAAACcBAABkcnMvZTJvRG9jLnhtbFBLBQYAAAAABgAGAFkB&#10;AAC5BQAAAAA=&#10;">
                            <v:fill on="t" focussize="0,0"/>
                            <v:stroke weight="0.5pt" color="#FFFFFF" joinstyle="round"/>
                            <v:imagedata o:title=""/>
                            <o:lock v:ext="edit" aspectratio="f"/>
                            <v:textbox inset="0mm,0mm,0mm,0mm">
                              <w:txbxContent>
                                <w:p>
                                  <w:pPr>
                                    <w:jc w:val="center"/>
                                    <w:rPr>
                                      <w:rFonts w:hint="default" w:eastAsiaTheme="minorEastAsia"/>
                                      <w:sz w:val="16"/>
                                      <w:szCs w:val="16"/>
                                      <w:lang w:val="en-US" w:eastAsia="zh-CN"/>
                                    </w:rPr>
                                  </w:pPr>
                                  <w:r>
                                    <w:rPr>
                                      <w:rFonts w:hint="eastAsia" w:cs="宋体"/>
                                      <w:sz w:val="16"/>
                                      <w:szCs w:val="16"/>
                                      <w:lang w:val="en-US" w:eastAsia="zh-CN"/>
                                    </w:rPr>
                                    <w:t>G</w:t>
                                  </w:r>
                                  <w:r>
                                    <w:rPr>
                                      <w:rFonts w:hint="eastAsia" w:ascii="宋体" w:hAnsi="宋体" w:eastAsia="宋体" w:cs="宋体"/>
                                      <w:sz w:val="16"/>
                                      <w:szCs w:val="16"/>
                                      <w:lang w:val="en-US" w:eastAsia="zh-CN"/>
                                    </w:rPr>
                                    <w:t>3</w:t>
                                  </w:r>
                                </w:p>
                              </w:txbxContent>
                            </v:textbox>
                          </v:shape>
                        </w:pict>
                      </mc:Fallback>
                    </mc:AlternateContent>
                  </w:r>
                  <w:r>
                    <w:rPr>
                      <w:rFonts w:hint="eastAsia" w:asciiTheme="minorEastAsia" w:hAnsiTheme="minorEastAsia" w:eastAsiaTheme="minorEastAsia" w:cstheme="minorEastAsia"/>
                      <w:sz w:val="21"/>
                      <w:szCs w:val="21"/>
                    </w:rPr>
                    <mc:AlternateContent>
                      <mc:Choice Requires="wps">
                        <w:drawing>
                          <wp:anchor distT="0" distB="0" distL="114300" distR="114300" simplePos="0" relativeHeight="251686912" behindDoc="0" locked="0" layoutInCell="1" allowOverlap="1">
                            <wp:simplePos x="0" y="0"/>
                            <wp:positionH relativeFrom="column">
                              <wp:posOffset>1761490</wp:posOffset>
                            </wp:positionH>
                            <wp:positionV relativeFrom="paragraph">
                              <wp:posOffset>561340</wp:posOffset>
                            </wp:positionV>
                            <wp:extent cx="238760" cy="180340"/>
                            <wp:effectExtent l="4445" t="4445" r="23495" b="5715"/>
                            <wp:wrapNone/>
                            <wp:docPr id="31" name="文本框 31"/>
                            <wp:cNvGraphicFramePr/>
                            <a:graphic xmlns:a="http://schemas.openxmlformats.org/drawingml/2006/main">
                              <a:graphicData uri="http://schemas.microsoft.com/office/word/2010/wordprocessingShape">
                                <wps:wsp>
                                  <wps:cNvSpPr txBox="1"/>
                                  <wps:spPr>
                                    <a:xfrm>
                                      <a:off x="0" y="0"/>
                                      <a:ext cx="238760" cy="180340"/>
                                    </a:xfrm>
                                    <a:prstGeom prst="rect">
                                      <a:avLst/>
                                    </a:prstGeom>
                                    <a:solidFill>
                                      <a:srgbClr val="FFFFFF"/>
                                    </a:solidFill>
                                    <a:ln w="6350" cap="flat" cmpd="sng">
                                      <a:solidFill>
                                        <a:srgbClr val="FFFFFF"/>
                                      </a:solidFill>
                                      <a:prstDash val="solid"/>
                                      <a:round/>
                                      <a:headEnd type="none" w="med" len="med"/>
                                      <a:tailEnd type="none" w="med" len="med"/>
                                    </a:ln>
                                  </wps:spPr>
                                  <wps:txbx>
                                    <w:txbxContent>
                                      <w:p>
                                        <w:pPr>
                                          <w:jc w:val="center"/>
                                          <w:rPr>
                                            <w:rFonts w:hint="default" w:eastAsiaTheme="minorEastAsia"/>
                                            <w:sz w:val="16"/>
                                            <w:szCs w:val="16"/>
                                            <w:lang w:val="en-US" w:eastAsia="zh-CN"/>
                                          </w:rPr>
                                        </w:pPr>
                                        <w:r>
                                          <w:rPr>
                                            <w:rFonts w:hint="eastAsia" w:cs="宋体"/>
                                            <w:sz w:val="16"/>
                                            <w:szCs w:val="16"/>
                                            <w:lang w:val="en-US" w:eastAsia="zh-CN"/>
                                          </w:rPr>
                                          <w:t>G</w:t>
                                        </w:r>
                                        <w:r>
                                          <w:rPr>
                                            <w:rFonts w:hint="eastAsia" w:ascii="宋体" w:hAnsi="宋体" w:eastAsia="宋体" w:cs="宋体"/>
                                            <w:sz w:val="16"/>
                                            <w:szCs w:val="16"/>
                                            <w:lang w:val="en-US" w:eastAsia="zh-CN"/>
                                          </w:rPr>
                                          <w:t>2</w:t>
                                        </w:r>
                                      </w:p>
                                    </w:txbxContent>
                                  </wps:txbx>
                                  <wps:bodyPr lIns="0" tIns="0" rIns="0" bIns="0" upright="1"/>
                                </wps:wsp>
                              </a:graphicData>
                            </a:graphic>
                          </wp:anchor>
                        </w:drawing>
                      </mc:Choice>
                      <mc:Fallback>
                        <w:pict>
                          <v:shape id="_x0000_s1026" o:spid="_x0000_s1026" o:spt="202" type="#_x0000_t202" style="position:absolute;left:0pt;margin-left:138.7pt;margin-top:44.2pt;height:14.2pt;width:18.8pt;z-index:251686912;mso-width-relative:page;mso-height-relative:page;" fillcolor="#FFFFFF" filled="t" stroked="t" coordsize="21600,21600" o:gfxdata="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O6hJy9oAAAAKAQAA&#10;DwAAAAAAAAABACAAAAAiAAAAZHJzL2Rvd25yZXYueG1sUEsBAhQAFAAAAAgAh07iQBKjbCAXAgAA&#10;WwQAAA4AAAAAAAAAAQAgAAAAKQEAAGRycy9lMm9Eb2MueG1sUEsFBgAAAAAGAAYAWQEAALIFAAAA&#10;AA==&#10;">
                            <v:fill on="t" focussize="0,0"/>
                            <v:stroke weight="0.5pt" color="#FFFFFF" joinstyle="round"/>
                            <v:imagedata o:title=""/>
                            <o:lock v:ext="edit" aspectratio="f"/>
                            <v:textbox inset="0mm,0mm,0mm,0mm">
                              <w:txbxContent>
                                <w:p>
                                  <w:pPr>
                                    <w:jc w:val="center"/>
                                    <w:rPr>
                                      <w:rFonts w:hint="default" w:eastAsiaTheme="minorEastAsia"/>
                                      <w:sz w:val="16"/>
                                      <w:szCs w:val="16"/>
                                      <w:lang w:val="en-US" w:eastAsia="zh-CN"/>
                                    </w:rPr>
                                  </w:pPr>
                                  <w:r>
                                    <w:rPr>
                                      <w:rFonts w:hint="eastAsia" w:cs="宋体"/>
                                      <w:sz w:val="16"/>
                                      <w:szCs w:val="16"/>
                                      <w:lang w:val="en-US" w:eastAsia="zh-CN"/>
                                    </w:rPr>
                                    <w:t>G</w:t>
                                  </w:r>
                                  <w:r>
                                    <w:rPr>
                                      <w:rFonts w:hint="eastAsia" w:ascii="宋体" w:hAnsi="宋体" w:eastAsia="宋体" w:cs="宋体"/>
                                      <w:sz w:val="16"/>
                                      <w:szCs w:val="16"/>
                                      <w:lang w:val="en-US" w:eastAsia="zh-CN"/>
                                    </w:rPr>
                                    <w:t>2</w:t>
                                  </w:r>
                                </w:p>
                              </w:txbxContent>
                            </v:textbox>
                          </v:shape>
                        </w:pict>
                      </mc:Fallback>
                    </mc:AlternateContent>
                  </w:r>
                  <w:r>
                    <w:rPr>
                      <w:rFonts w:hint="eastAsia" w:asciiTheme="minorEastAsia" w:hAnsiTheme="minorEastAsia" w:eastAsiaTheme="minorEastAsia" w:cstheme="minorEastAsia"/>
                      <w:sz w:val="21"/>
                      <w:szCs w:val="21"/>
                    </w:rPr>
                    <mc:AlternateContent>
                      <mc:Choice Requires="wps">
                        <w:drawing>
                          <wp:anchor distT="0" distB="0" distL="114300" distR="114300" simplePos="0" relativeHeight="251685888" behindDoc="0" locked="0" layoutInCell="1" allowOverlap="1">
                            <wp:simplePos x="0" y="0"/>
                            <wp:positionH relativeFrom="column">
                              <wp:posOffset>3561080</wp:posOffset>
                            </wp:positionH>
                            <wp:positionV relativeFrom="paragraph">
                              <wp:posOffset>1012825</wp:posOffset>
                            </wp:positionV>
                            <wp:extent cx="330835" cy="178435"/>
                            <wp:effectExtent l="4445" t="4445" r="7620" b="7620"/>
                            <wp:wrapNone/>
                            <wp:docPr id="33" name="文本框 33"/>
                            <wp:cNvGraphicFramePr/>
                            <a:graphic xmlns:a="http://schemas.openxmlformats.org/drawingml/2006/main">
                              <a:graphicData uri="http://schemas.microsoft.com/office/word/2010/wordprocessingShape">
                                <wps:wsp>
                                  <wps:cNvSpPr txBox="1"/>
                                  <wps:spPr>
                                    <a:xfrm>
                                      <a:off x="0" y="0"/>
                                      <a:ext cx="330835" cy="178435"/>
                                    </a:xfrm>
                                    <a:prstGeom prst="rect">
                                      <a:avLst/>
                                    </a:prstGeom>
                                    <a:solidFill>
                                      <a:srgbClr val="FFFFFF"/>
                                    </a:solidFill>
                                    <a:ln w="6350" cap="flat" cmpd="sng">
                                      <a:solidFill>
                                        <a:srgbClr val="FFFFFF"/>
                                      </a:solidFill>
                                      <a:prstDash val="solid"/>
                                      <a:round/>
                                      <a:headEnd type="none" w="med" len="med"/>
                                      <a:tailEnd type="none" w="med" len="med"/>
                                    </a:ln>
                                  </wps:spPr>
                                  <wps:txbx>
                                    <w:txbxContent>
                                      <w:p>
                                        <w:pPr>
                                          <w:jc w:val="center"/>
                                          <w:rPr>
                                            <w:rFonts w:hint="default" w:eastAsiaTheme="minorEastAsia"/>
                                            <w:sz w:val="16"/>
                                            <w:szCs w:val="16"/>
                                            <w:lang w:val="en-US" w:eastAsia="zh-CN"/>
                                          </w:rPr>
                                        </w:pPr>
                                        <w:r>
                                          <w:rPr>
                                            <w:rFonts w:hint="eastAsia"/>
                                            <w:sz w:val="16"/>
                                            <w:szCs w:val="16"/>
                                            <w:lang w:val="en-US" w:eastAsia="zh-CN"/>
                                          </w:rPr>
                                          <w:t>东风</w:t>
                                        </w:r>
                                      </w:p>
                                    </w:txbxContent>
                                  </wps:txbx>
                                  <wps:bodyPr lIns="0" tIns="0" rIns="0" bIns="0" upright="1"/>
                                </wps:wsp>
                              </a:graphicData>
                            </a:graphic>
                          </wp:anchor>
                        </w:drawing>
                      </mc:Choice>
                      <mc:Fallback>
                        <w:pict>
                          <v:shape id="_x0000_s1026" o:spid="_x0000_s1026" o:spt="202" type="#_x0000_t202" style="position:absolute;left:0pt;margin-left:280.4pt;margin-top:79.75pt;height:14.05pt;width:26.05pt;z-index:251685888;mso-width-relative:page;mso-height-relative:page;" fillcolor="#FFFFFF" filled="t" stroked="t" coordsize="21600,21600" o:gfxdata="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PUmpv3bAAAACwEAAA8A&#10;AAAAAAAAAQAgAAAAIgAAAGRycy9kb3ducmV2LnhtbFBLAQIUABQAAAAIAIdO4kBUrBgHFAIAAFsE&#10;AAAOAAAAAAAAAAEAIAAAACoBAABkcnMvZTJvRG9jLnhtbFBLBQYAAAAABgAGAFkBAACwBQAAAAA=&#10;">
                            <v:fill on="t" focussize="0,0"/>
                            <v:stroke weight="0.5pt" color="#FFFFFF" joinstyle="round"/>
                            <v:imagedata o:title=""/>
                            <o:lock v:ext="edit" aspectratio="f"/>
                            <v:textbox inset="0mm,0mm,0mm,0mm">
                              <w:txbxContent>
                                <w:p>
                                  <w:pPr>
                                    <w:jc w:val="center"/>
                                    <w:rPr>
                                      <w:rFonts w:hint="default" w:eastAsiaTheme="minorEastAsia"/>
                                      <w:sz w:val="16"/>
                                      <w:szCs w:val="16"/>
                                      <w:lang w:val="en-US" w:eastAsia="zh-CN"/>
                                    </w:rPr>
                                  </w:pPr>
                                  <w:r>
                                    <w:rPr>
                                      <w:rFonts w:hint="eastAsia"/>
                                      <w:sz w:val="16"/>
                                      <w:szCs w:val="16"/>
                                      <w:lang w:val="en-US" w:eastAsia="zh-CN"/>
                                    </w:rPr>
                                    <w:t>东风</w:t>
                                  </w:r>
                                </w:p>
                              </w:txbxContent>
                            </v:textbox>
                          </v:shape>
                        </w:pict>
                      </mc:Fallback>
                    </mc:AlternateContent>
                  </w:r>
                  <w:r>
                    <w:rPr>
                      <w:rFonts w:hint="eastAsia" w:asciiTheme="minorEastAsia" w:hAnsiTheme="minorEastAsia" w:eastAsiaTheme="minorEastAsia" w:cstheme="minorEastAsia"/>
                      <w:sz w:val="21"/>
                      <w:szCs w:val="21"/>
                    </w:rPr>
                    <mc:AlternateContent>
                      <mc:Choice Requires="wps">
                        <w:drawing>
                          <wp:anchor distT="0" distB="0" distL="114300" distR="114300" simplePos="0" relativeHeight="251683840" behindDoc="0" locked="0" layoutInCell="1" allowOverlap="1">
                            <wp:simplePos x="0" y="0"/>
                            <wp:positionH relativeFrom="column">
                              <wp:posOffset>3603625</wp:posOffset>
                            </wp:positionH>
                            <wp:positionV relativeFrom="paragraph">
                              <wp:posOffset>912495</wp:posOffset>
                            </wp:positionV>
                            <wp:extent cx="266065" cy="13335"/>
                            <wp:effectExtent l="0" t="28575" r="635" b="34290"/>
                            <wp:wrapNone/>
                            <wp:docPr id="36" name="直接箭头连接符 36"/>
                            <wp:cNvGraphicFramePr/>
                            <a:graphic xmlns:a="http://schemas.openxmlformats.org/drawingml/2006/main">
                              <a:graphicData uri="http://schemas.microsoft.com/office/word/2010/wordprocessingShape">
                                <wps:wsp>
                                  <wps:cNvCnPr/>
                                  <wps:spPr>
                                    <a:xfrm flipV="1">
                                      <a:off x="0" y="0"/>
                                      <a:ext cx="266065" cy="13335"/>
                                    </a:xfrm>
                                    <a:prstGeom prst="straightConnector1">
                                      <a:avLst/>
                                    </a:prstGeom>
                                    <a:ln w="12700" cap="flat" cmpd="sng">
                                      <a:solidFill>
                                        <a:srgbClr val="000000"/>
                                      </a:solidFill>
                                      <a:prstDash val="solid"/>
                                      <a:miter lim="800000"/>
                                      <a:headEnd type="triangle" w="med" len="med"/>
                                      <a:tailEnd type="none" w="med" len="med"/>
                                    </a:ln>
                                  </wps:spPr>
                                  <wps:bodyPr/>
                                </wps:wsp>
                              </a:graphicData>
                            </a:graphic>
                          </wp:anchor>
                        </w:drawing>
                      </mc:Choice>
                      <mc:Fallback>
                        <w:pict>
                          <v:shape id="_x0000_s1026" o:spid="_x0000_s1026" o:spt="32" type="#_x0000_t32" style="position:absolute;left:0pt;flip:y;margin-left:283.75pt;margin-top:71.85pt;height:1.05pt;width:20.95pt;z-index:251683840;mso-width-relative:page;mso-height-relative:page;" filled="f" stroked="t" coordsize="21600,21600" o:gfxdata="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CTwI3LaAAAA&#10;CwEAAA8AAAAAAAAAAQAgAAAAIgAAAGRycy9kb3ducmV2LnhtbFBLAQIUABQAAAAIAIdO4kDsJCSB&#10;GwIAABcEAAAOAAAAAAAAAAEAIAAAACkBAABkcnMvZTJvRG9jLnhtbFBLBQYAAAAABgAGAFkBAAC2&#10;BQAAAAA=&#10;">
                            <v:fill on="f" focussize="0,0"/>
                            <v:stroke weight="1pt" color="#000000" miterlimit="8" joinstyle="miter" startarrow="block"/>
                            <v:imagedata o:title=""/>
                            <o:lock v:ext="edit" aspectratio="f"/>
                          </v:shape>
                        </w:pict>
                      </mc:Fallback>
                    </mc:AlternateContent>
                  </w:r>
                  <w:r>
                    <w:rPr>
                      <w:rFonts w:hint="eastAsia" w:asciiTheme="minorEastAsia" w:hAnsiTheme="minorEastAsia" w:eastAsiaTheme="minorEastAsia" w:cstheme="minorEastAsia"/>
                      <w:sz w:val="21"/>
                      <w:szCs w:val="21"/>
                    </w:rPr>
                    <mc:AlternateContent>
                      <mc:Choice Requires="wps">
                        <w:drawing>
                          <wp:anchor distT="0" distB="0" distL="114300" distR="114300" simplePos="0" relativeHeight="251684864" behindDoc="0" locked="0" layoutInCell="1" allowOverlap="1">
                            <wp:simplePos x="0" y="0"/>
                            <wp:positionH relativeFrom="column">
                              <wp:posOffset>3235325</wp:posOffset>
                            </wp:positionH>
                            <wp:positionV relativeFrom="paragraph">
                              <wp:posOffset>782320</wp:posOffset>
                            </wp:positionV>
                            <wp:extent cx="185420" cy="153670"/>
                            <wp:effectExtent l="16510" t="19685" r="26670" b="36195"/>
                            <wp:wrapNone/>
                            <wp:docPr id="39" name="文本框 39"/>
                            <wp:cNvGraphicFramePr/>
                            <a:graphic xmlns:a="http://schemas.openxmlformats.org/drawingml/2006/main">
                              <a:graphicData uri="http://schemas.microsoft.com/office/word/2010/wordprocessingShape">
                                <wps:wsp>
                                  <wps:cNvSpPr txBox="1"/>
                                  <wps:spPr>
                                    <a:xfrm rot="600000">
                                      <a:off x="0" y="0"/>
                                      <a:ext cx="185420" cy="153670"/>
                                    </a:xfrm>
                                    <a:prstGeom prst="rect">
                                      <a:avLst/>
                                    </a:prstGeom>
                                    <a:solidFill>
                                      <a:srgbClr val="FFFFFF"/>
                                    </a:solidFill>
                                    <a:ln w="6350" cap="flat" cmpd="sng">
                                      <a:solidFill>
                                        <a:srgbClr val="FFFFFF"/>
                                      </a:solidFill>
                                      <a:prstDash val="solid"/>
                                      <a:round/>
                                      <a:headEnd type="none" w="med" len="med"/>
                                      <a:tailEnd type="none" w="med" len="med"/>
                                    </a:ln>
                                  </wps:spPr>
                                  <wps:txbx>
                                    <w:txbxContent>
                                      <w:p>
                                        <w:pPr>
                                          <w:jc w:val="center"/>
                                          <w:rPr>
                                            <w:rFonts w:hint="default" w:eastAsiaTheme="minorEastAsia"/>
                                            <w:sz w:val="16"/>
                                            <w:szCs w:val="16"/>
                                            <w:lang w:val="en-US" w:eastAsia="zh-CN"/>
                                          </w:rPr>
                                        </w:pPr>
                                        <w:r>
                                          <w:rPr>
                                            <w:rFonts w:hint="eastAsia" w:cs="宋体"/>
                                            <w:sz w:val="16"/>
                                            <w:szCs w:val="16"/>
                                            <w:lang w:val="en-US" w:eastAsia="zh-CN"/>
                                          </w:rPr>
                                          <w:t>G</w:t>
                                        </w:r>
                                        <w:r>
                                          <w:rPr>
                                            <w:rFonts w:hint="eastAsia"/>
                                            <w:sz w:val="16"/>
                                            <w:szCs w:val="16"/>
                                            <w:lang w:val="en-US" w:eastAsia="zh-CN"/>
                                          </w:rPr>
                                          <w:t>1</w:t>
                                        </w:r>
                                      </w:p>
                                    </w:txbxContent>
                                  </wps:txbx>
                                  <wps:bodyPr lIns="0" tIns="0" rIns="0" bIns="0" upright="1"/>
                                </wps:wsp>
                              </a:graphicData>
                            </a:graphic>
                          </wp:anchor>
                        </w:drawing>
                      </mc:Choice>
                      <mc:Fallback>
                        <w:pict>
                          <v:shape id="_x0000_s1026" o:spid="_x0000_s1026" o:spt="202" type="#_x0000_t202" style="position:absolute;left:0pt;margin-left:254.75pt;margin-top:61.6pt;height:12.1pt;width:14.6pt;rotation:655360f;z-index:251684864;mso-width-relative:page;mso-height-relative:page;" fillcolor="#FFFFFF" filled="t" stroked="t" coordsize="21600,21600" o:gfxdata="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PDxe1vYAAAA&#10;CwEAAA8AAAAAAAAAAQAgAAAAIgAAAGRycy9kb3ducmV2LnhtbFBLAQIUABQAAAAIAIdO4kDL26us&#10;HQIAAGgEAAAOAAAAAAAAAAEAIAAAACcBAABkcnMvZTJvRG9jLnhtbFBLBQYAAAAABgAGAFkBAAC2&#10;BQAAAAA=&#10;">
                            <v:fill on="t" focussize="0,0"/>
                            <v:stroke weight="0.5pt" color="#FFFFFF" joinstyle="round"/>
                            <v:imagedata o:title=""/>
                            <o:lock v:ext="edit" aspectratio="f"/>
                            <v:textbox inset="0mm,0mm,0mm,0mm">
                              <w:txbxContent>
                                <w:p>
                                  <w:pPr>
                                    <w:jc w:val="center"/>
                                    <w:rPr>
                                      <w:rFonts w:hint="default" w:eastAsiaTheme="minorEastAsia"/>
                                      <w:sz w:val="16"/>
                                      <w:szCs w:val="16"/>
                                      <w:lang w:val="en-US" w:eastAsia="zh-CN"/>
                                    </w:rPr>
                                  </w:pPr>
                                  <w:r>
                                    <w:rPr>
                                      <w:rFonts w:hint="eastAsia" w:cs="宋体"/>
                                      <w:sz w:val="16"/>
                                      <w:szCs w:val="16"/>
                                      <w:lang w:val="en-US" w:eastAsia="zh-CN"/>
                                    </w:rPr>
                                    <w:t>G</w:t>
                                  </w:r>
                                  <w:r>
                                    <w:rPr>
                                      <w:rFonts w:hint="eastAsia"/>
                                      <w:sz w:val="16"/>
                                      <w:szCs w:val="16"/>
                                      <w:lang w:val="en-US" w:eastAsia="zh-CN"/>
                                    </w:rPr>
                                    <w:t>1</w:t>
                                  </w:r>
                                </w:p>
                              </w:txbxContent>
                            </v:textbox>
                          </v:shape>
                        </w:pict>
                      </mc:Fallback>
                    </mc:AlternateContent>
                  </w:r>
                  <w:r>
                    <w:rPr>
                      <w:rFonts w:hint="eastAsia" w:asciiTheme="minorEastAsia" w:hAnsiTheme="minorEastAsia" w:eastAsiaTheme="minorEastAsia" w:cstheme="minorEastAsia"/>
                      <w:sz w:val="21"/>
                      <w:szCs w:val="21"/>
                    </w:rPr>
                    <mc:AlternateContent>
                      <mc:Choice Requires="wps">
                        <w:drawing>
                          <wp:anchor distT="0" distB="0" distL="114300" distR="114300" simplePos="0" relativeHeight="251691008" behindDoc="0" locked="0" layoutInCell="1" allowOverlap="1">
                            <wp:simplePos x="0" y="0"/>
                            <wp:positionH relativeFrom="column">
                              <wp:posOffset>1992630</wp:posOffset>
                            </wp:positionH>
                            <wp:positionV relativeFrom="paragraph">
                              <wp:posOffset>666750</wp:posOffset>
                            </wp:positionV>
                            <wp:extent cx="243840" cy="250190"/>
                            <wp:effectExtent l="0" t="3175" r="0" b="0"/>
                            <wp:wrapNone/>
                            <wp:docPr id="35" name="文本框 35"/>
                            <wp:cNvGraphicFramePr/>
                            <a:graphic xmlns:a="http://schemas.openxmlformats.org/drawingml/2006/main">
                              <a:graphicData uri="http://schemas.microsoft.com/office/word/2010/wordprocessingShape">
                                <wps:wsp>
                                  <wps:cNvSpPr txBox="1"/>
                                  <wps:spPr>
                                    <a:xfrm rot="5220000">
                                      <a:off x="0" y="0"/>
                                      <a:ext cx="243840" cy="250190"/>
                                    </a:xfrm>
                                    <a:prstGeom prst="rect">
                                      <a:avLst/>
                                    </a:prstGeom>
                                    <a:noFill/>
                                    <a:ln>
                                      <a:noFill/>
                                    </a:ln>
                                  </wps:spPr>
                                  <wps:txbx>
                                    <w:txbxContent>
                                      <w:p>
                                        <w:r>
                                          <w:rPr>
                                            <w:rFonts w:hint="eastAsia"/>
                                          </w:rPr>
                                          <w:t>‖</w:t>
                                        </w:r>
                                      </w:p>
                                    </w:txbxContent>
                                  </wps:txbx>
                                  <wps:bodyPr upright="0">
                                    <a:spAutoFit/>
                                  </wps:bodyPr>
                                </wps:wsp>
                              </a:graphicData>
                            </a:graphic>
                          </wp:anchor>
                        </w:drawing>
                      </mc:Choice>
                      <mc:Fallback>
                        <w:pict>
                          <v:shape id="_x0000_s1026" o:spid="_x0000_s1026" o:spt="202" type="#_x0000_t202" style="position:absolute;left:0pt;margin-left:156.9pt;margin-top:52.5pt;height:19.7pt;width:19.2pt;rotation:5701632f;z-index:251691008;mso-width-relative:page;mso-height-relative:page;" filled="f" stroked="f" coordsize="21600,21600" o:gfxdata="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FG3albbAAAACwEAAA8AAAAAAAAAAQAgAAAAIgAAAGRycy9kb3du&#10;cmV2LnhtbFBLAQIUABQAAAAIAIdO4kDGO42swwEAAHcDAAAOAAAAAAAAAAEAIAAAACoBAABkcnMv&#10;ZTJvRG9jLnhtbFBLBQYAAAAABgAGAFkBAABfBQAAAAA=&#10;">
                            <v:fill on="f" focussize="0,0"/>
                            <v:stroke on="f"/>
                            <v:imagedata o:title=""/>
                            <o:lock v:ext="edit" aspectratio="f"/>
                            <v:textbox style="mso-fit-shape-to-text:t;">
                              <w:txbxContent>
                                <w:p>
                                  <w:r>
                                    <w:rPr>
                                      <w:rFonts w:hint="eastAsia"/>
                                    </w:rPr>
                                    <w:t>‖</w:t>
                                  </w:r>
                                </w:p>
                              </w:txbxContent>
                            </v:textbox>
                          </v:shape>
                        </w:pict>
                      </mc:Fallback>
                    </mc:AlternateContent>
                  </w:r>
                  <w:r>
                    <w:rPr>
                      <w:rFonts w:hint="eastAsia" w:asciiTheme="minorEastAsia" w:hAnsiTheme="minorEastAsia" w:eastAsiaTheme="minorEastAsia" w:cstheme="minorEastAsia"/>
                      <w:sz w:val="21"/>
                      <w:szCs w:val="21"/>
                    </w:rPr>
                    <mc:AlternateContent>
                      <mc:Choice Requires="wps">
                        <w:drawing>
                          <wp:anchor distT="0" distB="0" distL="114300" distR="114300" simplePos="0" relativeHeight="251694080" behindDoc="0" locked="0" layoutInCell="1" allowOverlap="1">
                            <wp:simplePos x="0" y="0"/>
                            <wp:positionH relativeFrom="column">
                              <wp:posOffset>2379345</wp:posOffset>
                            </wp:positionH>
                            <wp:positionV relativeFrom="paragraph">
                              <wp:posOffset>415925</wp:posOffset>
                            </wp:positionV>
                            <wp:extent cx="584835" cy="228600"/>
                            <wp:effectExtent l="0" t="0" r="0" b="0"/>
                            <wp:wrapNone/>
                            <wp:docPr id="37" name="文本框 37"/>
                            <wp:cNvGraphicFramePr/>
                            <a:graphic xmlns:a="http://schemas.openxmlformats.org/drawingml/2006/main">
                              <a:graphicData uri="http://schemas.microsoft.com/office/word/2010/wordprocessingShape">
                                <wps:wsp>
                                  <wps:cNvSpPr txBox="1"/>
                                  <wps:spPr>
                                    <a:xfrm>
                                      <a:off x="0" y="0"/>
                                      <a:ext cx="584835" cy="228600"/>
                                    </a:xfrm>
                                    <a:prstGeom prst="rect">
                                      <a:avLst/>
                                    </a:prstGeom>
                                    <a:noFill/>
                                    <a:ln>
                                      <a:noFill/>
                                    </a:ln>
                                  </wps:spPr>
                                  <wps:txbx>
                                    <w:txbxContent>
                                      <w:p>
                                        <w:pPr>
                                          <w:rPr>
                                            <w:rFonts w:hint="eastAsia" w:eastAsia="宋体"/>
                                            <w:sz w:val="16"/>
                                            <w:szCs w:val="16"/>
                                            <w:lang w:eastAsia="zh-CN"/>
                                          </w:rPr>
                                        </w:pPr>
                                        <w:r>
                                          <w:rPr>
                                            <w:rFonts w:hint="eastAsia"/>
                                            <w:sz w:val="16"/>
                                            <w:szCs w:val="16"/>
                                            <w:lang w:eastAsia="zh-CN"/>
                                          </w:rPr>
                                          <w:t>邻厂</w:t>
                                        </w:r>
                                      </w:p>
                                    </w:txbxContent>
                                  </wps:txbx>
                                  <wps:bodyPr upright="0"/>
                                </wps:wsp>
                              </a:graphicData>
                            </a:graphic>
                          </wp:anchor>
                        </w:drawing>
                      </mc:Choice>
                      <mc:Fallback>
                        <w:pict>
                          <v:shape id="_x0000_s1026" o:spid="_x0000_s1026" o:spt="202" type="#_x0000_t202" style="position:absolute;left:0pt;margin-left:187.35pt;margin-top:32.75pt;height:18pt;width:46.05pt;z-index:251694080;mso-width-relative:page;mso-height-relative:page;" filled="f" stroked="f" coordsize="21600,21600" o:gfxdata="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j17Ab&#10;1wAAAAoBAAAPAAAAAAAAAAEAIAAAACIAAABkcnMvZG93bnJldi54bWxQSwECFAAUAAAACACHTuJA&#10;beZ2YbABAABPAwAADgAAAAAAAAABACAAAAAmAQAAZHJzL2Uyb0RvYy54bWxQSwUGAAAAAAYABgBZ&#10;AQAASAUAAAAA&#10;">
                            <v:fill on="f" focussize="0,0"/>
                            <v:stroke on="f"/>
                            <v:imagedata o:title=""/>
                            <o:lock v:ext="edit" aspectratio="f"/>
                            <v:textbox>
                              <w:txbxContent>
                                <w:p>
                                  <w:pPr>
                                    <w:rPr>
                                      <w:rFonts w:hint="eastAsia" w:eastAsia="宋体"/>
                                      <w:sz w:val="16"/>
                                      <w:szCs w:val="16"/>
                                      <w:lang w:eastAsia="zh-CN"/>
                                    </w:rPr>
                                  </w:pPr>
                                  <w:r>
                                    <w:rPr>
                                      <w:rFonts w:hint="eastAsia"/>
                                      <w:sz w:val="16"/>
                                      <w:szCs w:val="16"/>
                                      <w:lang w:eastAsia="zh-CN"/>
                                    </w:rPr>
                                    <w:t>邻厂</w:t>
                                  </w:r>
                                </w:p>
                              </w:txbxContent>
                            </v:textbox>
                          </v:shape>
                        </w:pict>
                      </mc:Fallback>
                    </mc:AlternateContent>
                  </w:r>
                  <w:r>
                    <w:rPr>
                      <w:rFonts w:hint="eastAsia" w:asciiTheme="minorEastAsia" w:hAnsiTheme="minorEastAsia" w:eastAsiaTheme="minorEastAsia" w:cstheme="minorEastAsia"/>
                      <w:sz w:val="21"/>
                      <w:szCs w:val="21"/>
                    </w:rPr>
                    <mc:AlternateContent>
                      <mc:Choice Requires="wps">
                        <w:drawing>
                          <wp:anchor distT="0" distB="0" distL="114300" distR="114300" simplePos="0" relativeHeight="251693056" behindDoc="0" locked="0" layoutInCell="1" allowOverlap="1">
                            <wp:simplePos x="0" y="0"/>
                            <wp:positionH relativeFrom="column">
                              <wp:posOffset>2107565</wp:posOffset>
                            </wp:positionH>
                            <wp:positionV relativeFrom="paragraph">
                              <wp:posOffset>633730</wp:posOffset>
                            </wp:positionV>
                            <wp:extent cx="1075055" cy="635"/>
                            <wp:effectExtent l="0" t="0" r="0" b="0"/>
                            <wp:wrapNone/>
                            <wp:docPr id="42" name="直接连接符 42"/>
                            <wp:cNvGraphicFramePr/>
                            <a:graphic xmlns:a="http://schemas.openxmlformats.org/drawingml/2006/main">
                              <a:graphicData uri="http://schemas.microsoft.com/office/word/2010/wordprocessingShape">
                                <wps:wsp>
                                  <wps:cNvCnPr/>
                                  <wps:spPr>
                                    <a:xfrm>
                                      <a:off x="0" y="0"/>
                                      <a:ext cx="1075055"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65.95pt;margin-top:49.9pt;height:0.05pt;width:84.65pt;z-index:251693056;mso-width-relative:page;mso-height-relative:page;" filled="f" stroked="t" coordsize="21600,21600" o:gfxdata="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W6D26dYAAAAJAQAADwAAAAAAAAABACAAAAAiAAAAZHJzL2Rvd25yZXYueG1sUEsB&#10;AhQAFAAAAAgAh07iQFT6SIP3AQAA6AMAAA4AAAAAAAAAAQAgAAAAJQEAAGRycy9lMm9Eb2MueG1s&#10;UEsFBgAAAAAGAAYAWQEAAI4FAAAAAA==&#10;">
                            <v:fill on="f" focussize="0,0"/>
                            <v:stroke color="#000000" joinstyle="round"/>
                            <v:imagedata o:title=""/>
                            <o:lock v:ext="edit" aspectratio="f"/>
                          </v:line>
                        </w:pict>
                      </mc:Fallback>
                    </mc:AlternateContent>
                  </w:r>
                  <w:r>
                    <w:rPr>
                      <w:rFonts w:hint="eastAsia" w:asciiTheme="minorEastAsia" w:hAnsiTheme="minorEastAsia" w:eastAsiaTheme="minorEastAsia" w:cstheme="minorEastAsia"/>
                      <w:sz w:val="21"/>
                      <w:szCs w:val="21"/>
                    </w:rPr>
                    <mc:AlternateContent>
                      <mc:Choice Requires="wps">
                        <w:drawing>
                          <wp:anchor distT="0" distB="0" distL="114300" distR="114300" simplePos="0" relativeHeight="251692032" behindDoc="0" locked="0" layoutInCell="1" allowOverlap="1">
                            <wp:simplePos x="0" y="0"/>
                            <wp:positionH relativeFrom="column">
                              <wp:posOffset>2117725</wp:posOffset>
                            </wp:positionH>
                            <wp:positionV relativeFrom="paragraph">
                              <wp:posOffset>392430</wp:posOffset>
                            </wp:positionV>
                            <wp:extent cx="1065530" cy="683260"/>
                            <wp:effectExtent l="4445" t="4445" r="15875" b="17145"/>
                            <wp:wrapNone/>
                            <wp:docPr id="40" name="矩形 40"/>
                            <wp:cNvGraphicFramePr/>
                            <a:graphic xmlns:a="http://schemas.openxmlformats.org/drawingml/2006/main">
                              <a:graphicData uri="http://schemas.microsoft.com/office/word/2010/wordprocessingShape">
                                <wps:wsp>
                                  <wps:cNvSpPr/>
                                  <wps:spPr>
                                    <a:xfrm>
                                      <a:off x="0" y="0"/>
                                      <a:ext cx="1065530" cy="683260"/>
                                    </a:xfrm>
                                    <a:prstGeom prst="rect">
                                      <a:avLst/>
                                    </a:prstGeom>
                                    <a:no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style="position:absolute;left:0pt;margin-left:166.75pt;margin-top:30.9pt;height:53.8pt;width:83.9pt;z-index:251692032;mso-width-relative:page;mso-height-relative:page;" filled="f" stroked="t" coordsize="21600,21600" o:gfxdata="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lgw7t1wAAAAoBAAAPAAAAAAAAAAEAIAAAACIAAABkcnMvZG93bnJldi54bWxQ&#10;SwECFAAUAAAACACHTuJASMq40/gBAAD3AwAADgAAAAAAAAABACAAAAAmAQAAZHJzL2Uyb0RvYy54&#10;bWxQSwUGAAAAAAYABgBZAQAAkAUAAAAA&#10;">
                            <v:fill on="f" focussize="0,0"/>
                            <v:stroke color="#000000" joinstyle="miter"/>
                            <v:imagedata o:title=""/>
                            <o:lock v:ext="edit" aspectratio="f"/>
                          </v:rect>
                        </w:pict>
                      </mc:Fallback>
                    </mc:AlternateContent>
                  </w:r>
                  <w:r>
                    <w:rPr>
                      <w:rFonts w:hint="eastAsia" w:asciiTheme="minorEastAsia" w:hAnsiTheme="minorEastAsia" w:eastAsiaTheme="minorEastAsia" w:cstheme="minorEastAsia"/>
                      <w:color w:val="auto"/>
                      <w:sz w:val="21"/>
                      <w:szCs w:val="21"/>
                    </w:rPr>
                    <mc:AlternateContent>
                      <mc:Choice Requires="wps">
                        <w:drawing>
                          <wp:anchor distT="0" distB="0" distL="114300" distR="114300" simplePos="0" relativeHeight="251688960" behindDoc="0" locked="0" layoutInCell="1" allowOverlap="1">
                            <wp:simplePos x="0" y="0"/>
                            <wp:positionH relativeFrom="column">
                              <wp:posOffset>4872355</wp:posOffset>
                            </wp:positionH>
                            <wp:positionV relativeFrom="paragraph">
                              <wp:posOffset>1905</wp:posOffset>
                            </wp:positionV>
                            <wp:extent cx="1905" cy="189865"/>
                            <wp:effectExtent l="36830" t="0" r="37465" b="635"/>
                            <wp:wrapNone/>
                            <wp:docPr id="41" name="直接箭头连接符 41"/>
                            <wp:cNvGraphicFramePr/>
                            <a:graphic xmlns:a="http://schemas.openxmlformats.org/drawingml/2006/main">
                              <a:graphicData uri="http://schemas.microsoft.com/office/word/2010/wordprocessingShape">
                                <wps:wsp>
                                  <wps:cNvCnPr/>
                                  <wps:spPr>
                                    <a:xfrm flipH="1">
                                      <a:off x="0" y="0"/>
                                      <a:ext cx="1862" cy="189773"/>
                                    </a:xfrm>
                                    <a:prstGeom prst="straightConnector1">
                                      <a:avLst/>
                                    </a:prstGeom>
                                    <a:noFill/>
                                    <a:ln w="12700" cap="flat" cmpd="sng" algn="ctr">
                                      <a:solidFill>
                                        <a:sysClr val="windowText" lastClr="000000"/>
                                      </a:solidFill>
                                      <a:prstDash val="solid"/>
                                      <a:miter lim="800000"/>
                                      <a:headEnd type="triangle" w="med" len="med"/>
                                      <a:tailEnd type="none" w="med" len="med"/>
                                    </a:ln>
                                    <a:effectLst/>
                                  </wps:spPr>
                                  <wps:bodyPr/>
                                </wps:wsp>
                              </a:graphicData>
                            </a:graphic>
                          </wp:anchor>
                        </w:drawing>
                      </mc:Choice>
                      <mc:Fallback>
                        <w:pict>
                          <v:shape id="_x0000_s1026" o:spid="_x0000_s1026" o:spt="32" type="#_x0000_t32" style="position:absolute;left:0pt;flip:x;margin-left:383.65pt;margin-top:0.15pt;height:14.95pt;width:0.15pt;z-index:251688960;mso-width-relative:page;mso-height-relative:page;" filled="f" stroked="t" coordsize="21600,21600" o:gfxdata="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KoXGvPWAAAABwEAAA8AAAAAAAAAAQAgAAAAIgAAAGRycy9kb3du&#10;cmV2LnhtbFBLAQIUABQAAAAIAIdO4kAD9rYFOgIAAE4EAAAOAAAAAAAAAAEAIAAAACUBAABkcnMv&#10;ZTJvRG9jLnhtbFBLBQYAAAAABgAGAFkBAADRBQAAAAA=&#10;">
                            <v:fill on="f" focussize="0,0"/>
                            <v:stroke weight="1pt" color="#000000" miterlimit="8" joinstyle="miter" startarrow="block"/>
                            <v:imagedata o:title=""/>
                            <o:lock v:ext="edit" aspectratio="f"/>
                          </v:shape>
                        </w:pict>
                      </mc:Fallback>
                    </mc:AlternateContent>
                  </w:r>
                  <w:r>
                    <w:rPr>
                      <w:rFonts w:hint="eastAsia" w:asciiTheme="minorEastAsia" w:hAnsiTheme="minorEastAsia" w:eastAsiaTheme="minorEastAsia" w:cstheme="minorEastAsia"/>
                      <w:color w:val="auto"/>
                      <w:sz w:val="21"/>
                      <w:szCs w:val="21"/>
                    </w:rPr>
                    <mc:AlternateContent>
                      <mc:Choice Requires="wps">
                        <w:drawing>
                          <wp:anchor distT="0" distB="0" distL="114300" distR="114300" simplePos="0" relativeHeight="251689984" behindDoc="0" locked="0" layoutInCell="1" allowOverlap="1">
                            <wp:simplePos x="0" y="0"/>
                            <wp:positionH relativeFrom="column">
                              <wp:posOffset>4805045</wp:posOffset>
                            </wp:positionH>
                            <wp:positionV relativeFrom="paragraph">
                              <wp:posOffset>28575</wp:posOffset>
                            </wp:positionV>
                            <wp:extent cx="330835" cy="135890"/>
                            <wp:effectExtent l="4445" t="4445" r="7620" b="12065"/>
                            <wp:wrapSquare wrapText="bothSides"/>
                            <wp:docPr id="43" name="文本框 43"/>
                            <wp:cNvGraphicFramePr/>
                            <a:graphic xmlns:a="http://schemas.openxmlformats.org/drawingml/2006/main">
                              <a:graphicData uri="http://schemas.microsoft.com/office/word/2010/wordprocessingShape">
                                <wps:wsp>
                                  <wps:cNvSpPr txBox="1"/>
                                  <wps:spPr>
                                    <a:xfrm>
                                      <a:off x="3916045" y="4958080"/>
                                      <a:ext cx="330835" cy="135890"/>
                                    </a:xfrm>
                                    <a:prstGeom prst="rect">
                                      <a:avLst/>
                                    </a:prstGeom>
                                    <a:solidFill>
                                      <a:srgbClr val="FFFFFF"/>
                                    </a:solidFill>
                                    <a:ln w="6350">
                                      <a:solidFill>
                                        <a:srgbClr val="FFFFFF"/>
                                      </a:solidFill>
                                    </a:ln>
                                    <a:effectLst/>
                                  </wps:spPr>
                                  <wps:txbx>
                                    <w:txbxContent>
                                      <w:p>
                                        <w:pPr>
                                          <w:jc w:val="center"/>
                                          <w:rPr>
                                            <w:rFonts w:hint="eastAsia" w:ascii="楷体" w:hAnsi="楷体" w:eastAsia="楷体" w:cs="楷体"/>
                                            <w:sz w:val="16"/>
                                            <w:szCs w:val="16"/>
                                            <w:lang w:val="en-US" w:eastAsia="zh-CN"/>
                                          </w:rPr>
                                        </w:pPr>
                                        <w:r>
                                          <w:rPr>
                                            <w:rFonts w:hint="eastAsia" w:ascii="楷体" w:hAnsi="楷体" w:eastAsia="楷体" w:cs="楷体"/>
                                            <w:sz w:val="16"/>
                                            <w:szCs w:val="16"/>
                                            <w:lang w:val="en-US" w:eastAsia="zh-CN"/>
                                          </w:rPr>
                                          <w:t>N</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378.35pt;margin-top:2.25pt;height:10.7pt;width:26.05pt;mso-wrap-distance-bottom:0pt;mso-wrap-distance-left:9pt;mso-wrap-distance-right:9pt;mso-wrap-distance-top:0pt;z-index:251689984;mso-width-relative:page;mso-height-relative:page;" fillcolor="#FFFFFF" filled="t" stroked="t" coordsize="21600,21600" o:gfxdata="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xzJk4NkAAAAIAQAADwAAAAAAAAABACAAAAAiAAAAZHJzL2Rvd25yZXYueG1sUEsBAhQAFAAAAAgA&#10;h07iQDzVkPBdAgAAwwQAAA4AAAAAAAAAAQAgAAAAKAEAAGRycy9lMm9Eb2MueG1sUEsFBgAAAAAG&#10;AAYAWQEAAPcFAAAAAA==&#10;">
                            <v:fill on="t" focussize="0,0"/>
                            <v:stroke weight="0.5pt" color="#FFFFFF" joinstyle="round"/>
                            <v:imagedata o:title=""/>
                            <o:lock v:ext="edit" aspectratio="f"/>
                            <v:textbox inset="0mm,0mm,0mm,0mm">
                              <w:txbxContent>
                                <w:p>
                                  <w:pPr>
                                    <w:jc w:val="center"/>
                                    <w:rPr>
                                      <w:rFonts w:hint="eastAsia" w:ascii="楷体" w:hAnsi="楷体" w:eastAsia="楷体" w:cs="楷体"/>
                                      <w:sz w:val="16"/>
                                      <w:szCs w:val="16"/>
                                      <w:lang w:val="en-US" w:eastAsia="zh-CN"/>
                                    </w:rPr>
                                  </w:pPr>
                                  <w:r>
                                    <w:rPr>
                                      <w:rFonts w:hint="eastAsia" w:ascii="楷体" w:hAnsi="楷体" w:eastAsia="楷体" w:cs="楷体"/>
                                      <w:sz w:val="16"/>
                                      <w:szCs w:val="16"/>
                                      <w:lang w:val="en-US" w:eastAsia="zh-CN"/>
                                    </w:rPr>
                                    <w:t>N</w:t>
                                  </w:r>
                                </w:p>
                              </w:txbxContent>
                            </v:textbox>
                            <w10:wrap type="square"/>
                          </v:shape>
                        </w:pict>
                      </mc:Fallback>
                    </mc:AlternateContent>
                  </w:r>
                </w:p>
              </w:tc>
            </w:tr>
          </w:tbl>
          <w:p>
            <w:pPr>
              <w:bidi w:val="0"/>
              <w:jc w:val="center"/>
              <w:rPr>
                <w:rFonts w:hint="eastAsia" w:asciiTheme="minorEastAsia" w:hAnsiTheme="minorEastAsia" w:eastAsiaTheme="minorEastAsia" w:cstheme="minorEastAsia"/>
                <w:b/>
                <w:bCs/>
                <w:color w:val="0000FF"/>
                <w:sz w:val="24"/>
                <w:szCs w:val="24"/>
                <w:lang w:val="en-US" w:eastAsia="zh-CN"/>
              </w:rPr>
            </w:pPr>
          </w:p>
          <w:p>
            <w:pPr>
              <w:bidi w:val="0"/>
              <w:jc w:val="center"/>
              <w:rPr>
                <w:rFonts w:hint="eastAsia" w:asciiTheme="minorEastAsia" w:hAnsiTheme="minorEastAsia" w:eastAsiaTheme="minorEastAsia" w:cstheme="minorEastAsia"/>
                <w:b/>
                <w:bCs/>
                <w:color w:val="auto"/>
                <w:sz w:val="24"/>
                <w:szCs w:val="24"/>
                <w:lang w:val="en-US" w:eastAsia="zh-CN"/>
              </w:rPr>
            </w:pPr>
            <w:r>
              <w:rPr>
                <w:rFonts w:hint="eastAsia" w:asciiTheme="minorEastAsia" w:hAnsiTheme="minorEastAsia" w:eastAsiaTheme="minorEastAsia" w:cstheme="minorEastAsia"/>
                <w:b/>
                <w:bCs/>
                <w:color w:val="auto"/>
                <w:sz w:val="24"/>
                <w:szCs w:val="24"/>
                <w:lang w:val="en-US" w:eastAsia="zh-CN"/>
              </w:rPr>
              <w:t>表8-</w:t>
            </w:r>
            <w:r>
              <w:rPr>
                <w:rFonts w:hint="eastAsia" w:asciiTheme="minorEastAsia" w:hAnsiTheme="minorEastAsia" w:cstheme="minorEastAsia"/>
                <w:b/>
                <w:bCs/>
                <w:color w:val="auto"/>
                <w:sz w:val="24"/>
                <w:szCs w:val="24"/>
                <w:lang w:val="en-US" w:eastAsia="zh-CN"/>
              </w:rPr>
              <w:t>2</w:t>
            </w:r>
            <w:r>
              <w:rPr>
                <w:rFonts w:hint="eastAsia" w:asciiTheme="minorEastAsia" w:hAnsiTheme="minorEastAsia" w:eastAsiaTheme="minorEastAsia" w:cstheme="minorEastAsia"/>
                <w:b/>
                <w:bCs/>
                <w:color w:val="auto"/>
                <w:sz w:val="24"/>
                <w:szCs w:val="24"/>
                <w:lang w:val="en-US" w:eastAsia="zh-CN"/>
              </w:rPr>
              <w:t>无组织废气监测结果</w:t>
            </w:r>
          </w:p>
          <w:tbl>
            <w:tblPr>
              <w:tblStyle w:val="22"/>
              <w:tblW w:w="5061" w:type="pct"/>
              <w:tblInd w:w="-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98"/>
              <w:gridCol w:w="1519"/>
              <w:gridCol w:w="1110"/>
              <w:gridCol w:w="1161"/>
              <w:gridCol w:w="1161"/>
              <w:gridCol w:w="1161"/>
              <w:gridCol w:w="8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498" w:type="dxa"/>
                  <w:vMerge w:val="restart"/>
                  <w:vAlign w:val="center"/>
                </w:tcPr>
                <w:p>
                  <w:pPr>
                    <w:ind w:left="0" w:leftChars="0" w:right="0" w:rightChars="0"/>
                    <w:jc w:val="center"/>
                    <w:rPr>
                      <w:rFonts w:hint="eastAsia" w:asciiTheme="minorEastAsia" w:hAnsiTheme="minorEastAsia" w:eastAsiaTheme="minorEastAsia" w:cstheme="minorEastAsia"/>
                      <w:color w:val="auto"/>
                      <w:kern w:val="2"/>
                      <w:sz w:val="21"/>
                      <w:szCs w:val="21"/>
                      <w:lang w:val="en-US" w:eastAsia="zh-CN"/>
                    </w:rPr>
                  </w:pPr>
                  <w:r>
                    <w:rPr>
                      <w:rFonts w:hint="eastAsia" w:asciiTheme="minorEastAsia" w:hAnsiTheme="minorEastAsia" w:eastAsiaTheme="minorEastAsia" w:cstheme="minorEastAsia"/>
                      <w:color w:val="auto"/>
                      <w:kern w:val="2"/>
                      <w:sz w:val="21"/>
                      <w:szCs w:val="21"/>
                      <w:lang w:val="en-US" w:eastAsia="zh-CN" w:bidi="ar-SA"/>
                    </w:rPr>
                    <w:t>采样日期</w:t>
                  </w:r>
                </w:p>
              </w:tc>
              <w:tc>
                <w:tcPr>
                  <w:tcW w:w="1892" w:type="dxa"/>
                  <w:vMerge w:val="restart"/>
                  <w:vAlign w:val="center"/>
                </w:tcPr>
                <w:p>
                  <w:pPr>
                    <w:ind w:left="0" w:leftChars="0" w:right="0" w:rightChars="0"/>
                    <w:jc w:val="center"/>
                    <w:rPr>
                      <w:rFonts w:hint="eastAsia" w:asciiTheme="minorEastAsia" w:hAnsiTheme="minorEastAsia" w:eastAsiaTheme="minorEastAsia" w:cstheme="minorEastAsia"/>
                      <w:color w:val="auto"/>
                      <w:kern w:val="2"/>
                      <w:sz w:val="21"/>
                      <w:szCs w:val="21"/>
                      <w:lang w:val="en-US" w:eastAsia="zh-CN"/>
                    </w:rPr>
                  </w:pPr>
                  <w:r>
                    <w:rPr>
                      <w:rFonts w:hint="eastAsia" w:asciiTheme="minorEastAsia" w:hAnsiTheme="minorEastAsia" w:eastAsiaTheme="minorEastAsia" w:cstheme="minorEastAsia"/>
                      <w:color w:val="auto"/>
                      <w:kern w:val="2"/>
                      <w:sz w:val="21"/>
                      <w:szCs w:val="21"/>
                      <w:lang w:val="en-US" w:eastAsia="zh-CN" w:bidi="ar-SA"/>
                    </w:rPr>
                    <w:t>检测项目</w:t>
                  </w:r>
                </w:p>
              </w:tc>
              <w:tc>
                <w:tcPr>
                  <w:tcW w:w="1400" w:type="dxa"/>
                  <w:vMerge w:val="restart"/>
                  <w:vAlign w:val="center"/>
                </w:tcPr>
                <w:p>
                  <w:pPr>
                    <w:pStyle w:val="2"/>
                    <w:jc w:val="center"/>
                    <w:rPr>
                      <w:rFonts w:hint="eastAsia" w:asciiTheme="minorEastAsia" w:hAnsiTheme="minorEastAsia" w:eastAsiaTheme="minorEastAsia" w:cstheme="minorEastAsia"/>
                      <w:color w:val="auto"/>
                      <w:kern w:val="2"/>
                      <w:sz w:val="21"/>
                      <w:szCs w:val="21"/>
                      <w:lang w:val="en-US" w:eastAsia="zh-CN"/>
                    </w:rPr>
                  </w:pPr>
                  <w:r>
                    <w:rPr>
                      <w:rFonts w:hint="eastAsia" w:asciiTheme="minorEastAsia" w:hAnsiTheme="minorEastAsia" w:eastAsiaTheme="minorEastAsia" w:cstheme="minorEastAsia"/>
                      <w:sz w:val="21"/>
                      <w:szCs w:val="21"/>
                    </w:rPr>
                    <w:t>检测点位</w:t>
                  </w:r>
                </w:p>
              </w:tc>
              <w:tc>
                <w:tcPr>
                  <w:tcW w:w="4149" w:type="dxa"/>
                  <w:gridSpan w:val="3"/>
                  <w:vAlign w:val="center"/>
                </w:tcPr>
                <w:p>
                  <w:pPr>
                    <w:pStyle w:val="2"/>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检测</w:t>
                  </w:r>
                  <w:r>
                    <w:rPr>
                      <w:rFonts w:hint="eastAsia" w:asciiTheme="minorEastAsia" w:hAnsiTheme="minorEastAsia" w:eastAsiaTheme="minorEastAsia" w:cstheme="minorEastAsia"/>
                      <w:sz w:val="21"/>
                      <w:szCs w:val="21"/>
                      <w:lang w:val="en-US" w:eastAsia="zh-CN"/>
                    </w:rPr>
                    <w:t>结果</w:t>
                  </w:r>
                </w:p>
              </w:tc>
              <w:tc>
                <w:tcPr>
                  <w:tcW w:w="971" w:type="dxa"/>
                  <w:vMerge w:val="restart"/>
                  <w:vAlign w:val="center"/>
                </w:tcPr>
                <w:p>
                  <w:pPr>
                    <w:pStyle w:val="2"/>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498" w:type="dxa"/>
                  <w:vMerge w:val="continue"/>
                  <w:vAlign w:val="center"/>
                </w:tcPr>
                <w:p>
                  <w:pPr>
                    <w:pStyle w:val="2"/>
                    <w:jc w:val="center"/>
                    <w:rPr>
                      <w:rFonts w:hint="eastAsia" w:asciiTheme="minorEastAsia" w:hAnsiTheme="minorEastAsia" w:eastAsiaTheme="minorEastAsia" w:cstheme="minorEastAsia"/>
                      <w:sz w:val="21"/>
                      <w:szCs w:val="21"/>
                    </w:rPr>
                  </w:pPr>
                </w:p>
              </w:tc>
              <w:tc>
                <w:tcPr>
                  <w:tcW w:w="1892" w:type="dxa"/>
                  <w:vMerge w:val="continue"/>
                  <w:vAlign w:val="center"/>
                </w:tcPr>
                <w:p>
                  <w:pPr>
                    <w:pStyle w:val="2"/>
                    <w:jc w:val="center"/>
                    <w:rPr>
                      <w:rFonts w:hint="eastAsia" w:asciiTheme="minorEastAsia" w:hAnsiTheme="minorEastAsia" w:eastAsiaTheme="minorEastAsia" w:cstheme="minorEastAsia"/>
                      <w:sz w:val="21"/>
                      <w:szCs w:val="21"/>
                    </w:rPr>
                  </w:pPr>
                </w:p>
              </w:tc>
              <w:tc>
                <w:tcPr>
                  <w:tcW w:w="1400" w:type="dxa"/>
                  <w:vMerge w:val="continue"/>
                  <w:vAlign w:val="center"/>
                </w:tcPr>
                <w:p>
                  <w:pPr>
                    <w:pStyle w:val="2"/>
                    <w:jc w:val="center"/>
                    <w:rPr>
                      <w:rFonts w:hint="eastAsia" w:asciiTheme="minorEastAsia" w:hAnsiTheme="minorEastAsia" w:eastAsiaTheme="minorEastAsia" w:cstheme="minorEastAsia"/>
                      <w:sz w:val="21"/>
                      <w:szCs w:val="21"/>
                    </w:rPr>
                  </w:pPr>
                </w:p>
              </w:tc>
              <w:tc>
                <w:tcPr>
                  <w:tcW w:w="1383" w:type="dxa"/>
                  <w:vAlign w:val="center"/>
                </w:tcPr>
                <w:p>
                  <w:pPr>
                    <w:pStyle w:val="2"/>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第一次</w:t>
                  </w:r>
                </w:p>
              </w:tc>
              <w:tc>
                <w:tcPr>
                  <w:tcW w:w="1383" w:type="dxa"/>
                  <w:vAlign w:val="center"/>
                </w:tcPr>
                <w:p>
                  <w:pPr>
                    <w:pStyle w:val="2"/>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第二次</w:t>
                  </w:r>
                </w:p>
              </w:tc>
              <w:tc>
                <w:tcPr>
                  <w:tcW w:w="1383" w:type="dxa"/>
                  <w:vAlign w:val="center"/>
                </w:tcPr>
                <w:p>
                  <w:pPr>
                    <w:ind w:left="0" w:leftChars="0" w:right="0" w:rightChars="0"/>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第三次</w:t>
                  </w:r>
                </w:p>
              </w:tc>
              <w:tc>
                <w:tcPr>
                  <w:tcW w:w="971" w:type="dxa"/>
                  <w:vMerge w:val="continue"/>
                  <w:vAlign w:val="center"/>
                </w:tcPr>
                <w:p>
                  <w:pPr>
                    <w:pStyle w:val="2"/>
                    <w:jc w:val="cente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498" w:type="dxa"/>
                  <w:vMerge w:val="restart"/>
                  <w:vAlign w:val="center"/>
                </w:tcPr>
                <w:p>
                  <w:pPr>
                    <w:pStyle w:val="2"/>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2022.7.25</w:t>
                  </w:r>
                </w:p>
                <w:p>
                  <w:pPr>
                    <w:pStyle w:val="2"/>
                    <w:jc w:val="center"/>
                    <w:rPr>
                      <w:rFonts w:hint="eastAsia" w:asciiTheme="minorEastAsia" w:hAnsiTheme="minorEastAsia" w:eastAsiaTheme="minorEastAsia" w:cstheme="minorEastAsia"/>
                      <w:color w:val="auto"/>
                      <w:sz w:val="21"/>
                      <w:szCs w:val="21"/>
                      <w:lang w:val="en-US" w:eastAsia="zh-CN"/>
                    </w:rPr>
                  </w:pPr>
                </w:p>
              </w:tc>
              <w:tc>
                <w:tcPr>
                  <w:tcW w:w="1892" w:type="dxa"/>
                  <w:vMerge w:val="restart"/>
                  <w:vAlign w:val="center"/>
                </w:tcPr>
                <w:p>
                  <w:pPr>
                    <w:pStyle w:val="2"/>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color w:val="auto"/>
                      <w:kern w:val="2"/>
                      <w:sz w:val="21"/>
                      <w:szCs w:val="21"/>
                      <w:lang w:eastAsia="zh-CN"/>
                    </w:rPr>
                    <w:t>颗粒物</w:t>
                  </w:r>
                </w:p>
              </w:tc>
              <w:tc>
                <w:tcPr>
                  <w:tcW w:w="1400" w:type="dxa"/>
                  <w:vAlign w:val="center"/>
                </w:tcPr>
                <w:p>
                  <w:pPr>
                    <w:ind w:left="0" w:leftChars="0" w:right="0" w:rightChars="0"/>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color w:val="auto"/>
                      <w:kern w:val="2"/>
                      <w:sz w:val="21"/>
                      <w:szCs w:val="21"/>
                      <w:lang w:val="en-US" w:eastAsia="zh-CN" w:bidi="ar-SA"/>
                    </w:rPr>
                    <w:t>上风向G1</w:t>
                  </w:r>
                </w:p>
              </w:tc>
              <w:tc>
                <w:tcPr>
                  <w:tcW w:w="1383" w:type="dxa"/>
                  <w:vAlign w:val="center"/>
                </w:tcPr>
                <w:p>
                  <w:pPr>
                    <w:pStyle w:val="2"/>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117</w:t>
                  </w:r>
                </w:p>
              </w:tc>
              <w:tc>
                <w:tcPr>
                  <w:tcW w:w="1383" w:type="dxa"/>
                  <w:vAlign w:val="center"/>
                </w:tcPr>
                <w:p>
                  <w:pPr>
                    <w:pStyle w:val="2"/>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117</w:t>
                  </w:r>
                </w:p>
              </w:tc>
              <w:tc>
                <w:tcPr>
                  <w:tcW w:w="1383" w:type="dxa"/>
                  <w:vAlign w:val="center"/>
                </w:tcPr>
                <w:p>
                  <w:pPr>
                    <w:pStyle w:val="2"/>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150</w:t>
                  </w:r>
                </w:p>
              </w:tc>
              <w:tc>
                <w:tcPr>
                  <w:tcW w:w="971" w:type="dxa"/>
                  <w:vAlign w:val="center"/>
                </w:tcPr>
                <w:p>
                  <w:pPr>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en-US" w:eastAsia="zh-CN"/>
                    </w:rPr>
                    <w:t>u</w:t>
                  </w:r>
                  <w:r>
                    <w:rPr>
                      <w:rFonts w:hint="eastAsia" w:asciiTheme="minorEastAsia" w:hAnsiTheme="minorEastAsia" w:eastAsiaTheme="minorEastAsia" w:cstheme="minorEastAsia"/>
                      <w:color w:val="auto"/>
                      <w:sz w:val="21"/>
                      <w:szCs w:val="21"/>
                    </w:rPr>
                    <w:t>g/m</w:t>
                  </w:r>
                  <w:r>
                    <w:rPr>
                      <w:rFonts w:hint="eastAsia" w:asciiTheme="minorEastAsia" w:hAnsiTheme="minorEastAsia" w:eastAsiaTheme="minorEastAsia" w:cstheme="minorEastAsia"/>
                      <w:color w:val="auto"/>
                      <w:sz w:val="21"/>
                      <w:szCs w:val="21"/>
                      <w:vertAlign w:val="super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498" w:type="dxa"/>
                  <w:vMerge w:val="continue"/>
                  <w:vAlign w:val="center"/>
                </w:tcPr>
                <w:p>
                  <w:pPr>
                    <w:pStyle w:val="2"/>
                    <w:jc w:val="center"/>
                    <w:rPr>
                      <w:rFonts w:hint="eastAsia" w:asciiTheme="minorEastAsia" w:hAnsiTheme="minorEastAsia" w:eastAsiaTheme="minorEastAsia" w:cstheme="minorEastAsia"/>
                      <w:color w:val="auto"/>
                      <w:kern w:val="2"/>
                      <w:sz w:val="21"/>
                      <w:szCs w:val="21"/>
                    </w:rPr>
                  </w:pPr>
                </w:p>
              </w:tc>
              <w:tc>
                <w:tcPr>
                  <w:tcW w:w="1892" w:type="dxa"/>
                  <w:vMerge w:val="continue"/>
                  <w:vAlign w:val="center"/>
                </w:tcPr>
                <w:p>
                  <w:pPr>
                    <w:pStyle w:val="2"/>
                    <w:jc w:val="center"/>
                    <w:rPr>
                      <w:rFonts w:hint="eastAsia" w:asciiTheme="minorEastAsia" w:hAnsiTheme="minorEastAsia" w:eastAsiaTheme="minorEastAsia" w:cstheme="minorEastAsia"/>
                      <w:sz w:val="21"/>
                      <w:szCs w:val="21"/>
                    </w:rPr>
                  </w:pPr>
                </w:p>
              </w:tc>
              <w:tc>
                <w:tcPr>
                  <w:tcW w:w="1400" w:type="dxa"/>
                  <w:vAlign w:val="center"/>
                </w:tcPr>
                <w:p>
                  <w:pPr>
                    <w:ind w:left="0" w:leftChars="0" w:right="0" w:rightChars="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下风向G2</w:t>
                  </w:r>
                </w:p>
              </w:tc>
              <w:tc>
                <w:tcPr>
                  <w:tcW w:w="1383" w:type="dxa"/>
                  <w:vAlign w:val="center"/>
                </w:tcPr>
                <w:p>
                  <w:pPr>
                    <w:pStyle w:val="2"/>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250</w:t>
                  </w:r>
                </w:p>
              </w:tc>
              <w:tc>
                <w:tcPr>
                  <w:tcW w:w="1383" w:type="dxa"/>
                  <w:vAlign w:val="center"/>
                </w:tcPr>
                <w:p>
                  <w:pPr>
                    <w:pStyle w:val="2"/>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267</w:t>
                  </w:r>
                </w:p>
              </w:tc>
              <w:tc>
                <w:tcPr>
                  <w:tcW w:w="1383" w:type="dxa"/>
                  <w:vAlign w:val="center"/>
                </w:tcPr>
                <w:p>
                  <w:pPr>
                    <w:pStyle w:val="2"/>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350</w:t>
                  </w:r>
                </w:p>
              </w:tc>
              <w:tc>
                <w:tcPr>
                  <w:tcW w:w="971" w:type="dxa"/>
                  <w:vAlign w:val="center"/>
                </w:tcPr>
                <w:p>
                  <w:pPr>
                    <w:ind w:left="0" w:leftChars="0" w:right="0" w:rightChars="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en-US" w:eastAsia="zh-CN"/>
                    </w:rPr>
                    <w:t>u</w:t>
                  </w:r>
                  <w:r>
                    <w:rPr>
                      <w:rFonts w:hint="eastAsia" w:asciiTheme="minorEastAsia" w:hAnsiTheme="minorEastAsia" w:eastAsiaTheme="minorEastAsia" w:cstheme="minorEastAsia"/>
                      <w:color w:val="auto"/>
                      <w:sz w:val="21"/>
                      <w:szCs w:val="21"/>
                    </w:rPr>
                    <w:t>g/m</w:t>
                  </w:r>
                  <w:r>
                    <w:rPr>
                      <w:rFonts w:hint="eastAsia" w:asciiTheme="minorEastAsia" w:hAnsiTheme="minorEastAsia" w:eastAsiaTheme="minorEastAsia" w:cstheme="minorEastAsia"/>
                      <w:color w:val="auto"/>
                      <w:sz w:val="21"/>
                      <w:szCs w:val="21"/>
                      <w:vertAlign w:val="super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498" w:type="dxa"/>
                  <w:vMerge w:val="continue"/>
                  <w:vAlign w:val="center"/>
                </w:tcPr>
                <w:p>
                  <w:pPr>
                    <w:pStyle w:val="2"/>
                    <w:jc w:val="center"/>
                    <w:rPr>
                      <w:rFonts w:hint="eastAsia" w:asciiTheme="minorEastAsia" w:hAnsiTheme="minorEastAsia" w:eastAsiaTheme="minorEastAsia" w:cstheme="minorEastAsia"/>
                      <w:color w:val="auto"/>
                      <w:kern w:val="2"/>
                      <w:sz w:val="21"/>
                      <w:szCs w:val="21"/>
                    </w:rPr>
                  </w:pPr>
                </w:p>
              </w:tc>
              <w:tc>
                <w:tcPr>
                  <w:tcW w:w="1892" w:type="dxa"/>
                  <w:vMerge w:val="continue"/>
                  <w:vAlign w:val="center"/>
                </w:tcPr>
                <w:p>
                  <w:pPr>
                    <w:pStyle w:val="2"/>
                    <w:jc w:val="center"/>
                    <w:rPr>
                      <w:rFonts w:hint="eastAsia" w:asciiTheme="minorEastAsia" w:hAnsiTheme="minorEastAsia" w:eastAsiaTheme="minorEastAsia" w:cstheme="minorEastAsia"/>
                      <w:sz w:val="21"/>
                      <w:szCs w:val="21"/>
                    </w:rPr>
                  </w:pPr>
                </w:p>
              </w:tc>
              <w:tc>
                <w:tcPr>
                  <w:tcW w:w="1400" w:type="dxa"/>
                  <w:vAlign w:val="center"/>
                </w:tcPr>
                <w:p>
                  <w:pPr>
                    <w:ind w:left="0" w:leftChars="0" w:right="0" w:rightChars="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下风向G3</w:t>
                  </w:r>
                </w:p>
              </w:tc>
              <w:tc>
                <w:tcPr>
                  <w:tcW w:w="1383" w:type="dxa"/>
                  <w:vAlign w:val="center"/>
                </w:tcPr>
                <w:p>
                  <w:pPr>
                    <w:pStyle w:val="2"/>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267</w:t>
                  </w:r>
                </w:p>
              </w:tc>
              <w:tc>
                <w:tcPr>
                  <w:tcW w:w="1383" w:type="dxa"/>
                  <w:vAlign w:val="center"/>
                </w:tcPr>
                <w:p>
                  <w:pPr>
                    <w:pStyle w:val="2"/>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300</w:t>
                  </w:r>
                </w:p>
              </w:tc>
              <w:tc>
                <w:tcPr>
                  <w:tcW w:w="1383" w:type="dxa"/>
                  <w:vAlign w:val="center"/>
                </w:tcPr>
                <w:p>
                  <w:pPr>
                    <w:pStyle w:val="2"/>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350</w:t>
                  </w:r>
                </w:p>
              </w:tc>
              <w:tc>
                <w:tcPr>
                  <w:tcW w:w="971" w:type="dxa"/>
                  <w:vAlign w:val="center"/>
                </w:tcPr>
                <w:p>
                  <w:pPr>
                    <w:ind w:left="0" w:leftChars="0" w:right="0" w:rightChars="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en-US" w:eastAsia="zh-CN"/>
                    </w:rPr>
                    <w:t>u</w:t>
                  </w:r>
                  <w:r>
                    <w:rPr>
                      <w:rFonts w:hint="eastAsia" w:asciiTheme="minorEastAsia" w:hAnsiTheme="minorEastAsia" w:eastAsiaTheme="minorEastAsia" w:cstheme="minorEastAsia"/>
                      <w:color w:val="auto"/>
                      <w:sz w:val="21"/>
                      <w:szCs w:val="21"/>
                    </w:rPr>
                    <w:t>g/m</w:t>
                  </w:r>
                  <w:r>
                    <w:rPr>
                      <w:rFonts w:hint="eastAsia" w:asciiTheme="minorEastAsia" w:hAnsiTheme="minorEastAsia" w:eastAsiaTheme="minorEastAsia" w:cstheme="minorEastAsia"/>
                      <w:color w:val="auto"/>
                      <w:sz w:val="21"/>
                      <w:szCs w:val="21"/>
                      <w:vertAlign w:val="super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498" w:type="dxa"/>
                  <w:vMerge w:val="continue"/>
                  <w:vAlign w:val="center"/>
                </w:tcPr>
                <w:p>
                  <w:pPr>
                    <w:pStyle w:val="2"/>
                    <w:jc w:val="center"/>
                    <w:rPr>
                      <w:rFonts w:hint="eastAsia" w:asciiTheme="minorEastAsia" w:hAnsiTheme="minorEastAsia" w:eastAsiaTheme="minorEastAsia" w:cstheme="minorEastAsia"/>
                      <w:color w:val="auto"/>
                      <w:kern w:val="2"/>
                      <w:sz w:val="21"/>
                      <w:szCs w:val="21"/>
                    </w:rPr>
                  </w:pPr>
                </w:p>
              </w:tc>
              <w:tc>
                <w:tcPr>
                  <w:tcW w:w="1892" w:type="dxa"/>
                  <w:vMerge w:val="continue"/>
                  <w:vAlign w:val="center"/>
                </w:tcPr>
                <w:p>
                  <w:pPr>
                    <w:pStyle w:val="2"/>
                    <w:jc w:val="center"/>
                    <w:rPr>
                      <w:rFonts w:hint="eastAsia" w:asciiTheme="minorEastAsia" w:hAnsiTheme="minorEastAsia" w:eastAsiaTheme="minorEastAsia" w:cstheme="minorEastAsia"/>
                      <w:sz w:val="21"/>
                      <w:szCs w:val="21"/>
                    </w:rPr>
                  </w:pPr>
                </w:p>
              </w:tc>
              <w:tc>
                <w:tcPr>
                  <w:tcW w:w="1400" w:type="dxa"/>
                  <w:vAlign w:val="center"/>
                </w:tcPr>
                <w:p>
                  <w:pPr>
                    <w:ind w:left="0" w:leftChars="0" w:right="0" w:rightChars="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下风向G4</w:t>
                  </w:r>
                </w:p>
              </w:tc>
              <w:tc>
                <w:tcPr>
                  <w:tcW w:w="1383" w:type="dxa"/>
                  <w:vAlign w:val="center"/>
                </w:tcPr>
                <w:p>
                  <w:pPr>
                    <w:pStyle w:val="2"/>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383</w:t>
                  </w:r>
                </w:p>
              </w:tc>
              <w:tc>
                <w:tcPr>
                  <w:tcW w:w="1383" w:type="dxa"/>
                  <w:vAlign w:val="center"/>
                </w:tcPr>
                <w:p>
                  <w:pPr>
                    <w:pStyle w:val="2"/>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333</w:t>
                  </w:r>
                </w:p>
              </w:tc>
              <w:tc>
                <w:tcPr>
                  <w:tcW w:w="1383" w:type="dxa"/>
                  <w:vAlign w:val="center"/>
                </w:tcPr>
                <w:p>
                  <w:pPr>
                    <w:pStyle w:val="2"/>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333</w:t>
                  </w:r>
                </w:p>
              </w:tc>
              <w:tc>
                <w:tcPr>
                  <w:tcW w:w="971" w:type="dxa"/>
                  <w:vAlign w:val="center"/>
                </w:tcPr>
                <w:p>
                  <w:pPr>
                    <w:ind w:left="0" w:leftChars="0" w:right="0" w:rightChars="0"/>
                    <w:jc w:val="center"/>
                    <w:rPr>
                      <w:rFonts w:hint="eastAsia" w:asciiTheme="minorEastAsia" w:hAnsiTheme="minorEastAsia" w:eastAsiaTheme="minorEastAsia" w:cstheme="minorEastAsia"/>
                      <w:color w:val="auto"/>
                      <w:sz w:val="21"/>
                      <w:szCs w:val="21"/>
                      <w:lang w:val="en-US" w:eastAsia="zh-CN" w:bidi="zh-CN"/>
                    </w:rPr>
                  </w:pPr>
                  <w:r>
                    <w:rPr>
                      <w:rFonts w:hint="eastAsia" w:asciiTheme="minorEastAsia" w:hAnsiTheme="minorEastAsia" w:eastAsiaTheme="minorEastAsia" w:cstheme="minorEastAsia"/>
                      <w:color w:val="auto"/>
                      <w:sz w:val="21"/>
                      <w:szCs w:val="21"/>
                      <w:lang w:val="en-US" w:eastAsia="zh-CN"/>
                    </w:rPr>
                    <w:t>u</w:t>
                  </w:r>
                  <w:r>
                    <w:rPr>
                      <w:rFonts w:hint="eastAsia" w:asciiTheme="minorEastAsia" w:hAnsiTheme="minorEastAsia" w:eastAsiaTheme="minorEastAsia" w:cstheme="minorEastAsia"/>
                      <w:color w:val="auto"/>
                      <w:sz w:val="21"/>
                      <w:szCs w:val="21"/>
                    </w:rPr>
                    <w:t>g/m</w:t>
                  </w:r>
                  <w:r>
                    <w:rPr>
                      <w:rFonts w:hint="eastAsia" w:asciiTheme="minorEastAsia" w:hAnsiTheme="minorEastAsia" w:eastAsiaTheme="minorEastAsia" w:cstheme="minorEastAsia"/>
                      <w:color w:val="auto"/>
                      <w:sz w:val="21"/>
                      <w:szCs w:val="21"/>
                      <w:vertAlign w:val="super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498" w:type="dxa"/>
                  <w:vMerge w:val="continue"/>
                  <w:vAlign w:val="center"/>
                </w:tcPr>
                <w:p>
                  <w:pPr>
                    <w:pStyle w:val="2"/>
                    <w:jc w:val="center"/>
                    <w:rPr>
                      <w:rFonts w:hint="eastAsia" w:asciiTheme="minorEastAsia" w:hAnsiTheme="minorEastAsia" w:eastAsiaTheme="minorEastAsia" w:cstheme="minorEastAsia"/>
                      <w:color w:val="auto"/>
                      <w:sz w:val="21"/>
                      <w:szCs w:val="21"/>
                      <w:lang w:val="en-US" w:eastAsia="zh-CN"/>
                    </w:rPr>
                  </w:pPr>
                </w:p>
              </w:tc>
              <w:tc>
                <w:tcPr>
                  <w:tcW w:w="1892" w:type="dxa"/>
                  <w:vMerge w:val="restart"/>
                  <w:vAlign w:val="center"/>
                </w:tcPr>
                <w:p>
                  <w:pPr>
                    <w:pStyle w:val="2"/>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苯乙烯</w:t>
                  </w:r>
                </w:p>
              </w:tc>
              <w:tc>
                <w:tcPr>
                  <w:tcW w:w="1400" w:type="dxa"/>
                  <w:vAlign w:val="center"/>
                </w:tcPr>
                <w:p>
                  <w:pPr>
                    <w:ind w:left="0" w:leftChars="0" w:right="0" w:rightChars="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上风向G1</w:t>
                  </w:r>
                </w:p>
              </w:tc>
              <w:tc>
                <w:tcPr>
                  <w:tcW w:w="1383" w:type="dxa"/>
                  <w:vAlign w:val="center"/>
                </w:tcPr>
                <w:p>
                  <w:pPr>
                    <w:ind w:left="0" w:leftChars="0" w:right="0" w:rightChars="0"/>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ND</w:t>
                  </w:r>
                </w:p>
              </w:tc>
              <w:tc>
                <w:tcPr>
                  <w:tcW w:w="1383" w:type="dxa"/>
                  <w:vAlign w:val="center"/>
                </w:tcPr>
                <w:p>
                  <w:pPr>
                    <w:ind w:left="0" w:leftChars="0" w:right="0" w:rightChars="0"/>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ND</w:t>
                  </w:r>
                </w:p>
              </w:tc>
              <w:tc>
                <w:tcPr>
                  <w:tcW w:w="1383" w:type="dxa"/>
                  <w:vAlign w:val="center"/>
                </w:tcPr>
                <w:p>
                  <w:pPr>
                    <w:ind w:left="0" w:leftChars="0" w:right="0" w:rightChars="0"/>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ND</w:t>
                  </w:r>
                </w:p>
              </w:tc>
              <w:tc>
                <w:tcPr>
                  <w:tcW w:w="971" w:type="dxa"/>
                  <w:vAlign w:val="center"/>
                </w:tcPr>
                <w:p>
                  <w:pPr>
                    <w:ind w:left="0" w:leftChars="0" w:right="0" w:rightChars="0"/>
                    <w:jc w:val="center"/>
                    <w:rPr>
                      <w:rFonts w:hint="eastAsia" w:asciiTheme="minorEastAsia" w:hAnsiTheme="minorEastAsia" w:eastAsiaTheme="minorEastAsia" w:cstheme="minorEastAsia"/>
                      <w:kern w:val="2"/>
                      <w:sz w:val="21"/>
                      <w:szCs w:val="21"/>
                      <w:lang w:val="en-US" w:eastAsia="zh-CN"/>
                    </w:rPr>
                  </w:pPr>
                  <w:r>
                    <w:rPr>
                      <w:rFonts w:hint="eastAsia" w:asciiTheme="minorEastAsia" w:hAnsiTheme="minorEastAsia" w:eastAsiaTheme="minorEastAsia" w:cstheme="minorEastAsia"/>
                      <w:color w:val="auto"/>
                      <w:sz w:val="21"/>
                      <w:szCs w:val="21"/>
                      <w:lang w:val="en-US" w:eastAsia="zh-CN"/>
                    </w:rPr>
                    <w:t>u</w:t>
                  </w:r>
                  <w:r>
                    <w:rPr>
                      <w:rFonts w:hint="eastAsia" w:asciiTheme="minorEastAsia" w:hAnsiTheme="minorEastAsia" w:eastAsiaTheme="minorEastAsia" w:cstheme="minorEastAsia"/>
                      <w:color w:val="auto"/>
                      <w:sz w:val="21"/>
                      <w:szCs w:val="21"/>
                    </w:rPr>
                    <w:t>g/m</w:t>
                  </w:r>
                  <w:r>
                    <w:rPr>
                      <w:rFonts w:hint="eastAsia" w:asciiTheme="minorEastAsia" w:hAnsiTheme="minorEastAsia" w:eastAsiaTheme="minorEastAsia" w:cstheme="minorEastAsia"/>
                      <w:color w:val="auto"/>
                      <w:sz w:val="21"/>
                      <w:szCs w:val="21"/>
                      <w:vertAlign w:val="super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498" w:type="dxa"/>
                  <w:vMerge w:val="continue"/>
                  <w:vAlign w:val="center"/>
                </w:tcPr>
                <w:p>
                  <w:pPr>
                    <w:pStyle w:val="2"/>
                    <w:jc w:val="center"/>
                    <w:rPr>
                      <w:rFonts w:hint="eastAsia" w:asciiTheme="minorEastAsia" w:hAnsiTheme="minorEastAsia" w:eastAsiaTheme="minorEastAsia" w:cstheme="minorEastAsia"/>
                      <w:color w:val="auto"/>
                      <w:sz w:val="21"/>
                      <w:szCs w:val="21"/>
                    </w:rPr>
                  </w:pPr>
                </w:p>
              </w:tc>
              <w:tc>
                <w:tcPr>
                  <w:tcW w:w="1892" w:type="dxa"/>
                  <w:vMerge w:val="continue"/>
                  <w:vAlign w:val="center"/>
                </w:tcPr>
                <w:p>
                  <w:pPr>
                    <w:pStyle w:val="2"/>
                    <w:jc w:val="center"/>
                    <w:rPr>
                      <w:rFonts w:hint="eastAsia" w:asciiTheme="minorEastAsia" w:hAnsiTheme="minorEastAsia" w:eastAsiaTheme="minorEastAsia" w:cstheme="minorEastAsia"/>
                      <w:sz w:val="21"/>
                      <w:szCs w:val="21"/>
                    </w:rPr>
                  </w:pPr>
                </w:p>
              </w:tc>
              <w:tc>
                <w:tcPr>
                  <w:tcW w:w="1400" w:type="dxa"/>
                  <w:vAlign w:val="center"/>
                </w:tcPr>
                <w:p>
                  <w:pPr>
                    <w:ind w:left="0" w:leftChars="0" w:right="0" w:rightChars="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下风向G2</w:t>
                  </w:r>
                </w:p>
              </w:tc>
              <w:tc>
                <w:tcPr>
                  <w:tcW w:w="1383" w:type="dxa"/>
                  <w:vAlign w:val="center"/>
                </w:tcPr>
                <w:p>
                  <w:pPr>
                    <w:ind w:left="0" w:leftChars="0" w:right="0" w:rightChars="0"/>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0.9</w:t>
                  </w:r>
                </w:p>
              </w:tc>
              <w:tc>
                <w:tcPr>
                  <w:tcW w:w="1383" w:type="dxa"/>
                  <w:vAlign w:val="center"/>
                </w:tcPr>
                <w:p>
                  <w:pPr>
                    <w:ind w:left="0" w:leftChars="0" w:right="0" w:rightChars="0"/>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0.7</w:t>
                  </w:r>
                </w:p>
              </w:tc>
              <w:tc>
                <w:tcPr>
                  <w:tcW w:w="1383" w:type="dxa"/>
                  <w:vAlign w:val="center"/>
                </w:tcPr>
                <w:p>
                  <w:pPr>
                    <w:ind w:left="0" w:leftChars="0" w:right="0" w:rightChars="0"/>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1.0</w:t>
                  </w:r>
                </w:p>
              </w:tc>
              <w:tc>
                <w:tcPr>
                  <w:tcW w:w="971" w:type="dxa"/>
                  <w:vAlign w:val="center"/>
                </w:tcPr>
                <w:p>
                  <w:pPr>
                    <w:ind w:left="0" w:leftChars="0" w:right="0" w:rightChars="0"/>
                    <w:jc w:val="center"/>
                    <w:rPr>
                      <w:rFonts w:hint="eastAsia" w:asciiTheme="minorEastAsia" w:hAnsiTheme="minorEastAsia" w:eastAsiaTheme="minorEastAsia" w:cstheme="minorEastAsia"/>
                      <w:kern w:val="2"/>
                      <w:sz w:val="21"/>
                      <w:szCs w:val="21"/>
                      <w:lang w:val="en-US" w:eastAsia="zh-CN"/>
                    </w:rPr>
                  </w:pPr>
                  <w:r>
                    <w:rPr>
                      <w:rFonts w:hint="eastAsia" w:asciiTheme="minorEastAsia" w:hAnsiTheme="minorEastAsia" w:eastAsiaTheme="minorEastAsia" w:cstheme="minorEastAsia"/>
                      <w:color w:val="auto"/>
                      <w:sz w:val="21"/>
                      <w:szCs w:val="21"/>
                      <w:lang w:val="en-US" w:eastAsia="zh-CN"/>
                    </w:rPr>
                    <w:t>u</w:t>
                  </w:r>
                  <w:r>
                    <w:rPr>
                      <w:rFonts w:hint="eastAsia" w:asciiTheme="minorEastAsia" w:hAnsiTheme="minorEastAsia" w:eastAsiaTheme="minorEastAsia" w:cstheme="minorEastAsia"/>
                      <w:color w:val="auto"/>
                      <w:sz w:val="21"/>
                      <w:szCs w:val="21"/>
                    </w:rPr>
                    <w:t>g/m</w:t>
                  </w:r>
                  <w:r>
                    <w:rPr>
                      <w:rFonts w:hint="eastAsia" w:asciiTheme="minorEastAsia" w:hAnsiTheme="minorEastAsia" w:eastAsiaTheme="minorEastAsia" w:cstheme="minorEastAsia"/>
                      <w:color w:val="auto"/>
                      <w:sz w:val="21"/>
                      <w:szCs w:val="21"/>
                      <w:vertAlign w:val="super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498" w:type="dxa"/>
                  <w:vMerge w:val="continue"/>
                  <w:vAlign w:val="center"/>
                </w:tcPr>
                <w:p>
                  <w:pPr>
                    <w:pStyle w:val="2"/>
                    <w:jc w:val="center"/>
                    <w:rPr>
                      <w:rFonts w:hint="eastAsia" w:asciiTheme="minorEastAsia" w:hAnsiTheme="minorEastAsia" w:eastAsiaTheme="minorEastAsia" w:cstheme="minorEastAsia"/>
                      <w:color w:val="auto"/>
                      <w:sz w:val="21"/>
                      <w:szCs w:val="21"/>
                    </w:rPr>
                  </w:pPr>
                </w:p>
              </w:tc>
              <w:tc>
                <w:tcPr>
                  <w:tcW w:w="1892" w:type="dxa"/>
                  <w:vMerge w:val="continue"/>
                  <w:vAlign w:val="center"/>
                </w:tcPr>
                <w:p>
                  <w:pPr>
                    <w:pStyle w:val="2"/>
                    <w:jc w:val="center"/>
                    <w:rPr>
                      <w:rFonts w:hint="eastAsia" w:asciiTheme="minorEastAsia" w:hAnsiTheme="minorEastAsia" w:eastAsiaTheme="minorEastAsia" w:cstheme="minorEastAsia"/>
                      <w:sz w:val="21"/>
                      <w:szCs w:val="21"/>
                    </w:rPr>
                  </w:pPr>
                </w:p>
              </w:tc>
              <w:tc>
                <w:tcPr>
                  <w:tcW w:w="1400" w:type="dxa"/>
                  <w:vAlign w:val="center"/>
                </w:tcPr>
                <w:p>
                  <w:pPr>
                    <w:ind w:left="0" w:leftChars="0" w:right="0" w:rightChars="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下风向G3</w:t>
                  </w:r>
                </w:p>
              </w:tc>
              <w:tc>
                <w:tcPr>
                  <w:tcW w:w="1383" w:type="dxa"/>
                  <w:vAlign w:val="center"/>
                </w:tcPr>
                <w:p>
                  <w:pPr>
                    <w:ind w:left="0" w:leftChars="0" w:right="0" w:rightChars="0"/>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0.9</w:t>
                  </w:r>
                </w:p>
              </w:tc>
              <w:tc>
                <w:tcPr>
                  <w:tcW w:w="1383" w:type="dxa"/>
                  <w:vAlign w:val="center"/>
                </w:tcPr>
                <w:p>
                  <w:pPr>
                    <w:ind w:left="0" w:leftChars="0" w:right="0" w:rightChars="0"/>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0.9</w:t>
                  </w:r>
                </w:p>
              </w:tc>
              <w:tc>
                <w:tcPr>
                  <w:tcW w:w="1383" w:type="dxa"/>
                  <w:vAlign w:val="center"/>
                </w:tcPr>
                <w:p>
                  <w:pPr>
                    <w:ind w:left="0" w:leftChars="0" w:right="0" w:rightChars="0"/>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0.9</w:t>
                  </w:r>
                </w:p>
              </w:tc>
              <w:tc>
                <w:tcPr>
                  <w:tcW w:w="971" w:type="dxa"/>
                  <w:vAlign w:val="center"/>
                </w:tcPr>
                <w:p>
                  <w:pPr>
                    <w:ind w:left="0" w:leftChars="0" w:right="0" w:rightChars="0"/>
                    <w:jc w:val="center"/>
                    <w:rPr>
                      <w:rFonts w:hint="eastAsia" w:asciiTheme="minorEastAsia" w:hAnsiTheme="minorEastAsia" w:eastAsiaTheme="minorEastAsia" w:cstheme="minorEastAsia"/>
                      <w:kern w:val="2"/>
                      <w:sz w:val="21"/>
                      <w:szCs w:val="21"/>
                      <w:lang w:val="en-US" w:eastAsia="zh-CN"/>
                    </w:rPr>
                  </w:pPr>
                  <w:r>
                    <w:rPr>
                      <w:rFonts w:hint="eastAsia" w:asciiTheme="minorEastAsia" w:hAnsiTheme="minorEastAsia" w:eastAsiaTheme="minorEastAsia" w:cstheme="minorEastAsia"/>
                      <w:color w:val="auto"/>
                      <w:sz w:val="21"/>
                      <w:szCs w:val="21"/>
                      <w:lang w:val="en-US" w:eastAsia="zh-CN"/>
                    </w:rPr>
                    <w:t>u</w:t>
                  </w:r>
                  <w:r>
                    <w:rPr>
                      <w:rFonts w:hint="eastAsia" w:asciiTheme="minorEastAsia" w:hAnsiTheme="minorEastAsia" w:eastAsiaTheme="minorEastAsia" w:cstheme="minorEastAsia"/>
                      <w:color w:val="auto"/>
                      <w:sz w:val="21"/>
                      <w:szCs w:val="21"/>
                    </w:rPr>
                    <w:t>g/m</w:t>
                  </w:r>
                  <w:r>
                    <w:rPr>
                      <w:rFonts w:hint="eastAsia" w:asciiTheme="minorEastAsia" w:hAnsiTheme="minorEastAsia" w:eastAsiaTheme="minorEastAsia" w:cstheme="minorEastAsia"/>
                      <w:color w:val="auto"/>
                      <w:sz w:val="21"/>
                      <w:szCs w:val="21"/>
                      <w:vertAlign w:val="super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498" w:type="dxa"/>
                  <w:vMerge w:val="continue"/>
                  <w:vAlign w:val="center"/>
                </w:tcPr>
                <w:p>
                  <w:pPr>
                    <w:pStyle w:val="2"/>
                    <w:jc w:val="center"/>
                    <w:rPr>
                      <w:rFonts w:hint="eastAsia" w:asciiTheme="minorEastAsia" w:hAnsiTheme="minorEastAsia" w:eastAsiaTheme="minorEastAsia" w:cstheme="minorEastAsia"/>
                      <w:color w:val="auto"/>
                      <w:sz w:val="21"/>
                      <w:szCs w:val="21"/>
                    </w:rPr>
                  </w:pPr>
                </w:p>
              </w:tc>
              <w:tc>
                <w:tcPr>
                  <w:tcW w:w="1892" w:type="dxa"/>
                  <w:vMerge w:val="continue"/>
                  <w:vAlign w:val="center"/>
                </w:tcPr>
                <w:p>
                  <w:pPr>
                    <w:pStyle w:val="2"/>
                    <w:jc w:val="center"/>
                    <w:rPr>
                      <w:rFonts w:hint="eastAsia" w:asciiTheme="minorEastAsia" w:hAnsiTheme="minorEastAsia" w:eastAsiaTheme="minorEastAsia" w:cstheme="minorEastAsia"/>
                      <w:sz w:val="21"/>
                      <w:szCs w:val="21"/>
                    </w:rPr>
                  </w:pPr>
                </w:p>
              </w:tc>
              <w:tc>
                <w:tcPr>
                  <w:tcW w:w="1400" w:type="dxa"/>
                  <w:vAlign w:val="center"/>
                </w:tcPr>
                <w:p>
                  <w:pPr>
                    <w:ind w:left="0" w:leftChars="0" w:right="0" w:rightChars="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下风向G4</w:t>
                  </w:r>
                </w:p>
              </w:tc>
              <w:tc>
                <w:tcPr>
                  <w:tcW w:w="1383" w:type="dxa"/>
                  <w:vAlign w:val="center"/>
                </w:tcPr>
                <w:p>
                  <w:pPr>
                    <w:ind w:left="0" w:leftChars="0" w:right="0" w:rightChars="0"/>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0.8</w:t>
                  </w:r>
                </w:p>
              </w:tc>
              <w:tc>
                <w:tcPr>
                  <w:tcW w:w="1383" w:type="dxa"/>
                  <w:vAlign w:val="center"/>
                </w:tcPr>
                <w:p>
                  <w:pPr>
                    <w:ind w:left="0" w:leftChars="0" w:right="0" w:rightChars="0"/>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1.0</w:t>
                  </w:r>
                </w:p>
              </w:tc>
              <w:tc>
                <w:tcPr>
                  <w:tcW w:w="1383" w:type="dxa"/>
                  <w:vAlign w:val="center"/>
                </w:tcPr>
                <w:p>
                  <w:pPr>
                    <w:ind w:left="0" w:leftChars="0" w:right="0" w:rightChars="0"/>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0.8</w:t>
                  </w:r>
                </w:p>
              </w:tc>
              <w:tc>
                <w:tcPr>
                  <w:tcW w:w="971" w:type="dxa"/>
                  <w:vAlign w:val="center"/>
                </w:tcPr>
                <w:p>
                  <w:pPr>
                    <w:ind w:left="0" w:leftChars="0" w:right="0" w:rightChars="0"/>
                    <w:jc w:val="center"/>
                    <w:rPr>
                      <w:rFonts w:hint="eastAsia" w:asciiTheme="minorEastAsia" w:hAnsiTheme="minorEastAsia" w:eastAsiaTheme="minorEastAsia" w:cstheme="minorEastAsia"/>
                      <w:kern w:val="2"/>
                      <w:sz w:val="21"/>
                      <w:szCs w:val="21"/>
                      <w:lang w:val="en-US" w:eastAsia="zh-CN"/>
                    </w:rPr>
                  </w:pPr>
                  <w:r>
                    <w:rPr>
                      <w:rFonts w:hint="eastAsia" w:asciiTheme="minorEastAsia" w:hAnsiTheme="minorEastAsia" w:eastAsiaTheme="minorEastAsia" w:cstheme="minorEastAsia"/>
                      <w:color w:val="auto"/>
                      <w:sz w:val="21"/>
                      <w:szCs w:val="21"/>
                      <w:lang w:val="en-US" w:eastAsia="zh-CN"/>
                    </w:rPr>
                    <w:t>u</w:t>
                  </w:r>
                  <w:r>
                    <w:rPr>
                      <w:rFonts w:hint="eastAsia" w:asciiTheme="minorEastAsia" w:hAnsiTheme="minorEastAsia" w:eastAsiaTheme="minorEastAsia" w:cstheme="minorEastAsia"/>
                      <w:color w:val="auto"/>
                      <w:sz w:val="21"/>
                      <w:szCs w:val="21"/>
                    </w:rPr>
                    <w:t>g/m</w:t>
                  </w:r>
                  <w:r>
                    <w:rPr>
                      <w:rFonts w:hint="eastAsia" w:asciiTheme="minorEastAsia" w:hAnsiTheme="minorEastAsia" w:eastAsiaTheme="minorEastAsia" w:cstheme="minorEastAsia"/>
                      <w:color w:val="auto"/>
                      <w:sz w:val="21"/>
                      <w:szCs w:val="21"/>
                      <w:vertAlign w:val="super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498" w:type="dxa"/>
                  <w:vMerge w:val="continue"/>
                  <w:vAlign w:val="center"/>
                </w:tcPr>
                <w:p>
                  <w:pPr>
                    <w:pStyle w:val="2"/>
                    <w:jc w:val="center"/>
                    <w:rPr>
                      <w:rFonts w:hint="eastAsia" w:asciiTheme="minorEastAsia" w:hAnsiTheme="minorEastAsia" w:eastAsiaTheme="minorEastAsia" w:cstheme="minorEastAsia"/>
                      <w:color w:val="auto"/>
                      <w:sz w:val="21"/>
                      <w:szCs w:val="21"/>
                    </w:rPr>
                  </w:pPr>
                </w:p>
              </w:tc>
              <w:tc>
                <w:tcPr>
                  <w:tcW w:w="1892" w:type="dxa"/>
                  <w:vMerge w:val="restart"/>
                  <w:vAlign w:val="center"/>
                </w:tcPr>
                <w:p>
                  <w:pPr>
                    <w:pStyle w:val="2"/>
                    <w:jc w:val="center"/>
                    <w:rPr>
                      <w:rFonts w:hint="eastAsia" w:asciiTheme="minorEastAsia" w:hAnsiTheme="minorEastAsia" w:eastAsiaTheme="minorEastAsia" w:cstheme="minorEastAsia"/>
                      <w:sz w:val="21"/>
                      <w:szCs w:val="21"/>
                      <w:lang w:eastAsia="zh-CN"/>
                    </w:rPr>
                  </w:pPr>
                  <w:r>
                    <w:rPr>
                      <w:rFonts w:hint="eastAsia" w:asciiTheme="minorEastAsia" w:hAnsiTheme="minorEastAsia" w:cstheme="minorEastAsia"/>
                      <w:sz w:val="21"/>
                      <w:szCs w:val="21"/>
                      <w:lang w:val="en-US" w:eastAsia="zh-CN"/>
                    </w:rPr>
                    <w:t>VOCS（以非甲烷总烃计）</w:t>
                  </w:r>
                </w:p>
              </w:tc>
              <w:tc>
                <w:tcPr>
                  <w:tcW w:w="1400" w:type="dxa"/>
                  <w:vAlign w:val="center"/>
                </w:tcPr>
                <w:p>
                  <w:pPr>
                    <w:ind w:left="0" w:leftChars="0" w:right="0" w:rightChars="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上风向G1</w:t>
                  </w:r>
                </w:p>
              </w:tc>
              <w:tc>
                <w:tcPr>
                  <w:tcW w:w="1383" w:type="dxa"/>
                  <w:vAlign w:val="center"/>
                </w:tcPr>
                <w:p>
                  <w:pPr>
                    <w:pStyle w:val="2"/>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0.50</w:t>
                  </w:r>
                </w:p>
              </w:tc>
              <w:tc>
                <w:tcPr>
                  <w:tcW w:w="1383" w:type="dxa"/>
                  <w:vAlign w:val="center"/>
                </w:tcPr>
                <w:p>
                  <w:pPr>
                    <w:pStyle w:val="2"/>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0.49</w:t>
                  </w:r>
                </w:p>
              </w:tc>
              <w:tc>
                <w:tcPr>
                  <w:tcW w:w="1383" w:type="dxa"/>
                  <w:vAlign w:val="center"/>
                </w:tcPr>
                <w:p>
                  <w:pPr>
                    <w:pStyle w:val="2"/>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0.48</w:t>
                  </w:r>
                </w:p>
              </w:tc>
              <w:tc>
                <w:tcPr>
                  <w:tcW w:w="971" w:type="dxa"/>
                  <w:vAlign w:val="center"/>
                </w:tcPr>
                <w:p>
                  <w:pPr>
                    <w:ind w:left="0" w:leftChars="0" w:right="0" w:rightChars="0"/>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m</w:t>
                  </w:r>
                  <w:r>
                    <w:rPr>
                      <w:rFonts w:hint="eastAsia" w:asciiTheme="minorEastAsia" w:hAnsiTheme="minorEastAsia" w:eastAsiaTheme="minorEastAsia" w:cstheme="minorEastAsia"/>
                      <w:color w:val="auto"/>
                      <w:sz w:val="21"/>
                      <w:szCs w:val="21"/>
                    </w:rPr>
                    <w:t>g/m</w:t>
                  </w:r>
                  <w:r>
                    <w:rPr>
                      <w:rFonts w:hint="eastAsia" w:asciiTheme="minorEastAsia" w:hAnsiTheme="minorEastAsia" w:eastAsiaTheme="minorEastAsia" w:cstheme="minorEastAsia"/>
                      <w:color w:val="auto"/>
                      <w:sz w:val="21"/>
                      <w:szCs w:val="21"/>
                      <w:vertAlign w:val="super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498" w:type="dxa"/>
                  <w:vMerge w:val="continue"/>
                  <w:vAlign w:val="center"/>
                </w:tcPr>
                <w:p>
                  <w:pPr>
                    <w:pStyle w:val="2"/>
                    <w:jc w:val="center"/>
                    <w:rPr>
                      <w:rFonts w:hint="eastAsia" w:asciiTheme="minorEastAsia" w:hAnsiTheme="minorEastAsia" w:eastAsiaTheme="minorEastAsia" w:cstheme="minorEastAsia"/>
                      <w:color w:val="auto"/>
                      <w:sz w:val="21"/>
                      <w:szCs w:val="21"/>
                    </w:rPr>
                  </w:pPr>
                </w:p>
              </w:tc>
              <w:tc>
                <w:tcPr>
                  <w:tcW w:w="1892" w:type="dxa"/>
                  <w:vMerge w:val="continue"/>
                  <w:vAlign w:val="center"/>
                </w:tcPr>
                <w:p>
                  <w:pPr>
                    <w:pStyle w:val="2"/>
                    <w:jc w:val="center"/>
                    <w:rPr>
                      <w:rFonts w:hint="eastAsia" w:asciiTheme="minorEastAsia" w:hAnsiTheme="minorEastAsia" w:eastAsiaTheme="minorEastAsia" w:cstheme="minorEastAsia"/>
                      <w:sz w:val="21"/>
                      <w:szCs w:val="21"/>
                    </w:rPr>
                  </w:pPr>
                </w:p>
              </w:tc>
              <w:tc>
                <w:tcPr>
                  <w:tcW w:w="1400" w:type="dxa"/>
                  <w:vAlign w:val="center"/>
                </w:tcPr>
                <w:p>
                  <w:pPr>
                    <w:ind w:left="0" w:leftChars="0" w:right="0" w:rightChars="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下风向G2</w:t>
                  </w:r>
                </w:p>
              </w:tc>
              <w:tc>
                <w:tcPr>
                  <w:tcW w:w="1383" w:type="dxa"/>
                  <w:vAlign w:val="center"/>
                </w:tcPr>
                <w:p>
                  <w:pPr>
                    <w:pStyle w:val="2"/>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0.59</w:t>
                  </w:r>
                </w:p>
              </w:tc>
              <w:tc>
                <w:tcPr>
                  <w:tcW w:w="1383" w:type="dxa"/>
                  <w:vAlign w:val="center"/>
                </w:tcPr>
                <w:p>
                  <w:pPr>
                    <w:pStyle w:val="2"/>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0.59</w:t>
                  </w:r>
                </w:p>
              </w:tc>
              <w:tc>
                <w:tcPr>
                  <w:tcW w:w="1383" w:type="dxa"/>
                  <w:vAlign w:val="center"/>
                </w:tcPr>
                <w:p>
                  <w:pPr>
                    <w:pStyle w:val="2"/>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0.63</w:t>
                  </w:r>
                </w:p>
              </w:tc>
              <w:tc>
                <w:tcPr>
                  <w:tcW w:w="971" w:type="dxa"/>
                  <w:vAlign w:val="center"/>
                </w:tcPr>
                <w:p>
                  <w:pPr>
                    <w:ind w:left="0" w:leftChars="0" w:right="0" w:rightChars="0"/>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m</w:t>
                  </w:r>
                  <w:r>
                    <w:rPr>
                      <w:rFonts w:hint="eastAsia" w:asciiTheme="minorEastAsia" w:hAnsiTheme="minorEastAsia" w:eastAsiaTheme="minorEastAsia" w:cstheme="minorEastAsia"/>
                      <w:color w:val="auto"/>
                      <w:sz w:val="21"/>
                      <w:szCs w:val="21"/>
                    </w:rPr>
                    <w:t>g/m</w:t>
                  </w:r>
                  <w:r>
                    <w:rPr>
                      <w:rFonts w:hint="eastAsia" w:asciiTheme="minorEastAsia" w:hAnsiTheme="minorEastAsia" w:eastAsiaTheme="minorEastAsia" w:cstheme="minorEastAsia"/>
                      <w:color w:val="auto"/>
                      <w:sz w:val="21"/>
                      <w:szCs w:val="21"/>
                      <w:vertAlign w:val="super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498" w:type="dxa"/>
                  <w:vMerge w:val="continue"/>
                  <w:vAlign w:val="center"/>
                </w:tcPr>
                <w:p>
                  <w:pPr>
                    <w:pStyle w:val="2"/>
                    <w:jc w:val="center"/>
                    <w:rPr>
                      <w:rFonts w:hint="eastAsia" w:asciiTheme="minorEastAsia" w:hAnsiTheme="minorEastAsia" w:eastAsiaTheme="minorEastAsia" w:cstheme="minorEastAsia"/>
                      <w:color w:val="auto"/>
                      <w:sz w:val="21"/>
                      <w:szCs w:val="21"/>
                    </w:rPr>
                  </w:pPr>
                </w:p>
              </w:tc>
              <w:tc>
                <w:tcPr>
                  <w:tcW w:w="1892" w:type="dxa"/>
                  <w:vMerge w:val="continue"/>
                  <w:vAlign w:val="center"/>
                </w:tcPr>
                <w:p>
                  <w:pPr>
                    <w:pStyle w:val="2"/>
                    <w:jc w:val="center"/>
                    <w:rPr>
                      <w:rFonts w:hint="eastAsia" w:asciiTheme="minorEastAsia" w:hAnsiTheme="minorEastAsia" w:eastAsiaTheme="minorEastAsia" w:cstheme="minorEastAsia"/>
                      <w:sz w:val="21"/>
                      <w:szCs w:val="21"/>
                    </w:rPr>
                  </w:pPr>
                </w:p>
              </w:tc>
              <w:tc>
                <w:tcPr>
                  <w:tcW w:w="1400" w:type="dxa"/>
                  <w:vAlign w:val="center"/>
                </w:tcPr>
                <w:p>
                  <w:pPr>
                    <w:ind w:left="0" w:leftChars="0" w:right="0" w:rightChars="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下风向G3</w:t>
                  </w:r>
                </w:p>
              </w:tc>
              <w:tc>
                <w:tcPr>
                  <w:tcW w:w="1383" w:type="dxa"/>
                  <w:vAlign w:val="center"/>
                </w:tcPr>
                <w:p>
                  <w:pPr>
                    <w:pStyle w:val="2"/>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0.59</w:t>
                  </w:r>
                </w:p>
              </w:tc>
              <w:tc>
                <w:tcPr>
                  <w:tcW w:w="1383" w:type="dxa"/>
                  <w:vAlign w:val="center"/>
                </w:tcPr>
                <w:p>
                  <w:pPr>
                    <w:pStyle w:val="2"/>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0.61</w:t>
                  </w:r>
                </w:p>
              </w:tc>
              <w:tc>
                <w:tcPr>
                  <w:tcW w:w="1383" w:type="dxa"/>
                  <w:vAlign w:val="center"/>
                </w:tcPr>
                <w:p>
                  <w:pPr>
                    <w:pStyle w:val="2"/>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0.63</w:t>
                  </w:r>
                </w:p>
              </w:tc>
              <w:tc>
                <w:tcPr>
                  <w:tcW w:w="971" w:type="dxa"/>
                  <w:vAlign w:val="center"/>
                </w:tcPr>
                <w:p>
                  <w:pPr>
                    <w:ind w:left="0" w:leftChars="0" w:right="0" w:rightChars="0"/>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m</w:t>
                  </w:r>
                  <w:r>
                    <w:rPr>
                      <w:rFonts w:hint="eastAsia" w:asciiTheme="minorEastAsia" w:hAnsiTheme="minorEastAsia" w:eastAsiaTheme="minorEastAsia" w:cstheme="minorEastAsia"/>
                      <w:color w:val="auto"/>
                      <w:sz w:val="21"/>
                      <w:szCs w:val="21"/>
                    </w:rPr>
                    <w:t>g/m</w:t>
                  </w:r>
                  <w:r>
                    <w:rPr>
                      <w:rFonts w:hint="eastAsia" w:asciiTheme="minorEastAsia" w:hAnsiTheme="minorEastAsia" w:eastAsiaTheme="minorEastAsia" w:cstheme="minorEastAsia"/>
                      <w:color w:val="auto"/>
                      <w:sz w:val="21"/>
                      <w:szCs w:val="21"/>
                      <w:vertAlign w:val="super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498" w:type="dxa"/>
                  <w:vMerge w:val="continue"/>
                  <w:vAlign w:val="center"/>
                </w:tcPr>
                <w:p>
                  <w:pPr>
                    <w:pStyle w:val="2"/>
                    <w:jc w:val="center"/>
                    <w:rPr>
                      <w:rFonts w:hint="eastAsia" w:asciiTheme="minorEastAsia" w:hAnsiTheme="minorEastAsia" w:eastAsiaTheme="minorEastAsia" w:cstheme="minorEastAsia"/>
                      <w:color w:val="auto"/>
                      <w:sz w:val="21"/>
                      <w:szCs w:val="21"/>
                    </w:rPr>
                  </w:pPr>
                </w:p>
              </w:tc>
              <w:tc>
                <w:tcPr>
                  <w:tcW w:w="1892" w:type="dxa"/>
                  <w:vMerge w:val="continue"/>
                  <w:vAlign w:val="center"/>
                </w:tcPr>
                <w:p>
                  <w:pPr>
                    <w:pStyle w:val="2"/>
                    <w:jc w:val="center"/>
                    <w:rPr>
                      <w:rFonts w:hint="eastAsia" w:asciiTheme="minorEastAsia" w:hAnsiTheme="minorEastAsia" w:eastAsiaTheme="minorEastAsia" w:cstheme="minorEastAsia"/>
                      <w:sz w:val="21"/>
                      <w:szCs w:val="21"/>
                    </w:rPr>
                  </w:pPr>
                </w:p>
              </w:tc>
              <w:tc>
                <w:tcPr>
                  <w:tcW w:w="1400" w:type="dxa"/>
                  <w:vAlign w:val="center"/>
                </w:tcPr>
                <w:p>
                  <w:pPr>
                    <w:ind w:left="0" w:leftChars="0" w:right="0" w:rightChars="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下风向G4</w:t>
                  </w:r>
                </w:p>
              </w:tc>
              <w:tc>
                <w:tcPr>
                  <w:tcW w:w="1383" w:type="dxa"/>
                  <w:vAlign w:val="center"/>
                </w:tcPr>
                <w:p>
                  <w:pPr>
                    <w:pStyle w:val="2"/>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0.64</w:t>
                  </w:r>
                </w:p>
              </w:tc>
              <w:tc>
                <w:tcPr>
                  <w:tcW w:w="1383" w:type="dxa"/>
                  <w:vAlign w:val="center"/>
                </w:tcPr>
                <w:p>
                  <w:pPr>
                    <w:pStyle w:val="2"/>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0.61</w:t>
                  </w:r>
                </w:p>
              </w:tc>
              <w:tc>
                <w:tcPr>
                  <w:tcW w:w="1383" w:type="dxa"/>
                  <w:vAlign w:val="center"/>
                </w:tcPr>
                <w:p>
                  <w:pPr>
                    <w:pStyle w:val="2"/>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0.61</w:t>
                  </w:r>
                </w:p>
              </w:tc>
              <w:tc>
                <w:tcPr>
                  <w:tcW w:w="971" w:type="dxa"/>
                  <w:vAlign w:val="center"/>
                </w:tcPr>
                <w:p>
                  <w:pPr>
                    <w:ind w:left="0" w:leftChars="0" w:right="0" w:rightChars="0"/>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m</w:t>
                  </w:r>
                  <w:r>
                    <w:rPr>
                      <w:rFonts w:hint="eastAsia" w:asciiTheme="minorEastAsia" w:hAnsiTheme="minorEastAsia" w:eastAsiaTheme="minorEastAsia" w:cstheme="minorEastAsia"/>
                      <w:color w:val="auto"/>
                      <w:sz w:val="21"/>
                      <w:szCs w:val="21"/>
                    </w:rPr>
                    <w:t>g/m</w:t>
                  </w:r>
                  <w:r>
                    <w:rPr>
                      <w:rFonts w:hint="eastAsia" w:asciiTheme="minorEastAsia" w:hAnsiTheme="minorEastAsia" w:eastAsiaTheme="minorEastAsia" w:cstheme="minorEastAsia"/>
                      <w:color w:val="auto"/>
                      <w:sz w:val="21"/>
                      <w:szCs w:val="21"/>
                      <w:vertAlign w:val="super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498" w:type="dxa"/>
                  <w:vMerge w:val="restart"/>
                  <w:vAlign w:val="center"/>
                </w:tcPr>
                <w:p>
                  <w:pPr>
                    <w:pStyle w:val="2"/>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2022.7.26</w:t>
                  </w:r>
                </w:p>
                <w:p>
                  <w:pPr>
                    <w:pStyle w:val="2"/>
                    <w:jc w:val="center"/>
                    <w:rPr>
                      <w:rFonts w:hint="eastAsia" w:asciiTheme="minorEastAsia" w:hAnsiTheme="minorEastAsia" w:eastAsiaTheme="minorEastAsia" w:cstheme="minorEastAsia"/>
                      <w:color w:val="auto"/>
                      <w:sz w:val="21"/>
                      <w:szCs w:val="21"/>
                      <w:lang w:val="en-US" w:eastAsia="zh-CN"/>
                    </w:rPr>
                  </w:pPr>
                </w:p>
              </w:tc>
              <w:tc>
                <w:tcPr>
                  <w:tcW w:w="1892" w:type="dxa"/>
                  <w:vMerge w:val="restart"/>
                  <w:vAlign w:val="center"/>
                </w:tcPr>
                <w:p>
                  <w:pPr>
                    <w:pStyle w:val="2"/>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color w:val="auto"/>
                      <w:kern w:val="2"/>
                      <w:sz w:val="21"/>
                      <w:szCs w:val="21"/>
                      <w:lang w:eastAsia="zh-CN"/>
                    </w:rPr>
                    <w:t>颗粒物</w:t>
                  </w:r>
                </w:p>
              </w:tc>
              <w:tc>
                <w:tcPr>
                  <w:tcW w:w="1400" w:type="dxa"/>
                  <w:vAlign w:val="center"/>
                </w:tcPr>
                <w:p>
                  <w:pPr>
                    <w:ind w:left="0" w:leftChars="0" w:right="0" w:rightChars="0"/>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color w:val="auto"/>
                      <w:kern w:val="2"/>
                      <w:sz w:val="21"/>
                      <w:szCs w:val="21"/>
                      <w:lang w:val="en-US" w:eastAsia="zh-CN" w:bidi="ar-SA"/>
                    </w:rPr>
                    <w:t>上风向G1</w:t>
                  </w:r>
                </w:p>
              </w:tc>
              <w:tc>
                <w:tcPr>
                  <w:tcW w:w="1383" w:type="dxa"/>
                  <w:vAlign w:val="center"/>
                </w:tcPr>
                <w:p>
                  <w:pPr>
                    <w:pStyle w:val="2"/>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133</w:t>
                  </w:r>
                </w:p>
              </w:tc>
              <w:tc>
                <w:tcPr>
                  <w:tcW w:w="1383" w:type="dxa"/>
                  <w:vAlign w:val="center"/>
                </w:tcPr>
                <w:p>
                  <w:pPr>
                    <w:pStyle w:val="2"/>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133</w:t>
                  </w:r>
                </w:p>
              </w:tc>
              <w:tc>
                <w:tcPr>
                  <w:tcW w:w="1383" w:type="dxa"/>
                  <w:vAlign w:val="center"/>
                </w:tcPr>
                <w:p>
                  <w:pPr>
                    <w:pStyle w:val="2"/>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150</w:t>
                  </w:r>
                </w:p>
              </w:tc>
              <w:tc>
                <w:tcPr>
                  <w:tcW w:w="971" w:type="dxa"/>
                  <w:vAlign w:val="center"/>
                </w:tcPr>
                <w:p>
                  <w:pPr>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en-US" w:eastAsia="zh-CN"/>
                    </w:rPr>
                    <w:t>u</w:t>
                  </w:r>
                  <w:r>
                    <w:rPr>
                      <w:rFonts w:hint="eastAsia" w:asciiTheme="minorEastAsia" w:hAnsiTheme="minorEastAsia" w:eastAsiaTheme="minorEastAsia" w:cstheme="minorEastAsia"/>
                      <w:color w:val="auto"/>
                      <w:sz w:val="21"/>
                      <w:szCs w:val="21"/>
                    </w:rPr>
                    <w:t>g/m</w:t>
                  </w:r>
                  <w:r>
                    <w:rPr>
                      <w:rFonts w:hint="eastAsia" w:asciiTheme="minorEastAsia" w:hAnsiTheme="minorEastAsia" w:eastAsiaTheme="minorEastAsia" w:cstheme="minorEastAsia"/>
                      <w:color w:val="auto"/>
                      <w:sz w:val="21"/>
                      <w:szCs w:val="21"/>
                      <w:vertAlign w:val="super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498" w:type="dxa"/>
                  <w:vMerge w:val="continue"/>
                  <w:vAlign w:val="center"/>
                </w:tcPr>
                <w:p>
                  <w:pPr>
                    <w:pStyle w:val="2"/>
                    <w:jc w:val="center"/>
                    <w:rPr>
                      <w:rFonts w:hint="eastAsia" w:asciiTheme="minorEastAsia" w:hAnsiTheme="minorEastAsia" w:eastAsiaTheme="minorEastAsia" w:cstheme="minorEastAsia"/>
                      <w:color w:val="auto"/>
                      <w:kern w:val="2"/>
                      <w:sz w:val="21"/>
                      <w:szCs w:val="21"/>
                    </w:rPr>
                  </w:pPr>
                </w:p>
              </w:tc>
              <w:tc>
                <w:tcPr>
                  <w:tcW w:w="1892" w:type="dxa"/>
                  <w:vMerge w:val="continue"/>
                  <w:vAlign w:val="center"/>
                </w:tcPr>
                <w:p>
                  <w:pPr>
                    <w:pStyle w:val="2"/>
                    <w:jc w:val="center"/>
                    <w:rPr>
                      <w:rFonts w:hint="eastAsia" w:asciiTheme="minorEastAsia" w:hAnsiTheme="minorEastAsia" w:eastAsiaTheme="minorEastAsia" w:cstheme="minorEastAsia"/>
                      <w:sz w:val="21"/>
                      <w:szCs w:val="21"/>
                    </w:rPr>
                  </w:pPr>
                </w:p>
              </w:tc>
              <w:tc>
                <w:tcPr>
                  <w:tcW w:w="1400" w:type="dxa"/>
                  <w:vAlign w:val="center"/>
                </w:tcPr>
                <w:p>
                  <w:pPr>
                    <w:ind w:left="0" w:leftChars="0" w:right="0" w:rightChars="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下风向G2</w:t>
                  </w:r>
                </w:p>
              </w:tc>
              <w:tc>
                <w:tcPr>
                  <w:tcW w:w="1383" w:type="dxa"/>
                  <w:vAlign w:val="center"/>
                </w:tcPr>
                <w:p>
                  <w:pPr>
                    <w:pStyle w:val="2"/>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233</w:t>
                  </w:r>
                </w:p>
              </w:tc>
              <w:tc>
                <w:tcPr>
                  <w:tcW w:w="1383" w:type="dxa"/>
                  <w:vAlign w:val="center"/>
                </w:tcPr>
                <w:p>
                  <w:pPr>
                    <w:pStyle w:val="2"/>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267</w:t>
                  </w:r>
                </w:p>
              </w:tc>
              <w:tc>
                <w:tcPr>
                  <w:tcW w:w="1383" w:type="dxa"/>
                  <w:vAlign w:val="center"/>
                </w:tcPr>
                <w:p>
                  <w:pPr>
                    <w:pStyle w:val="2"/>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333</w:t>
                  </w:r>
                </w:p>
              </w:tc>
              <w:tc>
                <w:tcPr>
                  <w:tcW w:w="971" w:type="dxa"/>
                  <w:vAlign w:val="center"/>
                </w:tcPr>
                <w:p>
                  <w:pPr>
                    <w:ind w:left="0" w:leftChars="0" w:right="0" w:rightChars="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en-US" w:eastAsia="zh-CN"/>
                    </w:rPr>
                    <w:t>u</w:t>
                  </w:r>
                  <w:r>
                    <w:rPr>
                      <w:rFonts w:hint="eastAsia" w:asciiTheme="minorEastAsia" w:hAnsiTheme="minorEastAsia" w:eastAsiaTheme="minorEastAsia" w:cstheme="minorEastAsia"/>
                      <w:color w:val="auto"/>
                      <w:sz w:val="21"/>
                      <w:szCs w:val="21"/>
                    </w:rPr>
                    <w:t>g/m</w:t>
                  </w:r>
                  <w:r>
                    <w:rPr>
                      <w:rFonts w:hint="eastAsia" w:asciiTheme="minorEastAsia" w:hAnsiTheme="minorEastAsia" w:eastAsiaTheme="minorEastAsia" w:cstheme="minorEastAsia"/>
                      <w:color w:val="auto"/>
                      <w:sz w:val="21"/>
                      <w:szCs w:val="21"/>
                      <w:vertAlign w:val="super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498" w:type="dxa"/>
                  <w:vMerge w:val="continue"/>
                  <w:vAlign w:val="center"/>
                </w:tcPr>
                <w:p>
                  <w:pPr>
                    <w:pStyle w:val="2"/>
                    <w:jc w:val="center"/>
                    <w:rPr>
                      <w:rFonts w:hint="eastAsia" w:asciiTheme="minorEastAsia" w:hAnsiTheme="minorEastAsia" w:eastAsiaTheme="minorEastAsia" w:cstheme="minorEastAsia"/>
                      <w:color w:val="auto"/>
                      <w:kern w:val="2"/>
                      <w:sz w:val="21"/>
                      <w:szCs w:val="21"/>
                    </w:rPr>
                  </w:pPr>
                </w:p>
              </w:tc>
              <w:tc>
                <w:tcPr>
                  <w:tcW w:w="1892" w:type="dxa"/>
                  <w:vMerge w:val="continue"/>
                  <w:vAlign w:val="center"/>
                </w:tcPr>
                <w:p>
                  <w:pPr>
                    <w:pStyle w:val="2"/>
                    <w:jc w:val="center"/>
                    <w:rPr>
                      <w:rFonts w:hint="eastAsia" w:asciiTheme="minorEastAsia" w:hAnsiTheme="minorEastAsia" w:eastAsiaTheme="minorEastAsia" w:cstheme="minorEastAsia"/>
                      <w:sz w:val="21"/>
                      <w:szCs w:val="21"/>
                    </w:rPr>
                  </w:pPr>
                </w:p>
              </w:tc>
              <w:tc>
                <w:tcPr>
                  <w:tcW w:w="1400" w:type="dxa"/>
                  <w:vAlign w:val="center"/>
                </w:tcPr>
                <w:p>
                  <w:pPr>
                    <w:ind w:left="0" w:leftChars="0" w:right="0" w:rightChars="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下风向G3</w:t>
                  </w:r>
                </w:p>
              </w:tc>
              <w:tc>
                <w:tcPr>
                  <w:tcW w:w="1383" w:type="dxa"/>
                  <w:vAlign w:val="center"/>
                </w:tcPr>
                <w:p>
                  <w:pPr>
                    <w:pStyle w:val="2"/>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267</w:t>
                  </w:r>
                </w:p>
              </w:tc>
              <w:tc>
                <w:tcPr>
                  <w:tcW w:w="1383" w:type="dxa"/>
                  <w:vAlign w:val="center"/>
                </w:tcPr>
                <w:p>
                  <w:pPr>
                    <w:pStyle w:val="2"/>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333</w:t>
                  </w:r>
                </w:p>
              </w:tc>
              <w:tc>
                <w:tcPr>
                  <w:tcW w:w="1383" w:type="dxa"/>
                  <w:vAlign w:val="center"/>
                </w:tcPr>
                <w:p>
                  <w:pPr>
                    <w:pStyle w:val="2"/>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300</w:t>
                  </w:r>
                </w:p>
              </w:tc>
              <w:tc>
                <w:tcPr>
                  <w:tcW w:w="971" w:type="dxa"/>
                  <w:vAlign w:val="center"/>
                </w:tcPr>
                <w:p>
                  <w:pPr>
                    <w:ind w:left="0" w:leftChars="0" w:right="0" w:rightChars="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en-US" w:eastAsia="zh-CN"/>
                    </w:rPr>
                    <w:t>u</w:t>
                  </w:r>
                  <w:r>
                    <w:rPr>
                      <w:rFonts w:hint="eastAsia" w:asciiTheme="minorEastAsia" w:hAnsiTheme="minorEastAsia" w:eastAsiaTheme="minorEastAsia" w:cstheme="minorEastAsia"/>
                      <w:color w:val="auto"/>
                      <w:sz w:val="21"/>
                      <w:szCs w:val="21"/>
                    </w:rPr>
                    <w:t>g/m</w:t>
                  </w:r>
                  <w:r>
                    <w:rPr>
                      <w:rFonts w:hint="eastAsia" w:asciiTheme="minorEastAsia" w:hAnsiTheme="minorEastAsia" w:eastAsiaTheme="minorEastAsia" w:cstheme="minorEastAsia"/>
                      <w:color w:val="auto"/>
                      <w:sz w:val="21"/>
                      <w:szCs w:val="21"/>
                      <w:vertAlign w:val="super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498" w:type="dxa"/>
                  <w:vMerge w:val="continue"/>
                  <w:vAlign w:val="center"/>
                </w:tcPr>
                <w:p>
                  <w:pPr>
                    <w:pStyle w:val="2"/>
                    <w:jc w:val="center"/>
                    <w:rPr>
                      <w:rFonts w:hint="eastAsia" w:asciiTheme="minorEastAsia" w:hAnsiTheme="minorEastAsia" w:eastAsiaTheme="minorEastAsia" w:cstheme="minorEastAsia"/>
                      <w:color w:val="auto"/>
                      <w:kern w:val="2"/>
                      <w:sz w:val="21"/>
                      <w:szCs w:val="21"/>
                    </w:rPr>
                  </w:pPr>
                </w:p>
              </w:tc>
              <w:tc>
                <w:tcPr>
                  <w:tcW w:w="1892" w:type="dxa"/>
                  <w:vMerge w:val="continue"/>
                  <w:vAlign w:val="center"/>
                </w:tcPr>
                <w:p>
                  <w:pPr>
                    <w:pStyle w:val="2"/>
                    <w:jc w:val="center"/>
                    <w:rPr>
                      <w:rFonts w:hint="eastAsia" w:asciiTheme="minorEastAsia" w:hAnsiTheme="minorEastAsia" w:eastAsiaTheme="minorEastAsia" w:cstheme="minorEastAsia"/>
                      <w:sz w:val="21"/>
                      <w:szCs w:val="21"/>
                    </w:rPr>
                  </w:pPr>
                </w:p>
              </w:tc>
              <w:tc>
                <w:tcPr>
                  <w:tcW w:w="1400" w:type="dxa"/>
                  <w:vAlign w:val="center"/>
                </w:tcPr>
                <w:p>
                  <w:pPr>
                    <w:ind w:left="0" w:leftChars="0" w:right="0" w:rightChars="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下风向G4</w:t>
                  </w:r>
                </w:p>
              </w:tc>
              <w:tc>
                <w:tcPr>
                  <w:tcW w:w="1383" w:type="dxa"/>
                  <w:vAlign w:val="center"/>
                </w:tcPr>
                <w:p>
                  <w:pPr>
                    <w:pStyle w:val="2"/>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350</w:t>
                  </w:r>
                </w:p>
              </w:tc>
              <w:tc>
                <w:tcPr>
                  <w:tcW w:w="1383" w:type="dxa"/>
                  <w:vAlign w:val="center"/>
                </w:tcPr>
                <w:p>
                  <w:pPr>
                    <w:pStyle w:val="2"/>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383</w:t>
                  </w:r>
                </w:p>
              </w:tc>
              <w:tc>
                <w:tcPr>
                  <w:tcW w:w="1383" w:type="dxa"/>
                  <w:vAlign w:val="center"/>
                </w:tcPr>
                <w:p>
                  <w:pPr>
                    <w:pStyle w:val="2"/>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333</w:t>
                  </w:r>
                </w:p>
              </w:tc>
              <w:tc>
                <w:tcPr>
                  <w:tcW w:w="971" w:type="dxa"/>
                  <w:vAlign w:val="center"/>
                </w:tcPr>
                <w:p>
                  <w:pPr>
                    <w:ind w:left="0" w:leftChars="0" w:right="0" w:rightChars="0"/>
                    <w:jc w:val="center"/>
                    <w:rPr>
                      <w:rFonts w:hint="eastAsia" w:asciiTheme="minorEastAsia" w:hAnsiTheme="minorEastAsia" w:eastAsiaTheme="minorEastAsia" w:cstheme="minorEastAsia"/>
                      <w:color w:val="auto"/>
                      <w:sz w:val="21"/>
                      <w:szCs w:val="21"/>
                      <w:lang w:val="en-US" w:eastAsia="zh-CN" w:bidi="zh-CN"/>
                    </w:rPr>
                  </w:pPr>
                  <w:r>
                    <w:rPr>
                      <w:rFonts w:hint="eastAsia" w:asciiTheme="minorEastAsia" w:hAnsiTheme="minorEastAsia" w:eastAsiaTheme="minorEastAsia" w:cstheme="minorEastAsia"/>
                      <w:color w:val="auto"/>
                      <w:sz w:val="21"/>
                      <w:szCs w:val="21"/>
                      <w:lang w:val="en-US" w:eastAsia="zh-CN"/>
                    </w:rPr>
                    <w:t>u</w:t>
                  </w:r>
                  <w:r>
                    <w:rPr>
                      <w:rFonts w:hint="eastAsia" w:asciiTheme="minorEastAsia" w:hAnsiTheme="minorEastAsia" w:eastAsiaTheme="minorEastAsia" w:cstheme="minorEastAsia"/>
                      <w:color w:val="auto"/>
                      <w:sz w:val="21"/>
                      <w:szCs w:val="21"/>
                    </w:rPr>
                    <w:t>g/m</w:t>
                  </w:r>
                  <w:r>
                    <w:rPr>
                      <w:rFonts w:hint="eastAsia" w:asciiTheme="minorEastAsia" w:hAnsiTheme="minorEastAsia" w:eastAsiaTheme="minorEastAsia" w:cstheme="minorEastAsia"/>
                      <w:color w:val="auto"/>
                      <w:sz w:val="21"/>
                      <w:szCs w:val="21"/>
                      <w:vertAlign w:val="super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498" w:type="dxa"/>
                  <w:vMerge w:val="continue"/>
                  <w:vAlign w:val="center"/>
                </w:tcPr>
                <w:p>
                  <w:pPr>
                    <w:pStyle w:val="2"/>
                    <w:jc w:val="center"/>
                    <w:rPr>
                      <w:rFonts w:hint="eastAsia" w:asciiTheme="minorEastAsia" w:hAnsiTheme="minorEastAsia" w:eastAsiaTheme="minorEastAsia" w:cstheme="minorEastAsia"/>
                      <w:color w:val="auto"/>
                      <w:sz w:val="21"/>
                      <w:szCs w:val="21"/>
                      <w:lang w:val="en-US" w:eastAsia="zh-CN"/>
                    </w:rPr>
                  </w:pPr>
                </w:p>
              </w:tc>
              <w:tc>
                <w:tcPr>
                  <w:tcW w:w="1892" w:type="dxa"/>
                  <w:vMerge w:val="restart"/>
                  <w:vAlign w:val="center"/>
                </w:tcPr>
                <w:p>
                  <w:pPr>
                    <w:pStyle w:val="2"/>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苯乙烯</w:t>
                  </w:r>
                </w:p>
              </w:tc>
              <w:tc>
                <w:tcPr>
                  <w:tcW w:w="1400" w:type="dxa"/>
                  <w:vAlign w:val="center"/>
                </w:tcPr>
                <w:p>
                  <w:pPr>
                    <w:ind w:left="0" w:leftChars="0" w:right="0" w:rightChars="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上风向G1</w:t>
                  </w:r>
                </w:p>
              </w:tc>
              <w:tc>
                <w:tcPr>
                  <w:tcW w:w="1383" w:type="dxa"/>
                  <w:vAlign w:val="center"/>
                </w:tcPr>
                <w:p>
                  <w:pPr>
                    <w:ind w:left="0" w:leftChars="0" w:right="0" w:rightChars="0"/>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ND</w:t>
                  </w:r>
                </w:p>
              </w:tc>
              <w:tc>
                <w:tcPr>
                  <w:tcW w:w="1383" w:type="dxa"/>
                  <w:vAlign w:val="center"/>
                </w:tcPr>
                <w:p>
                  <w:pPr>
                    <w:ind w:left="0" w:leftChars="0" w:right="0" w:rightChars="0"/>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ND</w:t>
                  </w:r>
                </w:p>
              </w:tc>
              <w:tc>
                <w:tcPr>
                  <w:tcW w:w="1383" w:type="dxa"/>
                  <w:vAlign w:val="center"/>
                </w:tcPr>
                <w:p>
                  <w:pPr>
                    <w:ind w:left="0" w:leftChars="0" w:right="0" w:rightChars="0"/>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ND</w:t>
                  </w:r>
                </w:p>
              </w:tc>
              <w:tc>
                <w:tcPr>
                  <w:tcW w:w="971" w:type="dxa"/>
                  <w:vAlign w:val="center"/>
                </w:tcPr>
                <w:p>
                  <w:pPr>
                    <w:ind w:left="0" w:leftChars="0" w:right="0" w:rightChars="0"/>
                    <w:jc w:val="center"/>
                    <w:rPr>
                      <w:rFonts w:hint="eastAsia" w:asciiTheme="minorEastAsia" w:hAnsiTheme="minorEastAsia" w:eastAsiaTheme="minorEastAsia" w:cstheme="minorEastAsia"/>
                      <w:kern w:val="2"/>
                      <w:sz w:val="21"/>
                      <w:szCs w:val="21"/>
                      <w:lang w:val="en-US" w:eastAsia="zh-CN"/>
                    </w:rPr>
                  </w:pPr>
                  <w:r>
                    <w:rPr>
                      <w:rFonts w:hint="eastAsia" w:asciiTheme="minorEastAsia" w:hAnsiTheme="minorEastAsia" w:eastAsiaTheme="minorEastAsia" w:cstheme="minorEastAsia"/>
                      <w:color w:val="auto"/>
                      <w:sz w:val="21"/>
                      <w:szCs w:val="21"/>
                      <w:lang w:val="en-US" w:eastAsia="zh-CN"/>
                    </w:rPr>
                    <w:t>u</w:t>
                  </w:r>
                  <w:r>
                    <w:rPr>
                      <w:rFonts w:hint="eastAsia" w:asciiTheme="minorEastAsia" w:hAnsiTheme="minorEastAsia" w:eastAsiaTheme="minorEastAsia" w:cstheme="minorEastAsia"/>
                      <w:color w:val="auto"/>
                      <w:sz w:val="21"/>
                      <w:szCs w:val="21"/>
                    </w:rPr>
                    <w:t>g/m</w:t>
                  </w:r>
                  <w:r>
                    <w:rPr>
                      <w:rFonts w:hint="eastAsia" w:asciiTheme="minorEastAsia" w:hAnsiTheme="minorEastAsia" w:eastAsiaTheme="minorEastAsia" w:cstheme="minorEastAsia"/>
                      <w:color w:val="auto"/>
                      <w:sz w:val="21"/>
                      <w:szCs w:val="21"/>
                      <w:vertAlign w:val="super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498" w:type="dxa"/>
                  <w:vMerge w:val="continue"/>
                  <w:vAlign w:val="center"/>
                </w:tcPr>
                <w:p>
                  <w:pPr>
                    <w:pStyle w:val="2"/>
                    <w:jc w:val="center"/>
                    <w:rPr>
                      <w:rFonts w:hint="eastAsia" w:asciiTheme="minorEastAsia" w:hAnsiTheme="minorEastAsia" w:eastAsiaTheme="minorEastAsia" w:cstheme="minorEastAsia"/>
                      <w:color w:val="auto"/>
                      <w:sz w:val="21"/>
                      <w:szCs w:val="21"/>
                    </w:rPr>
                  </w:pPr>
                </w:p>
              </w:tc>
              <w:tc>
                <w:tcPr>
                  <w:tcW w:w="1892" w:type="dxa"/>
                  <w:vMerge w:val="continue"/>
                  <w:vAlign w:val="center"/>
                </w:tcPr>
                <w:p>
                  <w:pPr>
                    <w:pStyle w:val="2"/>
                    <w:jc w:val="center"/>
                    <w:rPr>
                      <w:rFonts w:hint="eastAsia" w:asciiTheme="minorEastAsia" w:hAnsiTheme="minorEastAsia" w:eastAsiaTheme="minorEastAsia" w:cstheme="minorEastAsia"/>
                      <w:sz w:val="21"/>
                      <w:szCs w:val="21"/>
                    </w:rPr>
                  </w:pPr>
                </w:p>
              </w:tc>
              <w:tc>
                <w:tcPr>
                  <w:tcW w:w="1400" w:type="dxa"/>
                  <w:vAlign w:val="center"/>
                </w:tcPr>
                <w:p>
                  <w:pPr>
                    <w:ind w:left="0" w:leftChars="0" w:right="0" w:rightChars="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下风向G2</w:t>
                  </w:r>
                </w:p>
              </w:tc>
              <w:tc>
                <w:tcPr>
                  <w:tcW w:w="1383" w:type="dxa"/>
                  <w:vAlign w:val="center"/>
                </w:tcPr>
                <w:p>
                  <w:pPr>
                    <w:ind w:left="0" w:leftChars="0" w:right="0" w:rightChars="0"/>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0.7</w:t>
                  </w:r>
                </w:p>
              </w:tc>
              <w:tc>
                <w:tcPr>
                  <w:tcW w:w="1383" w:type="dxa"/>
                  <w:vAlign w:val="center"/>
                </w:tcPr>
                <w:p>
                  <w:pPr>
                    <w:ind w:left="0" w:leftChars="0" w:right="0" w:rightChars="0"/>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1.1</w:t>
                  </w:r>
                </w:p>
              </w:tc>
              <w:tc>
                <w:tcPr>
                  <w:tcW w:w="1383" w:type="dxa"/>
                  <w:vAlign w:val="center"/>
                </w:tcPr>
                <w:p>
                  <w:pPr>
                    <w:ind w:left="0" w:leftChars="0" w:right="0" w:rightChars="0"/>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0.8</w:t>
                  </w:r>
                </w:p>
              </w:tc>
              <w:tc>
                <w:tcPr>
                  <w:tcW w:w="971" w:type="dxa"/>
                  <w:vAlign w:val="center"/>
                </w:tcPr>
                <w:p>
                  <w:pPr>
                    <w:ind w:left="0" w:leftChars="0" w:right="0" w:rightChars="0"/>
                    <w:jc w:val="center"/>
                    <w:rPr>
                      <w:rFonts w:hint="eastAsia" w:asciiTheme="minorEastAsia" w:hAnsiTheme="minorEastAsia" w:eastAsiaTheme="minorEastAsia" w:cstheme="minorEastAsia"/>
                      <w:kern w:val="2"/>
                      <w:sz w:val="21"/>
                      <w:szCs w:val="21"/>
                      <w:lang w:val="en-US" w:eastAsia="zh-CN"/>
                    </w:rPr>
                  </w:pPr>
                  <w:r>
                    <w:rPr>
                      <w:rFonts w:hint="eastAsia" w:asciiTheme="minorEastAsia" w:hAnsiTheme="minorEastAsia" w:eastAsiaTheme="minorEastAsia" w:cstheme="minorEastAsia"/>
                      <w:color w:val="auto"/>
                      <w:sz w:val="21"/>
                      <w:szCs w:val="21"/>
                      <w:lang w:val="en-US" w:eastAsia="zh-CN"/>
                    </w:rPr>
                    <w:t>u</w:t>
                  </w:r>
                  <w:r>
                    <w:rPr>
                      <w:rFonts w:hint="eastAsia" w:asciiTheme="minorEastAsia" w:hAnsiTheme="minorEastAsia" w:eastAsiaTheme="minorEastAsia" w:cstheme="minorEastAsia"/>
                      <w:color w:val="auto"/>
                      <w:sz w:val="21"/>
                      <w:szCs w:val="21"/>
                    </w:rPr>
                    <w:t>g/m</w:t>
                  </w:r>
                  <w:r>
                    <w:rPr>
                      <w:rFonts w:hint="eastAsia" w:asciiTheme="minorEastAsia" w:hAnsiTheme="minorEastAsia" w:eastAsiaTheme="minorEastAsia" w:cstheme="minorEastAsia"/>
                      <w:color w:val="auto"/>
                      <w:sz w:val="21"/>
                      <w:szCs w:val="21"/>
                      <w:vertAlign w:val="super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498" w:type="dxa"/>
                  <w:vMerge w:val="continue"/>
                  <w:vAlign w:val="center"/>
                </w:tcPr>
                <w:p>
                  <w:pPr>
                    <w:pStyle w:val="2"/>
                    <w:jc w:val="center"/>
                    <w:rPr>
                      <w:rFonts w:hint="eastAsia" w:asciiTheme="minorEastAsia" w:hAnsiTheme="minorEastAsia" w:eastAsiaTheme="minorEastAsia" w:cstheme="minorEastAsia"/>
                      <w:color w:val="auto"/>
                      <w:sz w:val="21"/>
                      <w:szCs w:val="21"/>
                    </w:rPr>
                  </w:pPr>
                </w:p>
              </w:tc>
              <w:tc>
                <w:tcPr>
                  <w:tcW w:w="1892" w:type="dxa"/>
                  <w:vMerge w:val="continue"/>
                  <w:vAlign w:val="center"/>
                </w:tcPr>
                <w:p>
                  <w:pPr>
                    <w:pStyle w:val="2"/>
                    <w:jc w:val="center"/>
                    <w:rPr>
                      <w:rFonts w:hint="eastAsia" w:asciiTheme="minorEastAsia" w:hAnsiTheme="minorEastAsia" w:eastAsiaTheme="minorEastAsia" w:cstheme="minorEastAsia"/>
                      <w:sz w:val="21"/>
                      <w:szCs w:val="21"/>
                    </w:rPr>
                  </w:pPr>
                </w:p>
              </w:tc>
              <w:tc>
                <w:tcPr>
                  <w:tcW w:w="1400" w:type="dxa"/>
                  <w:vAlign w:val="center"/>
                </w:tcPr>
                <w:p>
                  <w:pPr>
                    <w:ind w:left="0" w:leftChars="0" w:right="0" w:rightChars="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下风向G3</w:t>
                  </w:r>
                </w:p>
              </w:tc>
              <w:tc>
                <w:tcPr>
                  <w:tcW w:w="1383" w:type="dxa"/>
                  <w:vAlign w:val="center"/>
                </w:tcPr>
                <w:p>
                  <w:pPr>
                    <w:ind w:left="0" w:leftChars="0" w:right="0" w:rightChars="0"/>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0.8</w:t>
                  </w:r>
                </w:p>
              </w:tc>
              <w:tc>
                <w:tcPr>
                  <w:tcW w:w="1383" w:type="dxa"/>
                  <w:vAlign w:val="center"/>
                </w:tcPr>
                <w:p>
                  <w:pPr>
                    <w:ind w:left="0" w:leftChars="0" w:right="0" w:rightChars="0"/>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0.7</w:t>
                  </w:r>
                </w:p>
              </w:tc>
              <w:tc>
                <w:tcPr>
                  <w:tcW w:w="1383" w:type="dxa"/>
                  <w:vAlign w:val="center"/>
                </w:tcPr>
                <w:p>
                  <w:pPr>
                    <w:ind w:left="0" w:leftChars="0" w:right="0" w:rightChars="0"/>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0.7</w:t>
                  </w:r>
                </w:p>
              </w:tc>
              <w:tc>
                <w:tcPr>
                  <w:tcW w:w="971" w:type="dxa"/>
                  <w:vAlign w:val="center"/>
                </w:tcPr>
                <w:p>
                  <w:pPr>
                    <w:ind w:left="0" w:leftChars="0" w:right="0" w:rightChars="0"/>
                    <w:jc w:val="center"/>
                    <w:rPr>
                      <w:rFonts w:hint="eastAsia" w:asciiTheme="minorEastAsia" w:hAnsiTheme="minorEastAsia" w:eastAsiaTheme="minorEastAsia" w:cstheme="minorEastAsia"/>
                      <w:kern w:val="2"/>
                      <w:sz w:val="21"/>
                      <w:szCs w:val="21"/>
                      <w:lang w:val="en-US" w:eastAsia="zh-CN"/>
                    </w:rPr>
                  </w:pPr>
                  <w:r>
                    <w:rPr>
                      <w:rFonts w:hint="eastAsia" w:asciiTheme="minorEastAsia" w:hAnsiTheme="minorEastAsia" w:eastAsiaTheme="minorEastAsia" w:cstheme="minorEastAsia"/>
                      <w:color w:val="auto"/>
                      <w:sz w:val="21"/>
                      <w:szCs w:val="21"/>
                      <w:lang w:val="en-US" w:eastAsia="zh-CN"/>
                    </w:rPr>
                    <w:t>u</w:t>
                  </w:r>
                  <w:r>
                    <w:rPr>
                      <w:rFonts w:hint="eastAsia" w:asciiTheme="minorEastAsia" w:hAnsiTheme="minorEastAsia" w:eastAsiaTheme="minorEastAsia" w:cstheme="minorEastAsia"/>
                      <w:color w:val="auto"/>
                      <w:sz w:val="21"/>
                      <w:szCs w:val="21"/>
                    </w:rPr>
                    <w:t>g/m</w:t>
                  </w:r>
                  <w:r>
                    <w:rPr>
                      <w:rFonts w:hint="eastAsia" w:asciiTheme="minorEastAsia" w:hAnsiTheme="minorEastAsia" w:eastAsiaTheme="minorEastAsia" w:cstheme="minorEastAsia"/>
                      <w:color w:val="auto"/>
                      <w:sz w:val="21"/>
                      <w:szCs w:val="21"/>
                      <w:vertAlign w:val="super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498" w:type="dxa"/>
                  <w:vMerge w:val="continue"/>
                  <w:vAlign w:val="center"/>
                </w:tcPr>
                <w:p>
                  <w:pPr>
                    <w:pStyle w:val="2"/>
                    <w:jc w:val="center"/>
                    <w:rPr>
                      <w:rFonts w:hint="eastAsia" w:asciiTheme="minorEastAsia" w:hAnsiTheme="minorEastAsia" w:eastAsiaTheme="minorEastAsia" w:cstheme="minorEastAsia"/>
                      <w:color w:val="auto"/>
                      <w:sz w:val="21"/>
                      <w:szCs w:val="21"/>
                    </w:rPr>
                  </w:pPr>
                </w:p>
              </w:tc>
              <w:tc>
                <w:tcPr>
                  <w:tcW w:w="1892" w:type="dxa"/>
                  <w:vMerge w:val="continue"/>
                  <w:vAlign w:val="center"/>
                </w:tcPr>
                <w:p>
                  <w:pPr>
                    <w:pStyle w:val="2"/>
                    <w:jc w:val="center"/>
                    <w:rPr>
                      <w:rFonts w:hint="eastAsia" w:asciiTheme="minorEastAsia" w:hAnsiTheme="minorEastAsia" w:eastAsiaTheme="minorEastAsia" w:cstheme="minorEastAsia"/>
                      <w:sz w:val="21"/>
                      <w:szCs w:val="21"/>
                    </w:rPr>
                  </w:pPr>
                </w:p>
              </w:tc>
              <w:tc>
                <w:tcPr>
                  <w:tcW w:w="1400" w:type="dxa"/>
                  <w:vAlign w:val="center"/>
                </w:tcPr>
                <w:p>
                  <w:pPr>
                    <w:ind w:left="0" w:leftChars="0" w:right="0" w:rightChars="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下风向G4</w:t>
                  </w:r>
                </w:p>
              </w:tc>
              <w:tc>
                <w:tcPr>
                  <w:tcW w:w="1383" w:type="dxa"/>
                  <w:vAlign w:val="center"/>
                </w:tcPr>
                <w:p>
                  <w:pPr>
                    <w:ind w:left="0" w:leftChars="0" w:right="0" w:rightChars="0"/>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0.7</w:t>
                  </w:r>
                </w:p>
              </w:tc>
              <w:tc>
                <w:tcPr>
                  <w:tcW w:w="1383" w:type="dxa"/>
                  <w:vAlign w:val="center"/>
                </w:tcPr>
                <w:p>
                  <w:pPr>
                    <w:ind w:left="0" w:leftChars="0" w:right="0" w:rightChars="0"/>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0.7</w:t>
                  </w:r>
                </w:p>
              </w:tc>
              <w:tc>
                <w:tcPr>
                  <w:tcW w:w="1383" w:type="dxa"/>
                  <w:vAlign w:val="center"/>
                </w:tcPr>
                <w:p>
                  <w:pPr>
                    <w:ind w:left="0" w:leftChars="0" w:right="0" w:rightChars="0"/>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0.7</w:t>
                  </w:r>
                </w:p>
              </w:tc>
              <w:tc>
                <w:tcPr>
                  <w:tcW w:w="971" w:type="dxa"/>
                  <w:vAlign w:val="center"/>
                </w:tcPr>
                <w:p>
                  <w:pPr>
                    <w:ind w:left="0" w:leftChars="0" w:right="0" w:rightChars="0"/>
                    <w:jc w:val="center"/>
                    <w:rPr>
                      <w:rFonts w:hint="eastAsia" w:asciiTheme="minorEastAsia" w:hAnsiTheme="minorEastAsia" w:eastAsiaTheme="minorEastAsia" w:cstheme="minorEastAsia"/>
                      <w:kern w:val="2"/>
                      <w:sz w:val="21"/>
                      <w:szCs w:val="21"/>
                      <w:lang w:val="en-US" w:eastAsia="zh-CN"/>
                    </w:rPr>
                  </w:pPr>
                  <w:r>
                    <w:rPr>
                      <w:rFonts w:hint="eastAsia" w:asciiTheme="minorEastAsia" w:hAnsiTheme="minorEastAsia" w:eastAsiaTheme="minorEastAsia" w:cstheme="minorEastAsia"/>
                      <w:color w:val="auto"/>
                      <w:sz w:val="21"/>
                      <w:szCs w:val="21"/>
                      <w:lang w:val="en-US" w:eastAsia="zh-CN"/>
                    </w:rPr>
                    <w:t>u</w:t>
                  </w:r>
                  <w:r>
                    <w:rPr>
                      <w:rFonts w:hint="eastAsia" w:asciiTheme="minorEastAsia" w:hAnsiTheme="minorEastAsia" w:eastAsiaTheme="minorEastAsia" w:cstheme="minorEastAsia"/>
                      <w:color w:val="auto"/>
                      <w:sz w:val="21"/>
                      <w:szCs w:val="21"/>
                    </w:rPr>
                    <w:t>g/m</w:t>
                  </w:r>
                  <w:r>
                    <w:rPr>
                      <w:rFonts w:hint="eastAsia" w:asciiTheme="minorEastAsia" w:hAnsiTheme="minorEastAsia" w:eastAsiaTheme="minorEastAsia" w:cstheme="minorEastAsia"/>
                      <w:color w:val="auto"/>
                      <w:sz w:val="21"/>
                      <w:szCs w:val="21"/>
                      <w:vertAlign w:val="super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498" w:type="dxa"/>
                  <w:vMerge w:val="continue"/>
                  <w:vAlign w:val="center"/>
                </w:tcPr>
                <w:p>
                  <w:pPr>
                    <w:pStyle w:val="2"/>
                    <w:jc w:val="center"/>
                    <w:rPr>
                      <w:rFonts w:hint="eastAsia" w:asciiTheme="minorEastAsia" w:hAnsiTheme="minorEastAsia" w:eastAsiaTheme="minorEastAsia" w:cstheme="minorEastAsia"/>
                      <w:color w:val="auto"/>
                      <w:sz w:val="21"/>
                      <w:szCs w:val="21"/>
                    </w:rPr>
                  </w:pPr>
                </w:p>
              </w:tc>
              <w:tc>
                <w:tcPr>
                  <w:tcW w:w="1892" w:type="dxa"/>
                  <w:vMerge w:val="restart"/>
                  <w:vAlign w:val="center"/>
                </w:tcPr>
                <w:p>
                  <w:pPr>
                    <w:pStyle w:val="2"/>
                    <w:jc w:val="center"/>
                    <w:rPr>
                      <w:rFonts w:hint="eastAsia" w:asciiTheme="minorEastAsia" w:hAnsiTheme="minorEastAsia" w:eastAsiaTheme="minorEastAsia" w:cstheme="minorEastAsia"/>
                      <w:sz w:val="21"/>
                      <w:szCs w:val="21"/>
                      <w:lang w:eastAsia="zh-CN"/>
                    </w:rPr>
                  </w:pPr>
                  <w:r>
                    <w:rPr>
                      <w:rFonts w:hint="eastAsia" w:asciiTheme="minorEastAsia" w:hAnsiTheme="minorEastAsia" w:cstheme="minorEastAsia"/>
                      <w:sz w:val="21"/>
                      <w:szCs w:val="21"/>
                      <w:lang w:val="en-US" w:eastAsia="zh-CN"/>
                    </w:rPr>
                    <w:t>VOCS（以非甲烷总烃计）</w:t>
                  </w:r>
                </w:p>
              </w:tc>
              <w:tc>
                <w:tcPr>
                  <w:tcW w:w="1400" w:type="dxa"/>
                  <w:vAlign w:val="center"/>
                </w:tcPr>
                <w:p>
                  <w:pPr>
                    <w:ind w:left="0" w:leftChars="0" w:right="0" w:rightChars="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上风向G1</w:t>
                  </w:r>
                </w:p>
              </w:tc>
              <w:tc>
                <w:tcPr>
                  <w:tcW w:w="1383" w:type="dxa"/>
                  <w:vAlign w:val="center"/>
                </w:tcPr>
                <w:p>
                  <w:pPr>
                    <w:pStyle w:val="2"/>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0.42</w:t>
                  </w:r>
                </w:p>
              </w:tc>
              <w:tc>
                <w:tcPr>
                  <w:tcW w:w="1383" w:type="dxa"/>
                  <w:vAlign w:val="center"/>
                </w:tcPr>
                <w:p>
                  <w:pPr>
                    <w:pStyle w:val="2"/>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0.43</w:t>
                  </w:r>
                </w:p>
              </w:tc>
              <w:tc>
                <w:tcPr>
                  <w:tcW w:w="1383" w:type="dxa"/>
                  <w:vAlign w:val="center"/>
                </w:tcPr>
                <w:p>
                  <w:pPr>
                    <w:pStyle w:val="2"/>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0.47</w:t>
                  </w:r>
                </w:p>
              </w:tc>
              <w:tc>
                <w:tcPr>
                  <w:tcW w:w="971" w:type="dxa"/>
                  <w:vAlign w:val="center"/>
                </w:tcPr>
                <w:p>
                  <w:pPr>
                    <w:ind w:left="0" w:leftChars="0" w:right="0" w:rightChars="0"/>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m</w:t>
                  </w:r>
                  <w:r>
                    <w:rPr>
                      <w:rFonts w:hint="eastAsia" w:asciiTheme="minorEastAsia" w:hAnsiTheme="minorEastAsia" w:eastAsiaTheme="minorEastAsia" w:cstheme="minorEastAsia"/>
                      <w:color w:val="auto"/>
                      <w:sz w:val="21"/>
                      <w:szCs w:val="21"/>
                    </w:rPr>
                    <w:t>g/m</w:t>
                  </w:r>
                  <w:r>
                    <w:rPr>
                      <w:rFonts w:hint="eastAsia" w:asciiTheme="minorEastAsia" w:hAnsiTheme="minorEastAsia" w:eastAsiaTheme="minorEastAsia" w:cstheme="minorEastAsia"/>
                      <w:color w:val="auto"/>
                      <w:sz w:val="21"/>
                      <w:szCs w:val="21"/>
                      <w:vertAlign w:val="super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498" w:type="dxa"/>
                  <w:vMerge w:val="continue"/>
                  <w:vAlign w:val="center"/>
                </w:tcPr>
                <w:p>
                  <w:pPr>
                    <w:pStyle w:val="2"/>
                    <w:jc w:val="center"/>
                    <w:rPr>
                      <w:rFonts w:hint="eastAsia" w:asciiTheme="minorEastAsia" w:hAnsiTheme="minorEastAsia" w:eastAsiaTheme="minorEastAsia" w:cstheme="minorEastAsia"/>
                      <w:color w:val="auto"/>
                      <w:sz w:val="21"/>
                      <w:szCs w:val="21"/>
                    </w:rPr>
                  </w:pPr>
                </w:p>
              </w:tc>
              <w:tc>
                <w:tcPr>
                  <w:tcW w:w="1892" w:type="dxa"/>
                  <w:vMerge w:val="continue"/>
                  <w:vAlign w:val="center"/>
                </w:tcPr>
                <w:p>
                  <w:pPr>
                    <w:pStyle w:val="2"/>
                    <w:jc w:val="center"/>
                    <w:rPr>
                      <w:rFonts w:hint="eastAsia" w:asciiTheme="minorEastAsia" w:hAnsiTheme="minorEastAsia" w:eastAsiaTheme="minorEastAsia" w:cstheme="minorEastAsia"/>
                      <w:sz w:val="21"/>
                      <w:szCs w:val="21"/>
                    </w:rPr>
                  </w:pPr>
                </w:p>
              </w:tc>
              <w:tc>
                <w:tcPr>
                  <w:tcW w:w="1400" w:type="dxa"/>
                  <w:vAlign w:val="center"/>
                </w:tcPr>
                <w:p>
                  <w:pPr>
                    <w:ind w:left="0" w:leftChars="0" w:right="0" w:rightChars="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下风向G2</w:t>
                  </w:r>
                </w:p>
              </w:tc>
              <w:tc>
                <w:tcPr>
                  <w:tcW w:w="1383" w:type="dxa"/>
                  <w:vAlign w:val="center"/>
                </w:tcPr>
                <w:p>
                  <w:pPr>
                    <w:pStyle w:val="2"/>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0.62</w:t>
                  </w:r>
                </w:p>
              </w:tc>
              <w:tc>
                <w:tcPr>
                  <w:tcW w:w="1383" w:type="dxa"/>
                  <w:vAlign w:val="center"/>
                </w:tcPr>
                <w:p>
                  <w:pPr>
                    <w:pStyle w:val="2"/>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0.59</w:t>
                  </w:r>
                </w:p>
              </w:tc>
              <w:tc>
                <w:tcPr>
                  <w:tcW w:w="1383" w:type="dxa"/>
                  <w:vAlign w:val="center"/>
                </w:tcPr>
                <w:p>
                  <w:pPr>
                    <w:pStyle w:val="2"/>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0.57</w:t>
                  </w:r>
                </w:p>
              </w:tc>
              <w:tc>
                <w:tcPr>
                  <w:tcW w:w="971" w:type="dxa"/>
                  <w:vAlign w:val="center"/>
                </w:tcPr>
                <w:p>
                  <w:pPr>
                    <w:ind w:left="0" w:leftChars="0" w:right="0" w:rightChars="0"/>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m</w:t>
                  </w:r>
                  <w:r>
                    <w:rPr>
                      <w:rFonts w:hint="eastAsia" w:asciiTheme="minorEastAsia" w:hAnsiTheme="minorEastAsia" w:eastAsiaTheme="minorEastAsia" w:cstheme="minorEastAsia"/>
                      <w:color w:val="auto"/>
                      <w:sz w:val="21"/>
                      <w:szCs w:val="21"/>
                    </w:rPr>
                    <w:t>g/m</w:t>
                  </w:r>
                  <w:r>
                    <w:rPr>
                      <w:rFonts w:hint="eastAsia" w:asciiTheme="minorEastAsia" w:hAnsiTheme="minorEastAsia" w:eastAsiaTheme="minorEastAsia" w:cstheme="minorEastAsia"/>
                      <w:color w:val="auto"/>
                      <w:sz w:val="21"/>
                      <w:szCs w:val="21"/>
                      <w:vertAlign w:val="super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498" w:type="dxa"/>
                  <w:vMerge w:val="continue"/>
                  <w:vAlign w:val="center"/>
                </w:tcPr>
                <w:p>
                  <w:pPr>
                    <w:pStyle w:val="2"/>
                    <w:jc w:val="center"/>
                    <w:rPr>
                      <w:rFonts w:hint="eastAsia" w:asciiTheme="minorEastAsia" w:hAnsiTheme="minorEastAsia" w:eastAsiaTheme="minorEastAsia" w:cstheme="minorEastAsia"/>
                      <w:color w:val="auto"/>
                      <w:sz w:val="21"/>
                      <w:szCs w:val="21"/>
                    </w:rPr>
                  </w:pPr>
                </w:p>
              </w:tc>
              <w:tc>
                <w:tcPr>
                  <w:tcW w:w="1892" w:type="dxa"/>
                  <w:vMerge w:val="continue"/>
                  <w:vAlign w:val="center"/>
                </w:tcPr>
                <w:p>
                  <w:pPr>
                    <w:pStyle w:val="2"/>
                    <w:jc w:val="center"/>
                    <w:rPr>
                      <w:rFonts w:hint="eastAsia" w:asciiTheme="minorEastAsia" w:hAnsiTheme="minorEastAsia" w:eastAsiaTheme="minorEastAsia" w:cstheme="minorEastAsia"/>
                      <w:sz w:val="21"/>
                      <w:szCs w:val="21"/>
                    </w:rPr>
                  </w:pPr>
                </w:p>
              </w:tc>
              <w:tc>
                <w:tcPr>
                  <w:tcW w:w="1400" w:type="dxa"/>
                  <w:vAlign w:val="center"/>
                </w:tcPr>
                <w:p>
                  <w:pPr>
                    <w:ind w:left="0" w:leftChars="0" w:right="0" w:rightChars="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下风向G3</w:t>
                  </w:r>
                </w:p>
              </w:tc>
              <w:tc>
                <w:tcPr>
                  <w:tcW w:w="1383" w:type="dxa"/>
                  <w:vAlign w:val="center"/>
                </w:tcPr>
                <w:p>
                  <w:pPr>
                    <w:pStyle w:val="2"/>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0.62</w:t>
                  </w:r>
                </w:p>
              </w:tc>
              <w:tc>
                <w:tcPr>
                  <w:tcW w:w="1383" w:type="dxa"/>
                  <w:vAlign w:val="center"/>
                </w:tcPr>
                <w:p>
                  <w:pPr>
                    <w:pStyle w:val="2"/>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0.66</w:t>
                  </w:r>
                </w:p>
              </w:tc>
              <w:tc>
                <w:tcPr>
                  <w:tcW w:w="1383" w:type="dxa"/>
                  <w:vAlign w:val="center"/>
                </w:tcPr>
                <w:p>
                  <w:pPr>
                    <w:pStyle w:val="2"/>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0.62</w:t>
                  </w:r>
                </w:p>
              </w:tc>
              <w:tc>
                <w:tcPr>
                  <w:tcW w:w="971" w:type="dxa"/>
                  <w:vAlign w:val="center"/>
                </w:tcPr>
                <w:p>
                  <w:pPr>
                    <w:ind w:left="0" w:leftChars="0" w:right="0" w:rightChars="0"/>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m</w:t>
                  </w:r>
                  <w:r>
                    <w:rPr>
                      <w:rFonts w:hint="eastAsia" w:asciiTheme="minorEastAsia" w:hAnsiTheme="minorEastAsia" w:eastAsiaTheme="minorEastAsia" w:cstheme="minorEastAsia"/>
                      <w:color w:val="auto"/>
                      <w:sz w:val="21"/>
                      <w:szCs w:val="21"/>
                    </w:rPr>
                    <w:t>g/m</w:t>
                  </w:r>
                  <w:r>
                    <w:rPr>
                      <w:rFonts w:hint="eastAsia" w:asciiTheme="minorEastAsia" w:hAnsiTheme="minorEastAsia" w:eastAsiaTheme="minorEastAsia" w:cstheme="minorEastAsia"/>
                      <w:color w:val="auto"/>
                      <w:sz w:val="21"/>
                      <w:szCs w:val="21"/>
                      <w:vertAlign w:val="super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498" w:type="dxa"/>
                  <w:vMerge w:val="continue"/>
                  <w:vAlign w:val="center"/>
                </w:tcPr>
                <w:p>
                  <w:pPr>
                    <w:pStyle w:val="2"/>
                    <w:jc w:val="center"/>
                    <w:rPr>
                      <w:rFonts w:hint="eastAsia" w:asciiTheme="minorEastAsia" w:hAnsiTheme="minorEastAsia" w:eastAsiaTheme="minorEastAsia" w:cstheme="minorEastAsia"/>
                      <w:color w:val="auto"/>
                      <w:sz w:val="21"/>
                      <w:szCs w:val="21"/>
                    </w:rPr>
                  </w:pPr>
                </w:p>
              </w:tc>
              <w:tc>
                <w:tcPr>
                  <w:tcW w:w="1892" w:type="dxa"/>
                  <w:vMerge w:val="continue"/>
                  <w:vAlign w:val="center"/>
                </w:tcPr>
                <w:p>
                  <w:pPr>
                    <w:pStyle w:val="2"/>
                    <w:jc w:val="center"/>
                    <w:rPr>
                      <w:rFonts w:hint="eastAsia" w:asciiTheme="minorEastAsia" w:hAnsiTheme="minorEastAsia" w:eastAsiaTheme="minorEastAsia" w:cstheme="minorEastAsia"/>
                      <w:sz w:val="21"/>
                      <w:szCs w:val="21"/>
                    </w:rPr>
                  </w:pPr>
                </w:p>
              </w:tc>
              <w:tc>
                <w:tcPr>
                  <w:tcW w:w="1400" w:type="dxa"/>
                  <w:vAlign w:val="center"/>
                </w:tcPr>
                <w:p>
                  <w:pPr>
                    <w:ind w:left="0" w:leftChars="0" w:right="0" w:rightChars="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下风向G4</w:t>
                  </w:r>
                </w:p>
              </w:tc>
              <w:tc>
                <w:tcPr>
                  <w:tcW w:w="1383" w:type="dxa"/>
                  <w:vAlign w:val="center"/>
                </w:tcPr>
                <w:p>
                  <w:pPr>
                    <w:pStyle w:val="2"/>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0.63</w:t>
                  </w:r>
                </w:p>
              </w:tc>
              <w:tc>
                <w:tcPr>
                  <w:tcW w:w="1383" w:type="dxa"/>
                  <w:vAlign w:val="center"/>
                </w:tcPr>
                <w:p>
                  <w:pPr>
                    <w:pStyle w:val="2"/>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0.61</w:t>
                  </w:r>
                </w:p>
              </w:tc>
              <w:tc>
                <w:tcPr>
                  <w:tcW w:w="1383" w:type="dxa"/>
                  <w:vAlign w:val="center"/>
                </w:tcPr>
                <w:p>
                  <w:pPr>
                    <w:pStyle w:val="2"/>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0.60</w:t>
                  </w:r>
                </w:p>
              </w:tc>
              <w:tc>
                <w:tcPr>
                  <w:tcW w:w="971" w:type="dxa"/>
                  <w:vAlign w:val="center"/>
                </w:tcPr>
                <w:p>
                  <w:pPr>
                    <w:ind w:left="0" w:leftChars="0" w:right="0" w:rightChars="0"/>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m</w:t>
                  </w:r>
                  <w:r>
                    <w:rPr>
                      <w:rFonts w:hint="eastAsia" w:asciiTheme="minorEastAsia" w:hAnsiTheme="minorEastAsia" w:eastAsiaTheme="minorEastAsia" w:cstheme="minorEastAsia"/>
                      <w:color w:val="auto"/>
                      <w:sz w:val="21"/>
                      <w:szCs w:val="21"/>
                    </w:rPr>
                    <w:t>g/m</w:t>
                  </w:r>
                  <w:r>
                    <w:rPr>
                      <w:rFonts w:hint="eastAsia" w:asciiTheme="minorEastAsia" w:hAnsiTheme="minorEastAsia" w:eastAsiaTheme="minorEastAsia" w:cstheme="minorEastAsia"/>
                      <w:color w:val="auto"/>
                      <w:sz w:val="21"/>
                      <w:szCs w:val="21"/>
                      <w:vertAlign w:val="superscript"/>
                    </w:rPr>
                    <w:t>3</w:t>
                  </w:r>
                </w:p>
              </w:tc>
            </w:tr>
          </w:tbl>
          <w:p>
            <w:pPr>
              <w:pStyle w:val="2"/>
              <w:rPr>
                <w:rFonts w:hint="eastAsia"/>
                <w:lang w:val="en-US" w:eastAsia="zh-CN"/>
              </w:rPr>
            </w:pPr>
          </w:p>
          <w:p>
            <w:pPr>
              <w:bidi w:val="0"/>
              <w:jc w:val="center"/>
              <w:rPr>
                <w:rFonts w:hint="eastAsia"/>
                <w:color w:val="auto"/>
                <w:lang w:val="en-US" w:eastAsia="zh-CN"/>
              </w:rPr>
            </w:pPr>
            <w:r>
              <w:rPr>
                <w:rFonts w:hint="eastAsia" w:asciiTheme="minorEastAsia" w:hAnsiTheme="minorEastAsia" w:eastAsiaTheme="minorEastAsia" w:cstheme="minorEastAsia"/>
                <w:b/>
                <w:bCs/>
                <w:color w:val="auto"/>
                <w:sz w:val="24"/>
                <w:szCs w:val="24"/>
                <w:lang w:val="en-US" w:eastAsia="zh-CN"/>
              </w:rPr>
              <w:t>表8-</w:t>
            </w:r>
            <w:r>
              <w:rPr>
                <w:rFonts w:hint="eastAsia" w:asciiTheme="minorEastAsia" w:hAnsiTheme="minorEastAsia" w:cstheme="minorEastAsia"/>
                <w:b/>
                <w:bCs/>
                <w:color w:val="auto"/>
                <w:sz w:val="24"/>
                <w:szCs w:val="24"/>
                <w:lang w:val="en-US" w:eastAsia="zh-CN"/>
              </w:rPr>
              <w:t>3有</w:t>
            </w:r>
            <w:r>
              <w:rPr>
                <w:rFonts w:hint="eastAsia" w:asciiTheme="minorEastAsia" w:hAnsiTheme="minorEastAsia" w:eastAsiaTheme="minorEastAsia" w:cstheme="minorEastAsia"/>
                <w:b/>
                <w:bCs/>
                <w:color w:val="auto"/>
                <w:sz w:val="24"/>
                <w:szCs w:val="24"/>
                <w:lang w:val="en-US" w:eastAsia="zh-CN"/>
              </w:rPr>
              <w:t>组织废气监测结果</w:t>
            </w:r>
          </w:p>
          <w:tbl>
            <w:tblPr>
              <w:tblStyle w:val="22"/>
              <w:tblW w:w="839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1"/>
              <w:gridCol w:w="1078"/>
              <w:gridCol w:w="942"/>
              <w:gridCol w:w="829"/>
              <w:gridCol w:w="1358"/>
              <w:gridCol w:w="1358"/>
              <w:gridCol w:w="1356"/>
              <w:gridCol w:w="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 w:type="dxa"/>
                <w:trHeight w:val="340" w:hRule="atLeast"/>
                <w:jc w:val="center"/>
              </w:trPr>
              <w:tc>
                <w:tcPr>
                  <w:tcW w:w="1471" w:type="dxa"/>
                  <w:vAlign w:val="center"/>
                </w:tcPr>
                <w:p>
                  <w:pPr>
                    <w:ind w:left="0" w:leftChars="0" w:right="0" w:rightChars="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rPr>
                    <w:t>采样日期</w:t>
                  </w:r>
                </w:p>
              </w:tc>
              <w:tc>
                <w:tcPr>
                  <w:tcW w:w="6921" w:type="dxa"/>
                  <w:gridSpan w:val="6"/>
                  <w:vAlign w:val="center"/>
                </w:tcPr>
                <w:p>
                  <w:pPr>
                    <w:ind w:left="0" w:leftChars="0" w:right="0" w:rightChars="0"/>
                    <w:jc w:val="center"/>
                    <w:rPr>
                      <w:rFonts w:hint="eastAsia" w:asciiTheme="minorEastAsia" w:hAnsiTheme="minorEastAsia" w:eastAsiaTheme="minorEastAsia" w:cstheme="minorEastAsia"/>
                      <w:kern w:val="2"/>
                      <w:sz w:val="21"/>
                      <w:szCs w:val="21"/>
                      <w:lang w:val="en-US" w:eastAsia="zh-CN"/>
                    </w:rPr>
                  </w:pPr>
                  <w:r>
                    <w:rPr>
                      <w:rFonts w:hint="eastAsia" w:asciiTheme="minorEastAsia" w:hAnsiTheme="minorEastAsia" w:eastAsiaTheme="minorEastAsia" w:cstheme="minorEastAsia"/>
                      <w:kern w:val="2"/>
                      <w:sz w:val="21"/>
                      <w:szCs w:val="21"/>
                      <w:lang w:val="en-US" w:eastAsia="zh-CN"/>
                    </w:rPr>
                    <w:t>2022.7.25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71" w:type="dxa"/>
                  <w:vAlign w:val="center"/>
                </w:tcPr>
                <w:p>
                  <w:pPr>
                    <w:ind w:left="0" w:leftChars="0" w:right="0" w:rightChars="0"/>
                    <w:jc w:val="center"/>
                    <w:rPr>
                      <w:rFonts w:hint="eastAsia" w:asciiTheme="minorEastAsia" w:hAnsiTheme="minorEastAsia" w:eastAsiaTheme="minorEastAsia" w:cstheme="minorEastAsia"/>
                      <w:color w:val="auto"/>
                      <w:kern w:val="2"/>
                      <w:sz w:val="21"/>
                      <w:szCs w:val="21"/>
                      <w:lang w:val="en-US" w:eastAsia="zh-CN"/>
                    </w:rPr>
                  </w:pPr>
                  <w:r>
                    <w:rPr>
                      <w:rFonts w:hint="eastAsia" w:asciiTheme="minorEastAsia" w:hAnsiTheme="minorEastAsia" w:eastAsiaTheme="minorEastAsia" w:cstheme="minorEastAsia"/>
                      <w:color w:val="auto"/>
                      <w:kern w:val="2"/>
                      <w:sz w:val="21"/>
                      <w:szCs w:val="21"/>
                      <w:lang w:val="en-US" w:eastAsia="zh-CN" w:bidi="ar-SA"/>
                    </w:rPr>
                    <w:t>排气筒高度</w:t>
                  </w:r>
                </w:p>
              </w:tc>
              <w:tc>
                <w:tcPr>
                  <w:tcW w:w="6923" w:type="dxa"/>
                  <w:gridSpan w:val="7"/>
                  <w:vAlign w:val="center"/>
                </w:tcPr>
                <w:p>
                  <w:pPr>
                    <w:pStyle w:val="2"/>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rPr>
                    <w:t>15m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71" w:type="dxa"/>
                  <w:vAlign w:val="center"/>
                </w:tcPr>
                <w:p>
                  <w:pPr>
                    <w:ind w:left="0" w:leftChars="0" w:right="0" w:rightChars="0"/>
                    <w:jc w:val="center"/>
                    <w:rPr>
                      <w:rFonts w:hint="eastAsia" w:asciiTheme="minorEastAsia" w:hAnsiTheme="minorEastAsia" w:eastAsiaTheme="minorEastAsia" w:cstheme="minorEastAsia"/>
                      <w:color w:val="auto"/>
                      <w:kern w:val="2"/>
                      <w:sz w:val="21"/>
                      <w:szCs w:val="21"/>
                      <w:lang w:val="en-US" w:eastAsia="zh-CN"/>
                    </w:rPr>
                  </w:pPr>
                  <w:r>
                    <w:rPr>
                      <w:rFonts w:hint="eastAsia" w:asciiTheme="minorEastAsia" w:hAnsiTheme="minorEastAsia" w:eastAsiaTheme="minorEastAsia" w:cstheme="minorEastAsia"/>
                      <w:color w:val="auto"/>
                      <w:kern w:val="2"/>
                      <w:sz w:val="21"/>
                      <w:szCs w:val="21"/>
                    </w:rPr>
                    <w:t>采样断面尺寸</w:t>
                  </w:r>
                </w:p>
              </w:tc>
              <w:tc>
                <w:tcPr>
                  <w:tcW w:w="6923" w:type="dxa"/>
                  <w:gridSpan w:val="7"/>
                  <w:vAlign w:val="center"/>
                </w:tcPr>
                <w:p>
                  <w:pPr>
                    <w:pStyle w:val="2"/>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SA"/>
                    </w:rPr>
                    <w:t>0.2827</w:t>
                  </w:r>
                  <w:r>
                    <w:rPr>
                      <w:rFonts w:hint="eastAsia" w:asciiTheme="minorEastAsia" w:hAnsiTheme="minorEastAsia" w:eastAsiaTheme="minorEastAsia" w:cstheme="minorEastAsia"/>
                      <w:kern w:val="2"/>
                      <w:sz w:val="21"/>
                      <w:szCs w:val="21"/>
                      <w:lang w:val="en-US" w:eastAsia="zh-CN"/>
                    </w:rPr>
                    <w:t>m</w:t>
                  </w:r>
                  <w:r>
                    <w:rPr>
                      <w:rFonts w:hint="eastAsia" w:asciiTheme="minorEastAsia" w:hAnsiTheme="minorEastAsia" w:eastAsiaTheme="minorEastAsia" w:cstheme="minorEastAsia"/>
                      <w:kern w:val="2"/>
                      <w:sz w:val="21"/>
                      <w:szCs w:val="21"/>
                      <w:vertAlign w:val="superscript"/>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71" w:type="dxa"/>
                  <w:vMerge w:val="restart"/>
                  <w:vAlign w:val="center"/>
                </w:tcPr>
                <w:p>
                  <w:pPr>
                    <w:ind w:left="0" w:leftChars="0" w:right="0" w:rightChars="0"/>
                    <w:jc w:val="center"/>
                    <w:rPr>
                      <w:rFonts w:hint="eastAsia" w:asciiTheme="minorEastAsia" w:hAnsiTheme="minorEastAsia" w:eastAsiaTheme="minorEastAsia" w:cstheme="minorEastAsia"/>
                      <w:color w:val="auto"/>
                      <w:kern w:val="2"/>
                      <w:sz w:val="21"/>
                      <w:szCs w:val="21"/>
                      <w:lang w:val="en-US" w:eastAsia="zh-CN"/>
                    </w:rPr>
                  </w:pPr>
                  <w:r>
                    <w:rPr>
                      <w:rFonts w:hint="eastAsia" w:asciiTheme="minorEastAsia" w:hAnsiTheme="minorEastAsia" w:eastAsiaTheme="minorEastAsia" w:cstheme="minorEastAsia"/>
                      <w:color w:val="auto"/>
                      <w:kern w:val="2"/>
                      <w:sz w:val="21"/>
                      <w:szCs w:val="21"/>
                      <w:lang w:val="en-US" w:eastAsia="zh-CN"/>
                    </w:rPr>
                    <w:t>检测点位</w:t>
                  </w:r>
                </w:p>
              </w:tc>
              <w:tc>
                <w:tcPr>
                  <w:tcW w:w="2020" w:type="dxa"/>
                  <w:gridSpan w:val="2"/>
                  <w:vMerge w:val="restart"/>
                  <w:vAlign w:val="center"/>
                </w:tcPr>
                <w:p>
                  <w:pPr>
                    <w:pStyle w:val="2"/>
                    <w:jc w:val="center"/>
                    <w:rPr>
                      <w:rFonts w:hint="eastAsia" w:asciiTheme="minorEastAsia" w:hAnsiTheme="minorEastAsia" w:eastAsiaTheme="minorEastAsia" w:cstheme="minorEastAsia"/>
                      <w:color w:val="auto"/>
                      <w:kern w:val="2"/>
                      <w:sz w:val="21"/>
                      <w:szCs w:val="21"/>
                    </w:rPr>
                  </w:pPr>
                  <w:r>
                    <w:rPr>
                      <w:rFonts w:hint="eastAsia" w:asciiTheme="minorEastAsia" w:hAnsiTheme="minorEastAsia" w:eastAsiaTheme="minorEastAsia" w:cstheme="minorEastAsia"/>
                      <w:color w:val="auto"/>
                      <w:kern w:val="2"/>
                      <w:sz w:val="21"/>
                      <w:szCs w:val="21"/>
                      <w:lang w:eastAsia="zh-CN"/>
                    </w:rPr>
                    <w:t>检测项目</w:t>
                  </w:r>
                </w:p>
              </w:tc>
              <w:tc>
                <w:tcPr>
                  <w:tcW w:w="829" w:type="dxa"/>
                  <w:vMerge w:val="restart"/>
                  <w:vAlign w:val="center"/>
                </w:tcPr>
                <w:p>
                  <w:pPr>
                    <w:pStyle w:val="2"/>
                    <w:jc w:val="center"/>
                    <w:rPr>
                      <w:rFonts w:hint="eastAsia" w:asciiTheme="minorEastAsia" w:hAnsiTheme="minorEastAsia" w:eastAsiaTheme="minorEastAsia" w:cstheme="minorEastAsia"/>
                      <w:color w:val="auto"/>
                      <w:kern w:val="2"/>
                      <w:sz w:val="21"/>
                      <w:szCs w:val="21"/>
                      <w:lang w:eastAsia="zh-CN"/>
                    </w:rPr>
                  </w:pPr>
                  <w:r>
                    <w:rPr>
                      <w:rFonts w:hint="eastAsia" w:asciiTheme="minorEastAsia" w:hAnsiTheme="minorEastAsia" w:eastAsiaTheme="minorEastAsia" w:cstheme="minorEastAsia"/>
                      <w:color w:val="auto"/>
                      <w:kern w:val="2"/>
                      <w:sz w:val="21"/>
                      <w:szCs w:val="21"/>
                      <w:lang w:eastAsia="zh-CN"/>
                    </w:rPr>
                    <w:t>单位</w:t>
                  </w:r>
                </w:p>
              </w:tc>
              <w:tc>
                <w:tcPr>
                  <w:tcW w:w="4074" w:type="dxa"/>
                  <w:gridSpan w:val="4"/>
                  <w:vAlign w:val="center"/>
                </w:tcPr>
                <w:p>
                  <w:pPr>
                    <w:jc w:val="center"/>
                    <w:rPr>
                      <w:rFonts w:hint="eastAsia" w:asciiTheme="minorEastAsia" w:hAnsiTheme="minorEastAsia" w:eastAsiaTheme="minorEastAsia" w:cstheme="minorEastAsia"/>
                      <w:kern w:val="2"/>
                      <w:sz w:val="21"/>
                      <w:szCs w:val="21"/>
                      <w:lang w:eastAsia="zh-CN"/>
                    </w:rPr>
                  </w:pPr>
                  <w:r>
                    <w:rPr>
                      <w:rFonts w:hint="eastAsia" w:asciiTheme="minorEastAsia" w:hAnsiTheme="minorEastAsia" w:eastAsiaTheme="minorEastAsia" w:cstheme="minorEastAsia"/>
                      <w:kern w:val="2"/>
                      <w:sz w:val="21"/>
                      <w:szCs w:val="21"/>
                      <w:lang w:eastAsia="zh-CN"/>
                    </w:rPr>
                    <w:t>检测结果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71" w:type="dxa"/>
                  <w:vMerge w:val="continue"/>
                  <w:vAlign w:val="center"/>
                </w:tcPr>
                <w:p>
                  <w:pPr>
                    <w:ind w:left="0" w:leftChars="0" w:right="0" w:rightChars="0"/>
                    <w:jc w:val="center"/>
                    <w:rPr>
                      <w:rFonts w:hint="eastAsia" w:asciiTheme="minorEastAsia" w:hAnsiTheme="minorEastAsia" w:eastAsiaTheme="minorEastAsia" w:cstheme="minorEastAsia"/>
                      <w:color w:val="auto"/>
                      <w:kern w:val="2"/>
                      <w:sz w:val="21"/>
                      <w:szCs w:val="21"/>
                      <w:lang w:val="en-US" w:eastAsia="zh-CN"/>
                    </w:rPr>
                  </w:pPr>
                </w:p>
              </w:tc>
              <w:tc>
                <w:tcPr>
                  <w:tcW w:w="2020" w:type="dxa"/>
                  <w:gridSpan w:val="2"/>
                  <w:vMerge w:val="continue"/>
                  <w:vAlign w:val="center"/>
                </w:tcPr>
                <w:p>
                  <w:pPr>
                    <w:pStyle w:val="2"/>
                    <w:jc w:val="center"/>
                    <w:rPr>
                      <w:rFonts w:hint="eastAsia" w:asciiTheme="minorEastAsia" w:hAnsiTheme="minorEastAsia" w:eastAsiaTheme="minorEastAsia" w:cstheme="minorEastAsia"/>
                      <w:color w:val="auto"/>
                      <w:kern w:val="2"/>
                      <w:sz w:val="21"/>
                      <w:szCs w:val="21"/>
                      <w:lang w:eastAsia="zh-CN"/>
                    </w:rPr>
                  </w:pPr>
                </w:p>
              </w:tc>
              <w:tc>
                <w:tcPr>
                  <w:tcW w:w="829" w:type="dxa"/>
                  <w:vMerge w:val="continue"/>
                  <w:vAlign w:val="center"/>
                </w:tcPr>
                <w:p>
                  <w:pPr>
                    <w:pStyle w:val="2"/>
                    <w:jc w:val="center"/>
                    <w:rPr>
                      <w:rFonts w:hint="eastAsia" w:asciiTheme="minorEastAsia" w:hAnsiTheme="minorEastAsia" w:eastAsiaTheme="minorEastAsia" w:cstheme="minorEastAsia"/>
                      <w:color w:val="auto"/>
                      <w:kern w:val="2"/>
                      <w:sz w:val="21"/>
                      <w:szCs w:val="21"/>
                      <w:lang w:eastAsia="zh-CN"/>
                    </w:rPr>
                  </w:pPr>
                </w:p>
              </w:tc>
              <w:tc>
                <w:tcPr>
                  <w:tcW w:w="1358" w:type="dxa"/>
                  <w:vAlign w:val="center"/>
                </w:tcPr>
                <w:p>
                  <w:pPr>
                    <w:jc w:val="center"/>
                    <w:rPr>
                      <w:rFonts w:hint="eastAsia" w:asciiTheme="minorEastAsia" w:hAnsiTheme="minorEastAsia" w:eastAsiaTheme="minorEastAsia" w:cstheme="minorEastAsia"/>
                      <w:kern w:val="2"/>
                      <w:sz w:val="21"/>
                      <w:szCs w:val="21"/>
                      <w:lang w:eastAsia="zh-CN"/>
                    </w:rPr>
                  </w:pPr>
                  <w:r>
                    <w:rPr>
                      <w:rFonts w:hint="eastAsia" w:asciiTheme="minorEastAsia" w:hAnsiTheme="minorEastAsia" w:eastAsiaTheme="minorEastAsia" w:cstheme="minorEastAsia"/>
                      <w:kern w:val="2"/>
                      <w:sz w:val="21"/>
                      <w:szCs w:val="21"/>
                      <w:lang w:eastAsia="zh-CN"/>
                    </w:rPr>
                    <w:t>第一次</w:t>
                  </w:r>
                </w:p>
              </w:tc>
              <w:tc>
                <w:tcPr>
                  <w:tcW w:w="1358" w:type="dxa"/>
                  <w:vAlign w:val="center"/>
                </w:tcPr>
                <w:p>
                  <w:pPr>
                    <w:jc w:val="center"/>
                    <w:rPr>
                      <w:rFonts w:hint="eastAsia" w:asciiTheme="minorEastAsia" w:hAnsiTheme="minorEastAsia" w:eastAsiaTheme="minorEastAsia" w:cstheme="minorEastAsia"/>
                      <w:kern w:val="2"/>
                      <w:sz w:val="21"/>
                      <w:szCs w:val="21"/>
                      <w:lang w:eastAsia="zh-CN"/>
                    </w:rPr>
                  </w:pPr>
                  <w:r>
                    <w:rPr>
                      <w:rFonts w:hint="eastAsia" w:asciiTheme="minorEastAsia" w:hAnsiTheme="minorEastAsia" w:eastAsiaTheme="minorEastAsia" w:cstheme="minorEastAsia"/>
                      <w:kern w:val="2"/>
                      <w:sz w:val="21"/>
                      <w:szCs w:val="21"/>
                      <w:lang w:eastAsia="zh-CN"/>
                    </w:rPr>
                    <w:t>第二次</w:t>
                  </w:r>
                </w:p>
              </w:tc>
              <w:tc>
                <w:tcPr>
                  <w:tcW w:w="1358" w:type="dxa"/>
                  <w:gridSpan w:val="2"/>
                  <w:vAlign w:val="center"/>
                </w:tcPr>
                <w:p>
                  <w:pPr>
                    <w:jc w:val="center"/>
                    <w:rPr>
                      <w:rFonts w:hint="eastAsia" w:asciiTheme="minorEastAsia" w:hAnsiTheme="minorEastAsia" w:eastAsiaTheme="minorEastAsia" w:cstheme="minorEastAsia"/>
                      <w:kern w:val="2"/>
                      <w:sz w:val="21"/>
                      <w:szCs w:val="21"/>
                      <w:lang w:eastAsia="zh-CN"/>
                    </w:rPr>
                  </w:pPr>
                  <w:r>
                    <w:rPr>
                      <w:rFonts w:hint="eastAsia" w:asciiTheme="minorEastAsia" w:hAnsiTheme="minorEastAsia" w:eastAsiaTheme="minorEastAsia" w:cstheme="minorEastAsia"/>
                      <w:kern w:val="2"/>
                      <w:sz w:val="21"/>
                      <w:szCs w:val="21"/>
                      <w:lang w:eastAsia="zh-CN"/>
                    </w:rPr>
                    <w:t>第三次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71" w:type="dxa"/>
                  <w:vMerge w:val="restart"/>
                  <w:tcBorders>
                    <w:right w:val="single" w:color="auto" w:sz="4" w:space="0"/>
                  </w:tcBorders>
                  <w:vAlign w:val="center"/>
                </w:tcPr>
                <w:p>
                  <w:pPr>
                    <w:pStyle w:val="2"/>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手糊缠绕进口DA001</w:t>
                  </w:r>
                </w:p>
              </w:tc>
              <w:tc>
                <w:tcPr>
                  <w:tcW w:w="2020" w:type="dxa"/>
                  <w:gridSpan w:val="2"/>
                  <w:tcBorders>
                    <w:top w:val="single" w:color="auto" w:sz="4" w:space="0"/>
                    <w:left w:val="single" w:color="000000" w:sz="2" w:space="0"/>
                    <w:bottom w:val="single" w:color="auto" w:sz="4" w:space="0"/>
                  </w:tcBorders>
                  <w:vAlign w:val="center"/>
                </w:tcPr>
                <w:p>
                  <w:pPr>
                    <w:pStyle w:val="2"/>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eastAsia="zh-CN"/>
                    </w:rPr>
                    <w:t>烟气温度</w:t>
                  </w:r>
                </w:p>
              </w:tc>
              <w:tc>
                <w:tcPr>
                  <w:tcW w:w="829" w:type="dxa"/>
                  <w:vAlign w:val="center"/>
                </w:tcPr>
                <w:p>
                  <w:pPr>
                    <w:pStyle w:val="2"/>
                    <w:jc w:val="center"/>
                    <w:rPr>
                      <w:rFonts w:hint="eastAsia" w:asciiTheme="minorEastAsia" w:hAnsiTheme="minorEastAsia" w:eastAsiaTheme="minorEastAsia" w:cstheme="minorEastAsia"/>
                      <w:color w:val="auto"/>
                      <w:kern w:val="2"/>
                      <w:sz w:val="21"/>
                      <w:szCs w:val="21"/>
                    </w:rPr>
                  </w:pPr>
                  <w:r>
                    <w:rPr>
                      <w:rFonts w:hint="eastAsia" w:asciiTheme="minorEastAsia" w:hAnsiTheme="minorEastAsia" w:eastAsiaTheme="minorEastAsia" w:cstheme="minorEastAsia"/>
                      <w:color w:val="auto"/>
                      <w:kern w:val="2"/>
                      <w:sz w:val="21"/>
                      <w:szCs w:val="21"/>
                    </w:rPr>
                    <w:t>℃</w:t>
                  </w:r>
                </w:p>
              </w:tc>
              <w:tc>
                <w:tcPr>
                  <w:tcW w:w="1358" w:type="dxa"/>
                  <w:vAlign w:val="center"/>
                </w:tcPr>
                <w:p>
                  <w:pPr>
                    <w:pStyle w:val="2"/>
                    <w:jc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SA"/>
                    </w:rPr>
                    <w:t>30.2</w:t>
                  </w:r>
                </w:p>
              </w:tc>
              <w:tc>
                <w:tcPr>
                  <w:tcW w:w="1358" w:type="dxa"/>
                  <w:vAlign w:val="center"/>
                </w:tcPr>
                <w:p>
                  <w:pPr>
                    <w:pStyle w:val="2"/>
                    <w:jc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SA"/>
                    </w:rPr>
                    <w:t>30.6</w:t>
                  </w:r>
                </w:p>
              </w:tc>
              <w:tc>
                <w:tcPr>
                  <w:tcW w:w="1358" w:type="dxa"/>
                  <w:gridSpan w:val="2"/>
                  <w:vAlign w:val="center"/>
                </w:tcPr>
                <w:p>
                  <w:pPr>
                    <w:pStyle w:val="2"/>
                    <w:jc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SA"/>
                    </w:rPr>
                    <w:t>30.8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71" w:type="dxa"/>
                  <w:vMerge w:val="continue"/>
                  <w:tcBorders>
                    <w:right w:val="single" w:color="auto" w:sz="4" w:space="0"/>
                  </w:tcBorders>
                  <w:vAlign w:val="center"/>
                </w:tcPr>
                <w:p>
                  <w:pPr>
                    <w:pStyle w:val="2"/>
                    <w:jc w:val="center"/>
                    <w:rPr>
                      <w:rFonts w:hint="eastAsia" w:asciiTheme="minorEastAsia" w:hAnsiTheme="minorEastAsia" w:eastAsiaTheme="minorEastAsia" w:cstheme="minorEastAsia"/>
                      <w:color w:val="auto"/>
                      <w:kern w:val="2"/>
                      <w:sz w:val="21"/>
                      <w:szCs w:val="21"/>
                      <w:lang w:val="en-US" w:eastAsia="zh-CN" w:bidi="ar-SA"/>
                    </w:rPr>
                  </w:pPr>
                </w:p>
              </w:tc>
              <w:tc>
                <w:tcPr>
                  <w:tcW w:w="2020" w:type="dxa"/>
                  <w:gridSpan w:val="2"/>
                  <w:tcBorders>
                    <w:top w:val="single" w:color="auto" w:sz="4" w:space="0"/>
                    <w:bottom w:val="single" w:color="auto" w:sz="4" w:space="0"/>
                  </w:tcBorders>
                  <w:vAlign w:val="center"/>
                </w:tcPr>
                <w:p>
                  <w:pPr>
                    <w:pStyle w:val="2"/>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eastAsia="zh-CN"/>
                    </w:rPr>
                    <w:t>烟气流速</w:t>
                  </w:r>
                </w:p>
              </w:tc>
              <w:tc>
                <w:tcPr>
                  <w:tcW w:w="829" w:type="dxa"/>
                  <w:vAlign w:val="center"/>
                </w:tcPr>
                <w:p>
                  <w:pPr>
                    <w:pStyle w:val="2"/>
                    <w:jc w:val="center"/>
                    <w:rPr>
                      <w:rFonts w:hint="eastAsia" w:asciiTheme="minorEastAsia" w:hAnsiTheme="minorEastAsia" w:eastAsiaTheme="minorEastAsia" w:cstheme="minorEastAsia"/>
                      <w:color w:val="auto"/>
                      <w:kern w:val="2"/>
                      <w:sz w:val="21"/>
                      <w:szCs w:val="21"/>
                    </w:rPr>
                  </w:pPr>
                  <w:r>
                    <w:rPr>
                      <w:rFonts w:hint="eastAsia" w:asciiTheme="minorEastAsia" w:hAnsiTheme="minorEastAsia" w:eastAsiaTheme="minorEastAsia" w:cstheme="minorEastAsia"/>
                      <w:color w:val="auto"/>
                      <w:kern w:val="2"/>
                      <w:sz w:val="21"/>
                      <w:szCs w:val="21"/>
                    </w:rPr>
                    <w:t>m/s</w:t>
                  </w:r>
                </w:p>
              </w:tc>
              <w:tc>
                <w:tcPr>
                  <w:tcW w:w="1358" w:type="dxa"/>
                  <w:vAlign w:val="center"/>
                </w:tcPr>
                <w:p>
                  <w:pPr>
                    <w:pStyle w:val="2"/>
                    <w:jc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SA"/>
                    </w:rPr>
                    <w:t>15.95</w:t>
                  </w:r>
                </w:p>
              </w:tc>
              <w:tc>
                <w:tcPr>
                  <w:tcW w:w="1358" w:type="dxa"/>
                  <w:vAlign w:val="center"/>
                </w:tcPr>
                <w:p>
                  <w:pPr>
                    <w:pStyle w:val="2"/>
                    <w:jc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SA"/>
                    </w:rPr>
                    <w:t>16.14</w:t>
                  </w:r>
                </w:p>
              </w:tc>
              <w:tc>
                <w:tcPr>
                  <w:tcW w:w="1358" w:type="dxa"/>
                  <w:gridSpan w:val="2"/>
                  <w:vAlign w:val="center"/>
                </w:tcPr>
                <w:p>
                  <w:pPr>
                    <w:pStyle w:val="2"/>
                    <w:jc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SA"/>
                    </w:rPr>
                    <w:t>16.29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71" w:type="dxa"/>
                  <w:vMerge w:val="continue"/>
                  <w:tcBorders>
                    <w:right w:val="single" w:color="auto" w:sz="4" w:space="0"/>
                  </w:tcBorders>
                  <w:vAlign w:val="center"/>
                </w:tcPr>
                <w:p>
                  <w:pPr>
                    <w:pStyle w:val="2"/>
                    <w:jc w:val="center"/>
                    <w:rPr>
                      <w:rFonts w:hint="eastAsia" w:asciiTheme="minorEastAsia" w:hAnsiTheme="minorEastAsia" w:eastAsiaTheme="minorEastAsia" w:cstheme="minorEastAsia"/>
                      <w:color w:val="auto"/>
                      <w:kern w:val="2"/>
                      <w:sz w:val="21"/>
                      <w:szCs w:val="21"/>
                      <w:lang w:val="en-US" w:eastAsia="zh-CN" w:bidi="ar-SA"/>
                    </w:rPr>
                  </w:pPr>
                </w:p>
              </w:tc>
              <w:tc>
                <w:tcPr>
                  <w:tcW w:w="2020" w:type="dxa"/>
                  <w:gridSpan w:val="2"/>
                  <w:tcBorders>
                    <w:top w:val="single" w:color="auto" w:sz="4" w:space="0"/>
                    <w:bottom w:val="single" w:color="auto" w:sz="4" w:space="0"/>
                  </w:tcBorders>
                  <w:vAlign w:val="center"/>
                </w:tcPr>
                <w:p>
                  <w:pPr>
                    <w:pStyle w:val="2"/>
                    <w:jc w:val="center"/>
                    <w:rPr>
                      <w:rFonts w:hint="eastAsia" w:asciiTheme="minorEastAsia" w:hAnsiTheme="minorEastAsia" w:eastAsiaTheme="minorEastAsia" w:cstheme="minorEastAsia"/>
                      <w:color w:val="auto"/>
                      <w:kern w:val="2"/>
                      <w:sz w:val="21"/>
                      <w:szCs w:val="21"/>
                      <w:lang w:eastAsia="zh-CN"/>
                    </w:rPr>
                  </w:pPr>
                  <w:r>
                    <w:rPr>
                      <w:rFonts w:hint="eastAsia" w:asciiTheme="minorEastAsia" w:hAnsiTheme="minorEastAsia" w:eastAsiaTheme="minorEastAsia" w:cstheme="minorEastAsia"/>
                      <w:color w:val="auto"/>
                      <w:kern w:val="2"/>
                      <w:sz w:val="21"/>
                      <w:szCs w:val="21"/>
                      <w:lang w:eastAsia="zh-CN"/>
                    </w:rPr>
                    <w:t>含湿量</w:t>
                  </w:r>
                </w:p>
              </w:tc>
              <w:tc>
                <w:tcPr>
                  <w:tcW w:w="829" w:type="dxa"/>
                  <w:vAlign w:val="center"/>
                </w:tcPr>
                <w:p>
                  <w:pPr>
                    <w:pStyle w:val="2"/>
                    <w:jc w:val="center"/>
                    <w:rPr>
                      <w:rFonts w:hint="eastAsia" w:asciiTheme="minorEastAsia" w:hAnsiTheme="minorEastAsia" w:eastAsiaTheme="minorEastAsia" w:cstheme="minorEastAsia"/>
                      <w:color w:val="auto"/>
                      <w:kern w:val="2"/>
                      <w:sz w:val="21"/>
                      <w:szCs w:val="21"/>
                      <w:lang w:val="en-US" w:eastAsia="zh-CN"/>
                    </w:rPr>
                  </w:pPr>
                  <w:r>
                    <w:rPr>
                      <w:rFonts w:hint="eastAsia" w:asciiTheme="minorEastAsia" w:hAnsiTheme="minorEastAsia" w:eastAsiaTheme="minorEastAsia" w:cstheme="minorEastAsia"/>
                      <w:color w:val="auto"/>
                      <w:kern w:val="2"/>
                      <w:sz w:val="21"/>
                      <w:szCs w:val="21"/>
                      <w:lang w:val="en-US" w:eastAsia="zh-CN"/>
                    </w:rPr>
                    <w:t>%</w:t>
                  </w:r>
                </w:p>
              </w:tc>
              <w:tc>
                <w:tcPr>
                  <w:tcW w:w="1358" w:type="dxa"/>
                  <w:vAlign w:val="center"/>
                </w:tcPr>
                <w:p>
                  <w:pPr>
                    <w:pStyle w:val="2"/>
                    <w:jc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SA"/>
                    </w:rPr>
                    <w:t>2.6</w:t>
                  </w:r>
                </w:p>
              </w:tc>
              <w:tc>
                <w:tcPr>
                  <w:tcW w:w="1358" w:type="dxa"/>
                  <w:vAlign w:val="center"/>
                </w:tcPr>
                <w:p>
                  <w:pPr>
                    <w:pStyle w:val="2"/>
                    <w:jc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SA"/>
                    </w:rPr>
                    <w:t>2.2</w:t>
                  </w:r>
                </w:p>
              </w:tc>
              <w:tc>
                <w:tcPr>
                  <w:tcW w:w="1358" w:type="dxa"/>
                  <w:gridSpan w:val="2"/>
                  <w:vAlign w:val="center"/>
                </w:tcPr>
                <w:p>
                  <w:pPr>
                    <w:pStyle w:val="2"/>
                    <w:jc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SA"/>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71" w:type="dxa"/>
                  <w:vMerge w:val="continue"/>
                  <w:tcBorders>
                    <w:right w:val="single" w:color="auto" w:sz="4" w:space="0"/>
                  </w:tcBorders>
                  <w:vAlign w:val="center"/>
                </w:tcPr>
                <w:p>
                  <w:pPr>
                    <w:pStyle w:val="2"/>
                    <w:jc w:val="center"/>
                    <w:rPr>
                      <w:rFonts w:hint="eastAsia" w:asciiTheme="minorEastAsia" w:hAnsiTheme="minorEastAsia" w:eastAsiaTheme="minorEastAsia" w:cstheme="minorEastAsia"/>
                      <w:color w:val="auto"/>
                      <w:kern w:val="2"/>
                      <w:sz w:val="21"/>
                      <w:szCs w:val="21"/>
                      <w:lang w:val="en-US" w:eastAsia="zh-CN" w:bidi="ar-SA"/>
                    </w:rPr>
                  </w:pPr>
                </w:p>
              </w:tc>
              <w:tc>
                <w:tcPr>
                  <w:tcW w:w="2020" w:type="dxa"/>
                  <w:gridSpan w:val="2"/>
                  <w:tcBorders>
                    <w:top w:val="single" w:color="auto" w:sz="4" w:space="0"/>
                    <w:bottom w:val="single" w:color="000000" w:sz="4" w:space="0"/>
                  </w:tcBorders>
                  <w:vAlign w:val="center"/>
                </w:tcPr>
                <w:p>
                  <w:pPr>
                    <w:pStyle w:val="2"/>
                    <w:jc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kern w:val="2"/>
                      <w:sz w:val="21"/>
                      <w:szCs w:val="21"/>
                    </w:rPr>
                    <w:t>标干流量</w:t>
                  </w:r>
                </w:p>
              </w:tc>
              <w:tc>
                <w:tcPr>
                  <w:tcW w:w="829" w:type="dxa"/>
                  <w:vAlign w:val="center"/>
                </w:tcPr>
                <w:p>
                  <w:pPr>
                    <w:pStyle w:val="2"/>
                    <w:jc w:val="center"/>
                    <w:rPr>
                      <w:rFonts w:hint="eastAsia" w:asciiTheme="minorEastAsia" w:hAnsiTheme="minorEastAsia" w:eastAsiaTheme="minorEastAsia" w:cstheme="minorEastAsia"/>
                      <w:kern w:val="2"/>
                      <w:sz w:val="21"/>
                      <w:szCs w:val="21"/>
                      <w:lang w:val="en-US" w:eastAsia="zh-CN"/>
                    </w:rPr>
                  </w:pPr>
                  <w:r>
                    <w:rPr>
                      <w:rFonts w:hint="eastAsia" w:asciiTheme="minorEastAsia" w:hAnsiTheme="minorEastAsia" w:eastAsiaTheme="minorEastAsia" w:cstheme="minorEastAsia"/>
                      <w:kern w:val="2"/>
                      <w:sz w:val="21"/>
                      <w:szCs w:val="21"/>
                    </w:rPr>
                    <w:t>m</w:t>
                  </w:r>
                  <w:r>
                    <w:rPr>
                      <w:rFonts w:hint="eastAsia" w:asciiTheme="minorEastAsia" w:hAnsiTheme="minorEastAsia" w:eastAsiaTheme="minorEastAsia" w:cstheme="minorEastAsia"/>
                      <w:kern w:val="2"/>
                      <w:sz w:val="21"/>
                      <w:szCs w:val="21"/>
                      <w:vertAlign w:val="superscript"/>
                    </w:rPr>
                    <w:t>3</w:t>
                  </w:r>
                  <w:r>
                    <w:rPr>
                      <w:rFonts w:hint="eastAsia" w:asciiTheme="minorEastAsia" w:hAnsiTheme="minorEastAsia" w:eastAsiaTheme="minorEastAsia" w:cstheme="minorEastAsia"/>
                      <w:kern w:val="2"/>
                      <w:sz w:val="21"/>
                      <w:szCs w:val="21"/>
                    </w:rPr>
                    <w:t>/h</w:t>
                  </w:r>
                </w:p>
              </w:tc>
              <w:tc>
                <w:tcPr>
                  <w:tcW w:w="1358" w:type="dxa"/>
                  <w:vAlign w:val="center"/>
                </w:tcPr>
                <w:p>
                  <w:pPr>
                    <w:pStyle w:val="2"/>
                    <w:jc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SA"/>
                    </w:rPr>
                    <w:t>14018</w:t>
                  </w:r>
                </w:p>
              </w:tc>
              <w:tc>
                <w:tcPr>
                  <w:tcW w:w="1358" w:type="dxa"/>
                  <w:vAlign w:val="center"/>
                </w:tcPr>
                <w:p>
                  <w:pPr>
                    <w:pStyle w:val="2"/>
                    <w:jc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SA"/>
                    </w:rPr>
                    <w:t>14225</w:t>
                  </w:r>
                </w:p>
              </w:tc>
              <w:tc>
                <w:tcPr>
                  <w:tcW w:w="1358" w:type="dxa"/>
                  <w:gridSpan w:val="2"/>
                  <w:vAlign w:val="center"/>
                </w:tcPr>
                <w:p>
                  <w:pPr>
                    <w:pStyle w:val="2"/>
                    <w:jc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SA"/>
                    </w:rPr>
                    <w:t>14362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71" w:type="dxa"/>
                  <w:vMerge w:val="continue"/>
                  <w:tcBorders>
                    <w:right w:val="single" w:color="auto" w:sz="4" w:space="0"/>
                  </w:tcBorders>
                  <w:vAlign w:val="center"/>
                </w:tcPr>
                <w:p>
                  <w:pPr>
                    <w:pStyle w:val="2"/>
                    <w:jc w:val="center"/>
                    <w:rPr>
                      <w:rFonts w:hint="eastAsia" w:asciiTheme="minorEastAsia" w:hAnsiTheme="minorEastAsia" w:eastAsiaTheme="minorEastAsia" w:cstheme="minorEastAsia"/>
                      <w:color w:val="auto"/>
                      <w:kern w:val="2"/>
                      <w:sz w:val="21"/>
                      <w:szCs w:val="21"/>
                      <w:lang w:val="en-US" w:eastAsia="zh-CN" w:bidi="ar-SA"/>
                    </w:rPr>
                  </w:pPr>
                </w:p>
              </w:tc>
              <w:tc>
                <w:tcPr>
                  <w:tcW w:w="1078" w:type="dxa"/>
                  <w:vMerge w:val="restart"/>
                  <w:vAlign w:val="center"/>
                </w:tcPr>
                <w:p>
                  <w:pPr>
                    <w:pStyle w:val="2"/>
                    <w:jc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SA"/>
                    </w:rPr>
                    <w:t>苯乙烯</w:t>
                  </w:r>
                </w:p>
              </w:tc>
              <w:tc>
                <w:tcPr>
                  <w:tcW w:w="942" w:type="dxa"/>
                  <w:tcBorders>
                    <w:top w:val="single" w:color="000000" w:sz="4" w:space="0"/>
                  </w:tcBorders>
                  <w:vAlign w:val="center"/>
                </w:tcPr>
                <w:p>
                  <w:pPr>
                    <w:pStyle w:val="2"/>
                    <w:jc w:val="center"/>
                    <w:rPr>
                      <w:rFonts w:hint="eastAsia" w:asciiTheme="minorEastAsia" w:hAnsiTheme="minorEastAsia" w:eastAsiaTheme="minorEastAsia" w:cstheme="minorEastAsia"/>
                      <w:kern w:val="2"/>
                      <w:sz w:val="21"/>
                      <w:szCs w:val="21"/>
                      <w:lang w:eastAsia="zh-CN"/>
                    </w:rPr>
                  </w:pPr>
                  <w:r>
                    <w:rPr>
                      <w:rFonts w:hint="eastAsia" w:asciiTheme="minorEastAsia" w:hAnsiTheme="minorEastAsia" w:eastAsiaTheme="minorEastAsia" w:cstheme="minorEastAsia"/>
                      <w:color w:val="auto"/>
                      <w:kern w:val="2"/>
                      <w:sz w:val="21"/>
                      <w:szCs w:val="21"/>
                      <w:lang w:val="en-US" w:eastAsia="zh-CN" w:bidi="ar-SA"/>
                    </w:rPr>
                    <w:t>进口</w:t>
                  </w:r>
                  <w:r>
                    <w:rPr>
                      <w:rFonts w:hint="eastAsia" w:asciiTheme="minorEastAsia" w:hAnsiTheme="minorEastAsia" w:eastAsiaTheme="minorEastAsia" w:cstheme="minorEastAsia"/>
                      <w:sz w:val="21"/>
                      <w:szCs w:val="21"/>
                    </w:rPr>
                    <w:t>浓度</w:t>
                  </w:r>
                </w:p>
              </w:tc>
              <w:tc>
                <w:tcPr>
                  <w:tcW w:w="829" w:type="dxa"/>
                  <w:vAlign w:val="center"/>
                </w:tcPr>
                <w:p>
                  <w:pPr>
                    <w:pStyle w:val="2"/>
                    <w:jc w:val="center"/>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sz w:val="21"/>
                      <w:szCs w:val="21"/>
                    </w:rPr>
                    <w:t>mg/m</w:t>
                  </w:r>
                  <w:r>
                    <w:rPr>
                      <w:rFonts w:hint="eastAsia" w:asciiTheme="minorEastAsia" w:hAnsiTheme="minorEastAsia" w:eastAsiaTheme="minorEastAsia" w:cstheme="minorEastAsia"/>
                      <w:sz w:val="21"/>
                      <w:szCs w:val="21"/>
                      <w:vertAlign w:val="superscript"/>
                    </w:rPr>
                    <w:t>3</w:t>
                  </w:r>
                </w:p>
              </w:tc>
              <w:tc>
                <w:tcPr>
                  <w:tcW w:w="1358" w:type="dxa"/>
                  <w:vAlign w:val="center"/>
                </w:tcPr>
                <w:p>
                  <w:pPr>
                    <w:widowControl/>
                    <w:ind w:left="0" w:leftChars="0" w:right="0" w:rightChars="0"/>
                    <w:jc w:val="center"/>
                    <w:textAlignment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SA"/>
                    </w:rPr>
                    <w:t>0.364</w:t>
                  </w:r>
                </w:p>
              </w:tc>
              <w:tc>
                <w:tcPr>
                  <w:tcW w:w="1358" w:type="dxa"/>
                  <w:vAlign w:val="center"/>
                </w:tcPr>
                <w:p>
                  <w:pPr>
                    <w:widowControl/>
                    <w:ind w:left="0" w:leftChars="0" w:right="0" w:rightChars="0"/>
                    <w:jc w:val="center"/>
                    <w:textAlignment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SA"/>
                    </w:rPr>
                    <w:t>0.376</w:t>
                  </w:r>
                </w:p>
              </w:tc>
              <w:tc>
                <w:tcPr>
                  <w:tcW w:w="1358" w:type="dxa"/>
                  <w:gridSpan w:val="2"/>
                  <w:vAlign w:val="center"/>
                </w:tcPr>
                <w:p>
                  <w:pPr>
                    <w:widowControl/>
                    <w:ind w:left="0" w:leftChars="0" w:right="0" w:rightChars="0"/>
                    <w:jc w:val="center"/>
                    <w:textAlignment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SA"/>
                    </w:rPr>
                    <w:t>0.329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71" w:type="dxa"/>
                  <w:vMerge w:val="continue"/>
                  <w:tcBorders>
                    <w:right w:val="single" w:color="auto" w:sz="4" w:space="0"/>
                  </w:tcBorders>
                  <w:vAlign w:val="center"/>
                </w:tcPr>
                <w:p>
                  <w:pPr>
                    <w:pStyle w:val="2"/>
                    <w:jc w:val="center"/>
                    <w:rPr>
                      <w:rFonts w:hint="eastAsia" w:asciiTheme="minorEastAsia" w:hAnsiTheme="minorEastAsia" w:eastAsiaTheme="minorEastAsia" w:cstheme="minorEastAsia"/>
                      <w:color w:val="auto"/>
                      <w:kern w:val="2"/>
                      <w:sz w:val="21"/>
                      <w:szCs w:val="21"/>
                      <w:lang w:val="en-US" w:eastAsia="zh-CN" w:bidi="ar-SA"/>
                    </w:rPr>
                  </w:pPr>
                </w:p>
              </w:tc>
              <w:tc>
                <w:tcPr>
                  <w:tcW w:w="1078" w:type="dxa"/>
                  <w:vMerge w:val="continue"/>
                  <w:vAlign w:val="center"/>
                </w:tcPr>
                <w:p>
                  <w:pPr>
                    <w:pStyle w:val="2"/>
                    <w:jc w:val="center"/>
                    <w:rPr>
                      <w:rFonts w:hint="eastAsia" w:asciiTheme="minorEastAsia" w:hAnsiTheme="minorEastAsia" w:eastAsiaTheme="minorEastAsia" w:cstheme="minorEastAsia"/>
                      <w:color w:val="000000"/>
                      <w:kern w:val="2"/>
                      <w:sz w:val="21"/>
                      <w:szCs w:val="21"/>
                      <w:lang w:val="en-US" w:eastAsia="zh-CN" w:bidi="ar-SA"/>
                    </w:rPr>
                  </w:pPr>
                </w:p>
              </w:tc>
              <w:tc>
                <w:tcPr>
                  <w:tcW w:w="942" w:type="dxa"/>
                  <w:vAlign w:val="center"/>
                </w:tcPr>
                <w:p>
                  <w:pPr>
                    <w:pStyle w:val="2"/>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color w:val="auto"/>
                      <w:kern w:val="2"/>
                      <w:sz w:val="21"/>
                      <w:szCs w:val="21"/>
                      <w:lang w:val="en-US" w:eastAsia="zh-CN" w:bidi="ar-SA"/>
                    </w:rPr>
                    <w:t>进口</w:t>
                  </w:r>
                  <w:r>
                    <w:rPr>
                      <w:rFonts w:hint="eastAsia" w:asciiTheme="minorEastAsia" w:hAnsiTheme="minorEastAsia" w:eastAsiaTheme="minorEastAsia" w:cstheme="minorEastAsia"/>
                      <w:sz w:val="21"/>
                      <w:szCs w:val="21"/>
                    </w:rPr>
                    <w:t>速率</w:t>
                  </w:r>
                </w:p>
              </w:tc>
              <w:tc>
                <w:tcPr>
                  <w:tcW w:w="829" w:type="dxa"/>
                  <w:vAlign w:val="center"/>
                </w:tcPr>
                <w:p>
                  <w:pPr>
                    <w:pStyle w:val="2"/>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kg/h</w:t>
                  </w:r>
                </w:p>
              </w:tc>
              <w:tc>
                <w:tcPr>
                  <w:tcW w:w="1358" w:type="dxa"/>
                  <w:vAlign w:val="center"/>
                </w:tcPr>
                <w:p>
                  <w:pPr>
                    <w:keepNext w:val="0"/>
                    <w:keepLines w:val="0"/>
                    <w:widowControl/>
                    <w:suppressLineNumbers w:val="0"/>
                    <w:ind w:left="0" w:leftChars="0" w:right="0" w:rightChars="0"/>
                    <w:jc w:val="center"/>
                    <w:textAlignment w:val="center"/>
                    <w:rPr>
                      <w:rFonts w:hint="eastAsia" w:asciiTheme="minorEastAsia" w:hAnsiTheme="minorEastAsia" w:eastAsiaTheme="minorEastAsia" w:cstheme="minorEastAsia"/>
                      <w:i w:val="0"/>
                      <w:iCs w:val="0"/>
                      <w:color w:val="000000"/>
                      <w:sz w:val="21"/>
                      <w:szCs w:val="21"/>
                      <w:u w:val="none"/>
                      <w:lang w:val="en-US" w:eastAsia="zh-CN" w:bidi="zh-CN"/>
                    </w:rPr>
                  </w:pPr>
                  <w:r>
                    <w:rPr>
                      <w:rFonts w:hint="eastAsia" w:asciiTheme="minorEastAsia" w:hAnsiTheme="minorEastAsia" w:eastAsiaTheme="minorEastAsia" w:cstheme="minorEastAsia"/>
                      <w:i w:val="0"/>
                      <w:iCs w:val="0"/>
                      <w:color w:val="000000"/>
                      <w:kern w:val="0"/>
                      <w:sz w:val="21"/>
                      <w:szCs w:val="21"/>
                      <w:u w:val="none"/>
                      <w:lang w:val="en-US" w:eastAsia="zh-CN" w:bidi="ar"/>
                    </w:rPr>
                    <w:t>5.10</w:t>
                  </w:r>
                  <w:r>
                    <w:rPr>
                      <w:rFonts w:hint="eastAsia" w:asciiTheme="minorEastAsia" w:hAnsiTheme="minorEastAsia" w:eastAsiaTheme="minorEastAsia" w:cstheme="minorEastAsia"/>
                      <w:color w:val="000000"/>
                      <w:sz w:val="21"/>
                      <w:szCs w:val="21"/>
                    </w:rPr>
                    <w:t>×10</w:t>
                  </w:r>
                  <w:r>
                    <w:rPr>
                      <w:rFonts w:hint="eastAsia" w:asciiTheme="minorEastAsia" w:hAnsiTheme="minorEastAsia" w:eastAsiaTheme="minorEastAsia" w:cstheme="minorEastAsia"/>
                      <w:color w:val="000000"/>
                      <w:sz w:val="21"/>
                      <w:szCs w:val="21"/>
                      <w:vertAlign w:val="superscript"/>
                      <w:lang w:val="en-US" w:eastAsia="zh-CN"/>
                    </w:rPr>
                    <w:t>-3</w:t>
                  </w:r>
                </w:p>
              </w:tc>
              <w:tc>
                <w:tcPr>
                  <w:tcW w:w="1358" w:type="dxa"/>
                  <w:vAlign w:val="center"/>
                </w:tcPr>
                <w:p>
                  <w:pPr>
                    <w:keepNext w:val="0"/>
                    <w:keepLines w:val="0"/>
                    <w:widowControl/>
                    <w:suppressLineNumbers w:val="0"/>
                    <w:ind w:left="0" w:leftChars="0" w:right="0" w:rightChars="0"/>
                    <w:jc w:val="center"/>
                    <w:textAlignment w:val="center"/>
                    <w:rPr>
                      <w:rFonts w:hint="eastAsia" w:asciiTheme="minorEastAsia" w:hAnsiTheme="minorEastAsia" w:eastAsiaTheme="minorEastAsia" w:cstheme="minorEastAsia"/>
                      <w:i w:val="0"/>
                      <w:iCs w:val="0"/>
                      <w:color w:val="000000"/>
                      <w:sz w:val="21"/>
                      <w:szCs w:val="21"/>
                      <w:u w:val="none"/>
                      <w:lang w:val="en-US" w:eastAsia="zh-CN" w:bidi="zh-CN"/>
                    </w:rPr>
                  </w:pPr>
                  <w:r>
                    <w:rPr>
                      <w:rFonts w:hint="eastAsia" w:asciiTheme="minorEastAsia" w:hAnsiTheme="minorEastAsia" w:eastAsiaTheme="minorEastAsia" w:cstheme="minorEastAsia"/>
                      <w:i w:val="0"/>
                      <w:iCs w:val="0"/>
                      <w:color w:val="000000"/>
                      <w:kern w:val="0"/>
                      <w:sz w:val="21"/>
                      <w:szCs w:val="21"/>
                      <w:u w:val="none"/>
                      <w:lang w:val="en-US" w:eastAsia="zh-CN" w:bidi="ar"/>
                    </w:rPr>
                    <w:t>5.35</w:t>
                  </w:r>
                  <w:r>
                    <w:rPr>
                      <w:rFonts w:hint="eastAsia" w:asciiTheme="minorEastAsia" w:hAnsiTheme="minorEastAsia" w:eastAsiaTheme="minorEastAsia" w:cstheme="minorEastAsia"/>
                      <w:color w:val="000000"/>
                      <w:sz w:val="21"/>
                      <w:szCs w:val="21"/>
                    </w:rPr>
                    <w:t>×10</w:t>
                  </w:r>
                  <w:r>
                    <w:rPr>
                      <w:rFonts w:hint="eastAsia" w:asciiTheme="minorEastAsia" w:hAnsiTheme="minorEastAsia" w:eastAsiaTheme="minorEastAsia" w:cstheme="minorEastAsia"/>
                      <w:color w:val="000000"/>
                      <w:sz w:val="21"/>
                      <w:szCs w:val="21"/>
                      <w:vertAlign w:val="superscript"/>
                      <w:lang w:val="en-US" w:eastAsia="zh-CN"/>
                    </w:rPr>
                    <w:t>-3</w:t>
                  </w:r>
                </w:p>
              </w:tc>
              <w:tc>
                <w:tcPr>
                  <w:tcW w:w="1358" w:type="dxa"/>
                  <w:gridSpan w:val="2"/>
                  <w:vAlign w:val="center"/>
                </w:tcPr>
                <w:p>
                  <w:pPr>
                    <w:keepNext w:val="0"/>
                    <w:keepLines w:val="0"/>
                    <w:widowControl/>
                    <w:suppressLineNumbers w:val="0"/>
                    <w:ind w:left="0" w:leftChars="0" w:right="0" w:rightChars="0"/>
                    <w:jc w:val="center"/>
                    <w:textAlignment w:val="center"/>
                    <w:rPr>
                      <w:rFonts w:hint="eastAsia" w:asciiTheme="minorEastAsia" w:hAnsiTheme="minorEastAsia" w:eastAsiaTheme="minorEastAsia" w:cstheme="minorEastAsia"/>
                      <w:i w:val="0"/>
                      <w:iCs w:val="0"/>
                      <w:color w:val="000000"/>
                      <w:sz w:val="21"/>
                      <w:szCs w:val="21"/>
                      <w:u w:val="none"/>
                      <w:lang w:val="en-US" w:eastAsia="zh-CN" w:bidi="zh-CN"/>
                    </w:rPr>
                  </w:pPr>
                  <w:r>
                    <w:rPr>
                      <w:rFonts w:hint="eastAsia" w:asciiTheme="minorEastAsia" w:hAnsiTheme="minorEastAsia" w:eastAsiaTheme="minorEastAsia" w:cstheme="minorEastAsia"/>
                      <w:i w:val="0"/>
                      <w:iCs w:val="0"/>
                      <w:color w:val="000000"/>
                      <w:kern w:val="0"/>
                      <w:sz w:val="21"/>
                      <w:szCs w:val="21"/>
                      <w:u w:val="none"/>
                      <w:lang w:val="en-US" w:eastAsia="zh-CN" w:bidi="ar"/>
                    </w:rPr>
                    <w:t>4.73</w:t>
                  </w:r>
                  <w:r>
                    <w:rPr>
                      <w:rFonts w:hint="eastAsia" w:asciiTheme="minorEastAsia" w:hAnsiTheme="minorEastAsia" w:eastAsiaTheme="minorEastAsia" w:cstheme="minorEastAsia"/>
                      <w:color w:val="000000"/>
                      <w:sz w:val="21"/>
                      <w:szCs w:val="21"/>
                    </w:rPr>
                    <w:t>×10</w:t>
                  </w:r>
                  <w:r>
                    <w:rPr>
                      <w:rFonts w:hint="eastAsia" w:asciiTheme="minorEastAsia" w:hAnsiTheme="minorEastAsia" w:eastAsiaTheme="minorEastAsia" w:cstheme="minorEastAsia"/>
                      <w:color w:val="000000"/>
                      <w:sz w:val="21"/>
                      <w:szCs w:val="21"/>
                      <w:vertAlign w:val="superscript"/>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71" w:type="dxa"/>
                  <w:vMerge w:val="continue"/>
                  <w:tcBorders>
                    <w:right w:val="single" w:color="auto" w:sz="4" w:space="0"/>
                  </w:tcBorders>
                  <w:vAlign w:val="center"/>
                </w:tcPr>
                <w:p>
                  <w:pPr>
                    <w:pStyle w:val="2"/>
                    <w:jc w:val="center"/>
                    <w:rPr>
                      <w:rFonts w:hint="eastAsia" w:asciiTheme="minorEastAsia" w:hAnsiTheme="minorEastAsia" w:eastAsiaTheme="minorEastAsia" w:cstheme="minorEastAsia"/>
                      <w:color w:val="auto"/>
                      <w:kern w:val="2"/>
                      <w:sz w:val="21"/>
                      <w:szCs w:val="21"/>
                      <w:lang w:val="en-US" w:eastAsia="zh-CN" w:bidi="ar-SA"/>
                    </w:rPr>
                  </w:pPr>
                </w:p>
              </w:tc>
              <w:tc>
                <w:tcPr>
                  <w:tcW w:w="1078" w:type="dxa"/>
                  <w:vMerge w:val="restart"/>
                  <w:vAlign w:val="center"/>
                </w:tcPr>
                <w:p>
                  <w:pPr>
                    <w:pStyle w:val="2"/>
                    <w:jc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cstheme="minorEastAsia"/>
                      <w:color w:val="000000"/>
                      <w:kern w:val="2"/>
                      <w:sz w:val="21"/>
                      <w:szCs w:val="21"/>
                      <w:lang w:val="en-US" w:eastAsia="zh-CN" w:bidi="ar-SA"/>
                    </w:rPr>
                    <w:t>VOCS（以非甲烷总烃计）</w:t>
                  </w:r>
                </w:p>
              </w:tc>
              <w:tc>
                <w:tcPr>
                  <w:tcW w:w="942" w:type="dxa"/>
                  <w:vAlign w:val="center"/>
                </w:tcPr>
                <w:p>
                  <w:pPr>
                    <w:pStyle w:val="2"/>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进口</w:t>
                  </w:r>
                  <w:r>
                    <w:rPr>
                      <w:rFonts w:hint="eastAsia" w:asciiTheme="minorEastAsia" w:hAnsiTheme="minorEastAsia" w:eastAsiaTheme="minorEastAsia" w:cstheme="minorEastAsia"/>
                      <w:sz w:val="21"/>
                      <w:szCs w:val="21"/>
                    </w:rPr>
                    <w:t>浓度</w:t>
                  </w:r>
                </w:p>
              </w:tc>
              <w:tc>
                <w:tcPr>
                  <w:tcW w:w="829" w:type="dxa"/>
                  <w:vAlign w:val="center"/>
                </w:tcPr>
                <w:p>
                  <w:pPr>
                    <w:pStyle w:val="2"/>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mg/m</w:t>
                  </w:r>
                  <w:r>
                    <w:rPr>
                      <w:rFonts w:hint="eastAsia" w:asciiTheme="minorEastAsia" w:hAnsiTheme="minorEastAsia" w:eastAsiaTheme="minorEastAsia" w:cstheme="minorEastAsia"/>
                      <w:sz w:val="21"/>
                      <w:szCs w:val="21"/>
                      <w:vertAlign w:val="superscript"/>
                    </w:rPr>
                    <w:t>3</w:t>
                  </w:r>
                </w:p>
              </w:tc>
              <w:tc>
                <w:tcPr>
                  <w:tcW w:w="1358" w:type="dxa"/>
                  <w:vAlign w:val="center"/>
                </w:tcPr>
                <w:p>
                  <w:pPr>
                    <w:keepNext w:val="0"/>
                    <w:keepLines w:val="0"/>
                    <w:widowControl/>
                    <w:suppressLineNumbers w:val="0"/>
                    <w:ind w:left="0" w:leftChars="0" w:right="0" w:rightChars="0"/>
                    <w:jc w:val="center"/>
                    <w:textAlignment w:val="center"/>
                    <w:rPr>
                      <w:rFonts w:hint="eastAsia" w:asciiTheme="minorEastAsia" w:hAnsiTheme="minorEastAsia" w:eastAsiaTheme="minorEastAsia" w:cstheme="minorEastAsia"/>
                      <w:i w:val="0"/>
                      <w:iCs w:val="0"/>
                      <w:color w:val="000000"/>
                      <w:sz w:val="21"/>
                      <w:szCs w:val="21"/>
                      <w:u w:val="none"/>
                      <w:lang w:val="en-US" w:eastAsia="zh-CN" w:bidi="zh-CN"/>
                    </w:rPr>
                  </w:pPr>
                  <w:r>
                    <w:rPr>
                      <w:rFonts w:hint="eastAsia" w:asciiTheme="minorEastAsia" w:hAnsiTheme="minorEastAsia" w:eastAsiaTheme="minorEastAsia" w:cstheme="minorEastAsia"/>
                      <w:i w:val="0"/>
                      <w:iCs w:val="0"/>
                      <w:color w:val="000000"/>
                      <w:sz w:val="21"/>
                      <w:szCs w:val="21"/>
                      <w:u w:val="none"/>
                      <w:lang w:val="en-US" w:eastAsia="zh-CN" w:bidi="zh-CN"/>
                    </w:rPr>
                    <w:t>27.7</w:t>
                  </w:r>
                </w:p>
              </w:tc>
              <w:tc>
                <w:tcPr>
                  <w:tcW w:w="1358" w:type="dxa"/>
                  <w:vAlign w:val="center"/>
                </w:tcPr>
                <w:p>
                  <w:pPr>
                    <w:keepNext w:val="0"/>
                    <w:keepLines w:val="0"/>
                    <w:widowControl/>
                    <w:suppressLineNumbers w:val="0"/>
                    <w:ind w:left="0" w:leftChars="0" w:right="0" w:rightChars="0"/>
                    <w:jc w:val="center"/>
                    <w:textAlignment w:val="center"/>
                    <w:rPr>
                      <w:rFonts w:hint="eastAsia" w:asciiTheme="minorEastAsia" w:hAnsiTheme="minorEastAsia" w:eastAsiaTheme="minorEastAsia" w:cstheme="minorEastAsia"/>
                      <w:i w:val="0"/>
                      <w:iCs w:val="0"/>
                      <w:color w:val="000000"/>
                      <w:sz w:val="21"/>
                      <w:szCs w:val="21"/>
                      <w:u w:val="none"/>
                      <w:lang w:val="en-US" w:eastAsia="zh-CN" w:bidi="zh-CN"/>
                    </w:rPr>
                  </w:pPr>
                  <w:r>
                    <w:rPr>
                      <w:rFonts w:hint="eastAsia" w:asciiTheme="minorEastAsia" w:hAnsiTheme="minorEastAsia" w:eastAsiaTheme="minorEastAsia" w:cstheme="minorEastAsia"/>
                      <w:i w:val="0"/>
                      <w:iCs w:val="0"/>
                      <w:color w:val="000000"/>
                      <w:sz w:val="21"/>
                      <w:szCs w:val="21"/>
                      <w:u w:val="none"/>
                      <w:lang w:val="en-US" w:eastAsia="zh-CN" w:bidi="zh-CN"/>
                    </w:rPr>
                    <w:t>27.1</w:t>
                  </w:r>
                </w:p>
              </w:tc>
              <w:tc>
                <w:tcPr>
                  <w:tcW w:w="1358" w:type="dxa"/>
                  <w:gridSpan w:val="2"/>
                  <w:vAlign w:val="center"/>
                </w:tcPr>
                <w:p>
                  <w:pPr>
                    <w:keepNext w:val="0"/>
                    <w:keepLines w:val="0"/>
                    <w:widowControl/>
                    <w:suppressLineNumbers w:val="0"/>
                    <w:ind w:left="0" w:leftChars="0" w:right="0" w:rightChars="0"/>
                    <w:jc w:val="center"/>
                    <w:textAlignment w:val="center"/>
                    <w:rPr>
                      <w:rFonts w:hint="eastAsia" w:asciiTheme="minorEastAsia" w:hAnsiTheme="minorEastAsia" w:eastAsiaTheme="minorEastAsia" w:cstheme="minorEastAsia"/>
                      <w:i w:val="0"/>
                      <w:iCs w:val="0"/>
                      <w:color w:val="000000"/>
                      <w:sz w:val="21"/>
                      <w:szCs w:val="21"/>
                      <w:u w:val="none"/>
                      <w:lang w:val="en-US" w:eastAsia="zh-CN" w:bidi="zh-CN"/>
                    </w:rPr>
                  </w:pPr>
                  <w:r>
                    <w:rPr>
                      <w:rFonts w:hint="eastAsia" w:asciiTheme="minorEastAsia" w:hAnsiTheme="minorEastAsia" w:eastAsiaTheme="minorEastAsia" w:cstheme="minorEastAsia"/>
                      <w:i w:val="0"/>
                      <w:iCs w:val="0"/>
                      <w:color w:val="000000"/>
                      <w:sz w:val="21"/>
                      <w:szCs w:val="21"/>
                      <w:u w:val="none"/>
                      <w:lang w:val="en-US" w:eastAsia="zh-CN" w:bidi="zh-CN"/>
                    </w:rPr>
                    <w:t>27.3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71" w:type="dxa"/>
                  <w:vMerge w:val="continue"/>
                  <w:tcBorders>
                    <w:right w:val="single" w:color="auto" w:sz="4" w:space="0"/>
                  </w:tcBorders>
                  <w:vAlign w:val="center"/>
                </w:tcPr>
                <w:p>
                  <w:pPr>
                    <w:pStyle w:val="2"/>
                    <w:jc w:val="center"/>
                    <w:rPr>
                      <w:rFonts w:hint="eastAsia" w:asciiTheme="minorEastAsia" w:hAnsiTheme="minorEastAsia" w:eastAsiaTheme="minorEastAsia" w:cstheme="minorEastAsia"/>
                      <w:color w:val="auto"/>
                      <w:kern w:val="2"/>
                      <w:sz w:val="21"/>
                      <w:szCs w:val="21"/>
                      <w:lang w:val="en-US" w:eastAsia="zh-CN" w:bidi="ar-SA"/>
                    </w:rPr>
                  </w:pPr>
                </w:p>
              </w:tc>
              <w:tc>
                <w:tcPr>
                  <w:tcW w:w="1078" w:type="dxa"/>
                  <w:vMerge w:val="continue"/>
                  <w:vAlign w:val="center"/>
                </w:tcPr>
                <w:p>
                  <w:pPr>
                    <w:pStyle w:val="2"/>
                    <w:jc w:val="center"/>
                    <w:rPr>
                      <w:rFonts w:hint="eastAsia" w:asciiTheme="minorEastAsia" w:hAnsiTheme="minorEastAsia" w:eastAsiaTheme="minorEastAsia" w:cstheme="minorEastAsia"/>
                      <w:color w:val="000000"/>
                      <w:kern w:val="2"/>
                      <w:sz w:val="21"/>
                      <w:szCs w:val="21"/>
                      <w:lang w:val="en-US" w:eastAsia="zh-CN" w:bidi="ar-SA"/>
                    </w:rPr>
                  </w:pPr>
                </w:p>
              </w:tc>
              <w:tc>
                <w:tcPr>
                  <w:tcW w:w="942" w:type="dxa"/>
                  <w:vAlign w:val="center"/>
                </w:tcPr>
                <w:p>
                  <w:pPr>
                    <w:pStyle w:val="2"/>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进口</w:t>
                  </w:r>
                  <w:r>
                    <w:rPr>
                      <w:rFonts w:hint="eastAsia" w:asciiTheme="minorEastAsia" w:hAnsiTheme="minorEastAsia" w:eastAsiaTheme="minorEastAsia" w:cstheme="minorEastAsia"/>
                      <w:sz w:val="21"/>
                      <w:szCs w:val="21"/>
                    </w:rPr>
                    <w:t>速率</w:t>
                  </w:r>
                </w:p>
              </w:tc>
              <w:tc>
                <w:tcPr>
                  <w:tcW w:w="829" w:type="dxa"/>
                  <w:vAlign w:val="center"/>
                </w:tcPr>
                <w:p>
                  <w:pPr>
                    <w:pStyle w:val="2"/>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kg/h</w:t>
                  </w:r>
                </w:p>
              </w:tc>
              <w:tc>
                <w:tcPr>
                  <w:tcW w:w="1358" w:type="dxa"/>
                  <w:vAlign w:val="center"/>
                </w:tcPr>
                <w:p>
                  <w:pPr>
                    <w:keepNext w:val="0"/>
                    <w:keepLines w:val="0"/>
                    <w:widowControl/>
                    <w:suppressLineNumbers w:val="0"/>
                    <w:ind w:left="0" w:leftChars="0" w:right="0" w:rightChars="0"/>
                    <w:jc w:val="center"/>
                    <w:textAlignment w:val="center"/>
                    <w:rPr>
                      <w:rFonts w:hint="eastAsia" w:asciiTheme="minorEastAsia" w:hAnsiTheme="minorEastAsia" w:eastAsiaTheme="minorEastAsia" w:cstheme="minorEastAsia"/>
                      <w:i w:val="0"/>
                      <w:iCs w:val="0"/>
                      <w:color w:val="000000"/>
                      <w:sz w:val="21"/>
                      <w:szCs w:val="21"/>
                      <w:u w:val="none"/>
                      <w:lang w:val="en-US" w:eastAsia="zh-CN" w:bidi="zh-CN"/>
                    </w:rPr>
                  </w:pPr>
                  <w:r>
                    <w:rPr>
                      <w:rFonts w:hint="eastAsia" w:asciiTheme="minorEastAsia" w:hAnsiTheme="minorEastAsia" w:eastAsiaTheme="minorEastAsia" w:cstheme="minorEastAsia"/>
                      <w:i w:val="0"/>
                      <w:iCs w:val="0"/>
                      <w:color w:val="000000"/>
                      <w:kern w:val="0"/>
                      <w:sz w:val="21"/>
                      <w:szCs w:val="21"/>
                      <w:u w:val="none"/>
                      <w:lang w:val="en-US" w:eastAsia="zh-CN" w:bidi="ar"/>
                    </w:rPr>
                    <w:t>3.88</w:t>
                  </w:r>
                  <w:r>
                    <w:rPr>
                      <w:rFonts w:hint="eastAsia" w:asciiTheme="minorEastAsia" w:hAnsiTheme="minorEastAsia" w:eastAsiaTheme="minorEastAsia" w:cstheme="minorEastAsia"/>
                      <w:color w:val="000000"/>
                      <w:sz w:val="21"/>
                      <w:szCs w:val="21"/>
                    </w:rPr>
                    <w:t>×10</w:t>
                  </w:r>
                  <w:r>
                    <w:rPr>
                      <w:rFonts w:hint="eastAsia" w:asciiTheme="minorEastAsia" w:hAnsiTheme="minorEastAsia" w:eastAsiaTheme="minorEastAsia" w:cstheme="minorEastAsia"/>
                      <w:color w:val="000000"/>
                      <w:sz w:val="21"/>
                      <w:szCs w:val="21"/>
                      <w:vertAlign w:val="superscript"/>
                      <w:lang w:val="en-US" w:eastAsia="zh-CN"/>
                    </w:rPr>
                    <w:t>-1</w:t>
                  </w:r>
                </w:p>
              </w:tc>
              <w:tc>
                <w:tcPr>
                  <w:tcW w:w="1358" w:type="dxa"/>
                  <w:vAlign w:val="center"/>
                </w:tcPr>
                <w:p>
                  <w:pPr>
                    <w:keepNext w:val="0"/>
                    <w:keepLines w:val="0"/>
                    <w:widowControl/>
                    <w:suppressLineNumbers w:val="0"/>
                    <w:ind w:left="0" w:leftChars="0" w:right="0" w:rightChars="0"/>
                    <w:jc w:val="center"/>
                    <w:textAlignment w:val="center"/>
                    <w:rPr>
                      <w:rFonts w:hint="eastAsia" w:asciiTheme="minorEastAsia" w:hAnsiTheme="minorEastAsia" w:eastAsiaTheme="minorEastAsia" w:cstheme="minorEastAsia"/>
                      <w:i w:val="0"/>
                      <w:iCs w:val="0"/>
                      <w:color w:val="000000"/>
                      <w:sz w:val="21"/>
                      <w:szCs w:val="21"/>
                      <w:u w:val="none"/>
                      <w:lang w:val="en-US" w:eastAsia="zh-CN" w:bidi="zh-CN"/>
                    </w:rPr>
                  </w:pPr>
                  <w:r>
                    <w:rPr>
                      <w:rFonts w:hint="eastAsia" w:asciiTheme="minorEastAsia" w:hAnsiTheme="minorEastAsia" w:eastAsiaTheme="minorEastAsia" w:cstheme="minorEastAsia"/>
                      <w:i w:val="0"/>
                      <w:iCs w:val="0"/>
                      <w:color w:val="000000"/>
                      <w:kern w:val="0"/>
                      <w:sz w:val="21"/>
                      <w:szCs w:val="21"/>
                      <w:u w:val="none"/>
                      <w:lang w:val="en-US" w:eastAsia="zh-CN" w:bidi="ar"/>
                    </w:rPr>
                    <w:t>3.85</w:t>
                  </w:r>
                  <w:r>
                    <w:rPr>
                      <w:rFonts w:hint="eastAsia" w:asciiTheme="minorEastAsia" w:hAnsiTheme="minorEastAsia" w:eastAsiaTheme="minorEastAsia" w:cstheme="minorEastAsia"/>
                      <w:color w:val="000000"/>
                      <w:sz w:val="21"/>
                      <w:szCs w:val="21"/>
                    </w:rPr>
                    <w:t>×10</w:t>
                  </w:r>
                  <w:r>
                    <w:rPr>
                      <w:rFonts w:hint="eastAsia" w:asciiTheme="minorEastAsia" w:hAnsiTheme="minorEastAsia" w:eastAsiaTheme="minorEastAsia" w:cstheme="minorEastAsia"/>
                      <w:color w:val="000000"/>
                      <w:sz w:val="21"/>
                      <w:szCs w:val="21"/>
                      <w:vertAlign w:val="superscript"/>
                      <w:lang w:val="en-US" w:eastAsia="zh-CN"/>
                    </w:rPr>
                    <w:t>-1</w:t>
                  </w:r>
                </w:p>
              </w:tc>
              <w:tc>
                <w:tcPr>
                  <w:tcW w:w="1358" w:type="dxa"/>
                  <w:gridSpan w:val="2"/>
                  <w:vAlign w:val="center"/>
                </w:tcPr>
                <w:p>
                  <w:pPr>
                    <w:keepNext w:val="0"/>
                    <w:keepLines w:val="0"/>
                    <w:widowControl/>
                    <w:suppressLineNumbers w:val="0"/>
                    <w:ind w:left="0" w:leftChars="0" w:right="0" w:rightChars="0"/>
                    <w:jc w:val="center"/>
                    <w:textAlignment w:val="center"/>
                    <w:rPr>
                      <w:rFonts w:hint="eastAsia" w:asciiTheme="minorEastAsia" w:hAnsiTheme="minorEastAsia" w:eastAsiaTheme="minorEastAsia" w:cstheme="minorEastAsia"/>
                      <w:i w:val="0"/>
                      <w:iCs w:val="0"/>
                      <w:color w:val="000000"/>
                      <w:sz w:val="21"/>
                      <w:szCs w:val="21"/>
                      <w:u w:val="none"/>
                      <w:lang w:val="en-US" w:eastAsia="zh-CN" w:bidi="zh-CN"/>
                    </w:rPr>
                  </w:pPr>
                  <w:r>
                    <w:rPr>
                      <w:rFonts w:hint="eastAsia" w:asciiTheme="minorEastAsia" w:hAnsiTheme="minorEastAsia" w:eastAsiaTheme="minorEastAsia" w:cstheme="minorEastAsia"/>
                      <w:i w:val="0"/>
                      <w:iCs w:val="0"/>
                      <w:color w:val="000000"/>
                      <w:kern w:val="0"/>
                      <w:sz w:val="21"/>
                      <w:szCs w:val="21"/>
                      <w:u w:val="none"/>
                      <w:lang w:val="en-US" w:eastAsia="zh-CN" w:bidi="ar"/>
                    </w:rPr>
                    <w:t>3.92</w:t>
                  </w:r>
                  <w:r>
                    <w:rPr>
                      <w:rFonts w:hint="eastAsia" w:asciiTheme="minorEastAsia" w:hAnsiTheme="minorEastAsia" w:eastAsiaTheme="minorEastAsia" w:cstheme="minorEastAsia"/>
                      <w:color w:val="000000"/>
                      <w:sz w:val="21"/>
                      <w:szCs w:val="21"/>
                    </w:rPr>
                    <w:t>×10</w:t>
                  </w:r>
                  <w:r>
                    <w:rPr>
                      <w:rFonts w:hint="eastAsia" w:asciiTheme="minorEastAsia" w:hAnsiTheme="minorEastAsia" w:eastAsiaTheme="minorEastAsia" w:cstheme="minorEastAsia"/>
                      <w:color w:val="000000"/>
                      <w:sz w:val="21"/>
                      <w:szCs w:val="21"/>
                      <w:vertAlign w:val="superscript"/>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71" w:type="dxa"/>
                  <w:vMerge w:val="restart"/>
                  <w:tcBorders>
                    <w:right w:val="single" w:color="auto" w:sz="4" w:space="0"/>
                  </w:tcBorders>
                  <w:vAlign w:val="center"/>
                </w:tcPr>
                <w:p>
                  <w:pPr>
                    <w:pStyle w:val="2"/>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手糊缠绕出口DA001</w:t>
                  </w:r>
                </w:p>
              </w:tc>
              <w:tc>
                <w:tcPr>
                  <w:tcW w:w="2020" w:type="dxa"/>
                  <w:gridSpan w:val="2"/>
                  <w:tcBorders>
                    <w:top w:val="single" w:color="auto" w:sz="4" w:space="0"/>
                    <w:left w:val="single" w:color="000000" w:sz="2" w:space="0"/>
                    <w:bottom w:val="single" w:color="auto" w:sz="4" w:space="0"/>
                  </w:tcBorders>
                  <w:vAlign w:val="center"/>
                </w:tcPr>
                <w:p>
                  <w:pPr>
                    <w:pStyle w:val="2"/>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eastAsia="zh-CN"/>
                    </w:rPr>
                    <w:t>烟气温度</w:t>
                  </w:r>
                </w:p>
              </w:tc>
              <w:tc>
                <w:tcPr>
                  <w:tcW w:w="829" w:type="dxa"/>
                  <w:vAlign w:val="center"/>
                </w:tcPr>
                <w:p>
                  <w:pPr>
                    <w:pStyle w:val="2"/>
                    <w:jc w:val="center"/>
                    <w:rPr>
                      <w:rFonts w:hint="eastAsia" w:asciiTheme="minorEastAsia" w:hAnsiTheme="minorEastAsia" w:eastAsiaTheme="minorEastAsia" w:cstheme="minorEastAsia"/>
                      <w:color w:val="auto"/>
                      <w:kern w:val="2"/>
                      <w:sz w:val="21"/>
                      <w:szCs w:val="21"/>
                    </w:rPr>
                  </w:pPr>
                  <w:r>
                    <w:rPr>
                      <w:rFonts w:hint="eastAsia" w:asciiTheme="minorEastAsia" w:hAnsiTheme="minorEastAsia" w:eastAsiaTheme="minorEastAsia" w:cstheme="minorEastAsia"/>
                      <w:color w:val="auto"/>
                      <w:kern w:val="2"/>
                      <w:sz w:val="21"/>
                      <w:szCs w:val="21"/>
                    </w:rPr>
                    <w:t>℃</w:t>
                  </w:r>
                </w:p>
              </w:tc>
              <w:tc>
                <w:tcPr>
                  <w:tcW w:w="1358" w:type="dxa"/>
                  <w:vAlign w:val="center"/>
                </w:tcPr>
                <w:p>
                  <w:pPr>
                    <w:pStyle w:val="2"/>
                    <w:jc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SA"/>
                    </w:rPr>
                    <w:t>30.9</w:t>
                  </w:r>
                </w:p>
              </w:tc>
              <w:tc>
                <w:tcPr>
                  <w:tcW w:w="1358" w:type="dxa"/>
                  <w:vAlign w:val="center"/>
                </w:tcPr>
                <w:p>
                  <w:pPr>
                    <w:pStyle w:val="2"/>
                    <w:jc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SA"/>
                    </w:rPr>
                    <w:t>30.4</w:t>
                  </w:r>
                </w:p>
              </w:tc>
              <w:tc>
                <w:tcPr>
                  <w:tcW w:w="1358" w:type="dxa"/>
                  <w:gridSpan w:val="2"/>
                  <w:vAlign w:val="center"/>
                </w:tcPr>
                <w:p>
                  <w:pPr>
                    <w:pStyle w:val="2"/>
                    <w:jc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SA"/>
                    </w:rPr>
                    <w:t>30.8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71" w:type="dxa"/>
                  <w:vMerge w:val="continue"/>
                  <w:tcBorders>
                    <w:right w:val="single" w:color="auto" w:sz="4" w:space="0"/>
                  </w:tcBorders>
                  <w:vAlign w:val="center"/>
                </w:tcPr>
                <w:p>
                  <w:pPr>
                    <w:pStyle w:val="2"/>
                    <w:jc w:val="center"/>
                    <w:rPr>
                      <w:rFonts w:hint="eastAsia" w:asciiTheme="minorEastAsia" w:hAnsiTheme="minorEastAsia" w:eastAsiaTheme="minorEastAsia" w:cstheme="minorEastAsia"/>
                      <w:color w:val="auto"/>
                      <w:kern w:val="2"/>
                      <w:sz w:val="21"/>
                      <w:szCs w:val="21"/>
                      <w:lang w:val="en-US" w:eastAsia="zh-CN" w:bidi="ar-SA"/>
                    </w:rPr>
                  </w:pPr>
                </w:p>
              </w:tc>
              <w:tc>
                <w:tcPr>
                  <w:tcW w:w="2020" w:type="dxa"/>
                  <w:gridSpan w:val="2"/>
                  <w:tcBorders>
                    <w:top w:val="single" w:color="auto" w:sz="4" w:space="0"/>
                    <w:bottom w:val="single" w:color="auto" w:sz="4" w:space="0"/>
                  </w:tcBorders>
                  <w:vAlign w:val="center"/>
                </w:tcPr>
                <w:p>
                  <w:pPr>
                    <w:pStyle w:val="2"/>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eastAsia="zh-CN"/>
                    </w:rPr>
                    <w:t>烟气流速</w:t>
                  </w:r>
                </w:p>
              </w:tc>
              <w:tc>
                <w:tcPr>
                  <w:tcW w:w="829" w:type="dxa"/>
                  <w:vAlign w:val="center"/>
                </w:tcPr>
                <w:p>
                  <w:pPr>
                    <w:pStyle w:val="2"/>
                    <w:jc w:val="center"/>
                    <w:rPr>
                      <w:rFonts w:hint="eastAsia" w:asciiTheme="minorEastAsia" w:hAnsiTheme="minorEastAsia" w:eastAsiaTheme="minorEastAsia" w:cstheme="minorEastAsia"/>
                      <w:color w:val="auto"/>
                      <w:kern w:val="2"/>
                      <w:sz w:val="21"/>
                      <w:szCs w:val="21"/>
                    </w:rPr>
                  </w:pPr>
                  <w:r>
                    <w:rPr>
                      <w:rFonts w:hint="eastAsia" w:asciiTheme="minorEastAsia" w:hAnsiTheme="minorEastAsia" w:eastAsiaTheme="minorEastAsia" w:cstheme="minorEastAsia"/>
                      <w:color w:val="auto"/>
                      <w:kern w:val="2"/>
                      <w:sz w:val="21"/>
                      <w:szCs w:val="21"/>
                    </w:rPr>
                    <w:t>m/s</w:t>
                  </w:r>
                </w:p>
              </w:tc>
              <w:tc>
                <w:tcPr>
                  <w:tcW w:w="1358" w:type="dxa"/>
                  <w:vAlign w:val="center"/>
                </w:tcPr>
                <w:p>
                  <w:pPr>
                    <w:pStyle w:val="2"/>
                    <w:jc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SA"/>
                    </w:rPr>
                    <w:t>18.63</w:t>
                  </w:r>
                </w:p>
              </w:tc>
              <w:tc>
                <w:tcPr>
                  <w:tcW w:w="1358" w:type="dxa"/>
                  <w:vAlign w:val="center"/>
                </w:tcPr>
                <w:p>
                  <w:pPr>
                    <w:pStyle w:val="2"/>
                    <w:jc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SA"/>
                    </w:rPr>
                    <w:t>18.63</w:t>
                  </w:r>
                </w:p>
              </w:tc>
              <w:tc>
                <w:tcPr>
                  <w:tcW w:w="1358" w:type="dxa"/>
                  <w:gridSpan w:val="2"/>
                  <w:vAlign w:val="center"/>
                </w:tcPr>
                <w:p>
                  <w:pPr>
                    <w:pStyle w:val="2"/>
                    <w:jc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SA"/>
                    </w:rPr>
                    <w:t>18.55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71" w:type="dxa"/>
                  <w:vMerge w:val="continue"/>
                  <w:tcBorders>
                    <w:right w:val="single" w:color="auto" w:sz="4" w:space="0"/>
                  </w:tcBorders>
                  <w:vAlign w:val="center"/>
                </w:tcPr>
                <w:p>
                  <w:pPr>
                    <w:pStyle w:val="2"/>
                    <w:jc w:val="center"/>
                    <w:rPr>
                      <w:rFonts w:hint="eastAsia" w:asciiTheme="minorEastAsia" w:hAnsiTheme="minorEastAsia" w:eastAsiaTheme="minorEastAsia" w:cstheme="minorEastAsia"/>
                      <w:color w:val="auto"/>
                      <w:kern w:val="2"/>
                      <w:sz w:val="21"/>
                      <w:szCs w:val="21"/>
                      <w:lang w:val="en-US" w:eastAsia="zh-CN" w:bidi="ar-SA"/>
                    </w:rPr>
                  </w:pPr>
                </w:p>
              </w:tc>
              <w:tc>
                <w:tcPr>
                  <w:tcW w:w="2020" w:type="dxa"/>
                  <w:gridSpan w:val="2"/>
                  <w:tcBorders>
                    <w:top w:val="single" w:color="auto" w:sz="4" w:space="0"/>
                    <w:bottom w:val="single" w:color="auto" w:sz="4" w:space="0"/>
                  </w:tcBorders>
                  <w:vAlign w:val="center"/>
                </w:tcPr>
                <w:p>
                  <w:pPr>
                    <w:pStyle w:val="2"/>
                    <w:jc w:val="center"/>
                    <w:rPr>
                      <w:rFonts w:hint="eastAsia" w:asciiTheme="minorEastAsia" w:hAnsiTheme="minorEastAsia" w:eastAsiaTheme="minorEastAsia" w:cstheme="minorEastAsia"/>
                      <w:color w:val="auto"/>
                      <w:kern w:val="2"/>
                      <w:sz w:val="21"/>
                      <w:szCs w:val="21"/>
                      <w:lang w:eastAsia="zh-CN"/>
                    </w:rPr>
                  </w:pPr>
                  <w:r>
                    <w:rPr>
                      <w:rFonts w:hint="eastAsia" w:asciiTheme="minorEastAsia" w:hAnsiTheme="minorEastAsia" w:eastAsiaTheme="minorEastAsia" w:cstheme="minorEastAsia"/>
                      <w:color w:val="auto"/>
                      <w:kern w:val="2"/>
                      <w:sz w:val="21"/>
                      <w:szCs w:val="21"/>
                      <w:lang w:eastAsia="zh-CN"/>
                    </w:rPr>
                    <w:t>含湿量</w:t>
                  </w:r>
                </w:p>
              </w:tc>
              <w:tc>
                <w:tcPr>
                  <w:tcW w:w="829" w:type="dxa"/>
                  <w:vAlign w:val="center"/>
                </w:tcPr>
                <w:p>
                  <w:pPr>
                    <w:pStyle w:val="2"/>
                    <w:jc w:val="center"/>
                    <w:rPr>
                      <w:rFonts w:hint="eastAsia" w:asciiTheme="minorEastAsia" w:hAnsiTheme="minorEastAsia" w:eastAsiaTheme="minorEastAsia" w:cstheme="minorEastAsia"/>
                      <w:color w:val="auto"/>
                      <w:kern w:val="2"/>
                      <w:sz w:val="21"/>
                      <w:szCs w:val="21"/>
                      <w:lang w:val="en-US" w:eastAsia="zh-CN"/>
                    </w:rPr>
                  </w:pPr>
                  <w:r>
                    <w:rPr>
                      <w:rFonts w:hint="eastAsia" w:asciiTheme="minorEastAsia" w:hAnsiTheme="minorEastAsia" w:eastAsiaTheme="minorEastAsia" w:cstheme="minorEastAsia"/>
                      <w:color w:val="auto"/>
                      <w:kern w:val="2"/>
                      <w:sz w:val="21"/>
                      <w:szCs w:val="21"/>
                      <w:lang w:val="en-US" w:eastAsia="zh-CN"/>
                    </w:rPr>
                    <w:t>%</w:t>
                  </w:r>
                </w:p>
              </w:tc>
              <w:tc>
                <w:tcPr>
                  <w:tcW w:w="1358" w:type="dxa"/>
                  <w:vAlign w:val="center"/>
                </w:tcPr>
                <w:p>
                  <w:pPr>
                    <w:pStyle w:val="2"/>
                    <w:jc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SA"/>
                    </w:rPr>
                    <w:t>2.5</w:t>
                  </w:r>
                </w:p>
              </w:tc>
              <w:tc>
                <w:tcPr>
                  <w:tcW w:w="1358" w:type="dxa"/>
                  <w:vAlign w:val="center"/>
                </w:tcPr>
                <w:p>
                  <w:pPr>
                    <w:pStyle w:val="2"/>
                    <w:jc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SA"/>
                    </w:rPr>
                    <w:t>2.1</w:t>
                  </w:r>
                </w:p>
              </w:tc>
              <w:tc>
                <w:tcPr>
                  <w:tcW w:w="1358" w:type="dxa"/>
                  <w:gridSpan w:val="2"/>
                  <w:vAlign w:val="center"/>
                </w:tcPr>
                <w:p>
                  <w:pPr>
                    <w:pStyle w:val="2"/>
                    <w:jc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SA"/>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71" w:type="dxa"/>
                  <w:vMerge w:val="continue"/>
                  <w:tcBorders>
                    <w:right w:val="single" w:color="auto" w:sz="4" w:space="0"/>
                  </w:tcBorders>
                  <w:vAlign w:val="center"/>
                </w:tcPr>
                <w:p>
                  <w:pPr>
                    <w:pStyle w:val="2"/>
                    <w:jc w:val="center"/>
                    <w:rPr>
                      <w:rFonts w:hint="eastAsia" w:asciiTheme="minorEastAsia" w:hAnsiTheme="minorEastAsia" w:eastAsiaTheme="minorEastAsia" w:cstheme="minorEastAsia"/>
                      <w:color w:val="auto"/>
                      <w:kern w:val="2"/>
                      <w:sz w:val="21"/>
                      <w:szCs w:val="21"/>
                      <w:lang w:val="en-US" w:eastAsia="zh-CN" w:bidi="ar-SA"/>
                    </w:rPr>
                  </w:pPr>
                </w:p>
              </w:tc>
              <w:tc>
                <w:tcPr>
                  <w:tcW w:w="2020" w:type="dxa"/>
                  <w:gridSpan w:val="2"/>
                  <w:tcBorders>
                    <w:top w:val="single" w:color="auto" w:sz="4" w:space="0"/>
                    <w:bottom w:val="single" w:color="000000" w:sz="4" w:space="0"/>
                  </w:tcBorders>
                  <w:vAlign w:val="center"/>
                </w:tcPr>
                <w:p>
                  <w:pPr>
                    <w:pStyle w:val="2"/>
                    <w:jc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kern w:val="2"/>
                      <w:sz w:val="21"/>
                      <w:szCs w:val="21"/>
                    </w:rPr>
                    <w:t>标干流量</w:t>
                  </w:r>
                </w:p>
              </w:tc>
              <w:tc>
                <w:tcPr>
                  <w:tcW w:w="829" w:type="dxa"/>
                  <w:vAlign w:val="center"/>
                </w:tcPr>
                <w:p>
                  <w:pPr>
                    <w:pStyle w:val="2"/>
                    <w:jc w:val="center"/>
                    <w:rPr>
                      <w:rFonts w:hint="eastAsia" w:asciiTheme="minorEastAsia" w:hAnsiTheme="minorEastAsia" w:eastAsiaTheme="minorEastAsia" w:cstheme="minorEastAsia"/>
                      <w:kern w:val="2"/>
                      <w:sz w:val="21"/>
                      <w:szCs w:val="21"/>
                      <w:lang w:val="en-US" w:eastAsia="zh-CN"/>
                    </w:rPr>
                  </w:pPr>
                  <w:r>
                    <w:rPr>
                      <w:rFonts w:hint="eastAsia" w:asciiTheme="minorEastAsia" w:hAnsiTheme="minorEastAsia" w:eastAsiaTheme="minorEastAsia" w:cstheme="minorEastAsia"/>
                      <w:kern w:val="2"/>
                      <w:sz w:val="21"/>
                      <w:szCs w:val="21"/>
                    </w:rPr>
                    <w:t>m</w:t>
                  </w:r>
                  <w:r>
                    <w:rPr>
                      <w:rFonts w:hint="eastAsia" w:asciiTheme="minorEastAsia" w:hAnsiTheme="minorEastAsia" w:eastAsiaTheme="minorEastAsia" w:cstheme="minorEastAsia"/>
                      <w:kern w:val="2"/>
                      <w:sz w:val="21"/>
                      <w:szCs w:val="21"/>
                      <w:vertAlign w:val="superscript"/>
                    </w:rPr>
                    <w:t>3</w:t>
                  </w:r>
                  <w:r>
                    <w:rPr>
                      <w:rFonts w:hint="eastAsia" w:asciiTheme="minorEastAsia" w:hAnsiTheme="minorEastAsia" w:eastAsiaTheme="minorEastAsia" w:cstheme="minorEastAsia"/>
                      <w:kern w:val="2"/>
                      <w:sz w:val="21"/>
                      <w:szCs w:val="21"/>
                    </w:rPr>
                    <w:t>/h</w:t>
                  </w:r>
                </w:p>
              </w:tc>
              <w:tc>
                <w:tcPr>
                  <w:tcW w:w="1358" w:type="dxa"/>
                  <w:vAlign w:val="center"/>
                </w:tcPr>
                <w:p>
                  <w:pPr>
                    <w:pStyle w:val="2"/>
                    <w:jc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SA"/>
                    </w:rPr>
                    <w:t>16353</w:t>
                  </w:r>
                </w:p>
              </w:tc>
              <w:tc>
                <w:tcPr>
                  <w:tcW w:w="1358" w:type="dxa"/>
                  <w:vAlign w:val="center"/>
                </w:tcPr>
                <w:p>
                  <w:pPr>
                    <w:pStyle w:val="2"/>
                    <w:jc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SA"/>
                    </w:rPr>
                    <w:t>16150</w:t>
                  </w:r>
                </w:p>
              </w:tc>
              <w:tc>
                <w:tcPr>
                  <w:tcW w:w="1358" w:type="dxa"/>
                  <w:gridSpan w:val="2"/>
                  <w:vAlign w:val="center"/>
                </w:tcPr>
                <w:p>
                  <w:pPr>
                    <w:pStyle w:val="2"/>
                    <w:jc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SA"/>
                    </w:rPr>
                    <w:t>16259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71" w:type="dxa"/>
                  <w:vMerge w:val="continue"/>
                  <w:tcBorders>
                    <w:right w:val="single" w:color="auto" w:sz="4" w:space="0"/>
                  </w:tcBorders>
                  <w:vAlign w:val="center"/>
                </w:tcPr>
                <w:p>
                  <w:pPr>
                    <w:pStyle w:val="2"/>
                    <w:jc w:val="center"/>
                    <w:rPr>
                      <w:rFonts w:hint="eastAsia" w:asciiTheme="minorEastAsia" w:hAnsiTheme="minorEastAsia" w:eastAsiaTheme="minorEastAsia" w:cstheme="minorEastAsia"/>
                      <w:color w:val="auto"/>
                      <w:kern w:val="2"/>
                      <w:sz w:val="21"/>
                      <w:szCs w:val="21"/>
                      <w:lang w:val="en-US" w:eastAsia="zh-CN" w:bidi="ar-SA"/>
                    </w:rPr>
                  </w:pPr>
                </w:p>
              </w:tc>
              <w:tc>
                <w:tcPr>
                  <w:tcW w:w="1078" w:type="dxa"/>
                  <w:vMerge w:val="restart"/>
                  <w:vAlign w:val="center"/>
                </w:tcPr>
                <w:p>
                  <w:pPr>
                    <w:pStyle w:val="2"/>
                    <w:jc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SA"/>
                    </w:rPr>
                    <w:t>苯乙烯</w:t>
                  </w:r>
                </w:p>
              </w:tc>
              <w:tc>
                <w:tcPr>
                  <w:tcW w:w="942" w:type="dxa"/>
                  <w:tcBorders>
                    <w:top w:val="single" w:color="000000" w:sz="4" w:space="0"/>
                  </w:tcBorders>
                  <w:vAlign w:val="center"/>
                </w:tcPr>
                <w:p>
                  <w:pPr>
                    <w:pStyle w:val="2"/>
                    <w:jc w:val="center"/>
                    <w:rPr>
                      <w:rFonts w:hint="eastAsia" w:asciiTheme="minorEastAsia" w:hAnsiTheme="minorEastAsia" w:eastAsiaTheme="minorEastAsia" w:cstheme="minorEastAsia"/>
                      <w:kern w:val="2"/>
                      <w:sz w:val="21"/>
                      <w:szCs w:val="21"/>
                      <w:lang w:eastAsia="zh-CN"/>
                    </w:rPr>
                  </w:pPr>
                  <w:r>
                    <w:rPr>
                      <w:rFonts w:hint="eastAsia" w:asciiTheme="minorEastAsia" w:hAnsiTheme="minorEastAsia" w:eastAsiaTheme="minorEastAsia" w:cstheme="minorEastAsia"/>
                      <w:sz w:val="21"/>
                      <w:szCs w:val="21"/>
                      <w:lang w:eastAsia="zh-CN"/>
                    </w:rPr>
                    <w:t>排放</w:t>
                  </w:r>
                  <w:r>
                    <w:rPr>
                      <w:rFonts w:hint="eastAsia" w:asciiTheme="minorEastAsia" w:hAnsiTheme="minorEastAsia" w:eastAsiaTheme="minorEastAsia" w:cstheme="minorEastAsia"/>
                      <w:sz w:val="21"/>
                      <w:szCs w:val="21"/>
                    </w:rPr>
                    <w:t>浓度</w:t>
                  </w:r>
                </w:p>
              </w:tc>
              <w:tc>
                <w:tcPr>
                  <w:tcW w:w="829" w:type="dxa"/>
                  <w:vAlign w:val="center"/>
                </w:tcPr>
                <w:p>
                  <w:pPr>
                    <w:pStyle w:val="2"/>
                    <w:jc w:val="center"/>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sz w:val="21"/>
                      <w:szCs w:val="21"/>
                    </w:rPr>
                    <w:t>mg/m</w:t>
                  </w:r>
                  <w:r>
                    <w:rPr>
                      <w:rFonts w:hint="eastAsia" w:asciiTheme="minorEastAsia" w:hAnsiTheme="minorEastAsia" w:eastAsiaTheme="minorEastAsia" w:cstheme="minorEastAsia"/>
                      <w:sz w:val="21"/>
                      <w:szCs w:val="21"/>
                      <w:vertAlign w:val="superscript"/>
                    </w:rPr>
                    <w:t>3</w:t>
                  </w:r>
                </w:p>
              </w:tc>
              <w:tc>
                <w:tcPr>
                  <w:tcW w:w="1358" w:type="dxa"/>
                  <w:vAlign w:val="center"/>
                </w:tcPr>
                <w:p>
                  <w:pPr>
                    <w:widowControl/>
                    <w:ind w:left="0" w:leftChars="0" w:right="0" w:rightChars="0"/>
                    <w:jc w:val="center"/>
                    <w:textAlignment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SA"/>
                    </w:rPr>
                    <w:t>0.053</w:t>
                  </w:r>
                </w:p>
              </w:tc>
              <w:tc>
                <w:tcPr>
                  <w:tcW w:w="1358" w:type="dxa"/>
                  <w:vAlign w:val="center"/>
                </w:tcPr>
                <w:p>
                  <w:pPr>
                    <w:widowControl/>
                    <w:ind w:left="0" w:leftChars="0" w:right="0" w:rightChars="0"/>
                    <w:jc w:val="center"/>
                    <w:textAlignment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SA"/>
                    </w:rPr>
                    <w:t>0.081</w:t>
                  </w:r>
                </w:p>
              </w:tc>
              <w:tc>
                <w:tcPr>
                  <w:tcW w:w="1358" w:type="dxa"/>
                  <w:gridSpan w:val="2"/>
                  <w:vAlign w:val="center"/>
                </w:tcPr>
                <w:p>
                  <w:pPr>
                    <w:widowControl/>
                    <w:ind w:left="0" w:leftChars="0" w:right="0" w:rightChars="0"/>
                    <w:jc w:val="center"/>
                    <w:textAlignment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SA"/>
                    </w:rPr>
                    <w:t>0.073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71" w:type="dxa"/>
                  <w:vMerge w:val="continue"/>
                  <w:tcBorders>
                    <w:right w:val="single" w:color="auto" w:sz="4" w:space="0"/>
                  </w:tcBorders>
                  <w:vAlign w:val="center"/>
                </w:tcPr>
                <w:p>
                  <w:pPr>
                    <w:pStyle w:val="2"/>
                    <w:jc w:val="center"/>
                    <w:rPr>
                      <w:rFonts w:hint="eastAsia" w:asciiTheme="minorEastAsia" w:hAnsiTheme="minorEastAsia" w:eastAsiaTheme="minorEastAsia" w:cstheme="minorEastAsia"/>
                      <w:color w:val="auto"/>
                      <w:kern w:val="2"/>
                      <w:sz w:val="21"/>
                      <w:szCs w:val="21"/>
                      <w:lang w:val="en-US" w:eastAsia="zh-CN" w:bidi="ar-SA"/>
                    </w:rPr>
                  </w:pPr>
                </w:p>
              </w:tc>
              <w:tc>
                <w:tcPr>
                  <w:tcW w:w="1078" w:type="dxa"/>
                  <w:vMerge w:val="continue"/>
                  <w:vAlign w:val="center"/>
                </w:tcPr>
                <w:p>
                  <w:pPr>
                    <w:pStyle w:val="2"/>
                    <w:jc w:val="center"/>
                    <w:rPr>
                      <w:rFonts w:hint="eastAsia" w:asciiTheme="minorEastAsia" w:hAnsiTheme="minorEastAsia" w:eastAsiaTheme="minorEastAsia" w:cstheme="minorEastAsia"/>
                      <w:color w:val="000000"/>
                      <w:kern w:val="2"/>
                      <w:sz w:val="21"/>
                      <w:szCs w:val="21"/>
                      <w:lang w:val="en-US" w:eastAsia="zh-CN" w:bidi="ar-SA"/>
                    </w:rPr>
                  </w:pPr>
                </w:p>
              </w:tc>
              <w:tc>
                <w:tcPr>
                  <w:tcW w:w="942" w:type="dxa"/>
                  <w:vAlign w:val="center"/>
                </w:tcPr>
                <w:p>
                  <w:pPr>
                    <w:pStyle w:val="2"/>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排放</w:t>
                  </w:r>
                  <w:r>
                    <w:rPr>
                      <w:rFonts w:hint="eastAsia" w:asciiTheme="minorEastAsia" w:hAnsiTheme="minorEastAsia" w:eastAsiaTheme="minorEastAsia" w:cstheme="minorEastAsia"/>
                      <w:sz w:val="21"/>
                      <w:szCs w:val="21"/>
                    </w:rPr>
                    <w:t>速率</w:t>
                  </w:r>
                </w:p>
              </w:tc>
              <w:tc>
                <w:tcPr>
                  <w:tcW w:w="829" w:type="dxa"/>
                  <w:vAlign w:val="center"/>
                </w:tcPr>
                <w:p>
                  <w:pPr>
                    <w:pStyle w:val="2"/>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kg/h</w:t>
                  </w:r>
                </w:p>
              </w:tc>
              <w:tc>
                <w:tcPr>
                  <w:tcW w:w="1358" w:type="dxa"/>
                  <w:vAlign w:val="center"/>
                </w:tcPr>
                <w:p>
                  <w:pPr>
                    <w:keepNext w:val="0"/>
                    <w:keepLines w:val="0"/>
                    <w:widowControl/>
                    <w:suppressLineNumbers w:val="0"/>
                    <w:ind w:left="0" w:leftChars="0" w:right="0" w:rightChars="0"/>
                    <w:jc w:val="center"/>
                    <w:textAlignment w:val="center"/>
                    <w:rPr>
                      <w:rFonts w:hint="eastAsia" w:asciiTheme="minorEastAsia" w:hAnsiTheme="minorEastAsia" w:eastAsiaTheme="minorEastAsia" w:cstheme="minorEastAsia"/>
                      <w:i w:val="0"/>
                      <w:iCs w:val="0"/>
                      <w:color w:val="000000"/>
                      <w:sz w:val="21"/>
                      <w:szCs w:val="21"/>
                      <w:u w:val="none"/>
                      <w:lang w:val="en-US" w:eastAsia="zh-CN" w:bidi="zh-CN"/>
                    </w:rPr>
                  </w:pPr>
                  <w:r>
                    <w:rPr>
                      <w:rFonts w:hint="eastAsia" w:asciiTheme="minorEastAsia" w:hAnsiTheme="minorEastAsia" w:eastAsiaTheme="minorEastAsia" w:cstheme="minorEastAsia"/>
                      <w:i w:val="0"/>
                      <w:iCs w:val="0"/>
                      <w:color w:val="000000"/>
                      <w:kern w:val="0"/>
                      <w:sz w:val="21"/>
                      <w:szCs w:val="21"/>
                      <w:u w:val="none"/>
                      <w:lang w:val="en-US" w:eastAsia="zh-CN" w:bidi="ar"/>
                    </w:rPr>
                    <w:t>8.67</w:t>
                  </w:r>
                  <w:r>
                    <w:rPr>
                      <w:rFonts w:hint="eastAsia" w:asciiTheme="minorEastAsia" w:hAnsiTheme="minorEastAsia" w:eastAsiaTheme="minorEastAsia" w:cstheme="minorEastAsia"/>
                      <w:color w:val="000000"/>
                      <w:sz w:val="21"/>
                      <w:szCs w:val="21"/>
                    </w:rPr>
                    <w:t>×10</w:t>
                  </w:r>
                  <w:r>
                    <w:rPr>
                      <w:rFonts w:hint="eastAsia" w:asciiTheme="minorEastAsia" w:hAnsiTheme="minorEastAsia" w:eastAsiaTheme="minorEastAsia" w:cstheme="minorEastAsia"/>
                      <w:color w:val="000000"/>
                      <w:sz w:val="21"/>
                      <w:szCs w:val="21"/>
                      <w:vertAlign w:val="superscript"/>
                      <w:lang w:val="en-US" w:eastAsia="zh-CN"/>
                    </w:rPr>
                    <w:t>-4</w:t>
                  </w:r>
                </w:p>
              </w:tc>
              <w:tc>
                <w:tcPr>
                  <w:tcW w:w="1358" w:type="dxa"/>
                  <w:vAlign w:val="center"/>
                </w:tcPr>
                <w:p>
                  <w:pPr>
                    <w:keepNext w:val="0"/>
                    <w:keepLines w:val="0"/>
                    <w:widowControl/>
                    <w:suppressLineNumbers w:val="0"/>
                    <w:ind w:left="0" w:leftChars="0" w:right="0" w:rightChars="0"/>
                    <w:jc w:val="center"/>
                    <w:textAlignment w:val="center"/>
                    <w:rPr>
                      <w:rFonts w:hint="eastAsia" w:asciiTheme="minorEastAsia" w:hAnsiTheme="minorEastAsia" w:eastAsiaTheme="minorEastAsia" w:cstheme="minorEastAsia"/>
                      <w:i w:val="0"/>
                      <w:iCs w:val="0"/>
                      <w:color w:val="000000"/>
                      <w:sz w:val="21"/>
                      <w:szCs w:val="21"/>
                      <w:u w:val="none"/>
                      <w:lang w:val="en-US" w:eastAsia="zh-CN" w:bidi="zh-CN"/>
                    </w:rPr>
                  </w:pPr>
                  <w:r>
                    <w:rPr>
                      <w:rFonts w:hint="eastAsia" w:asciiTheme="minorEastAsia" w:hAnsiTheme="minorEastAsia" w:eastAsiaTheme="minorEastAsia" w:cstheme="minorEastAsia"/>
                      <w:i w:val="0"/>
                      <w:iCs w:val="0"/>
                      <w:color w:val="000000"/>
                      <w:kern w:val="0"/>
                      <w:sz w:val="21"/>
                      <w:szCs w:val="21"/>
                      <w:u w:val="none"/>
                      <w:lang w:val="en-US" w:eastAsia="zh-CN" w:bidi="ar"/>
                    </w:rPr>
                    <w:t>1.31</w:t>
                  </w:r>
                  <w:r>
                    <w:rPr>
                      <w:rFonts w:hint="eastAsia" w:asciiTheme="minorEastAsia" w:hAnsiTheme="minorEastAsia" w:eastAsiaTheme="minorEastAsia" w:cstheme="minorEastAsia"/>
                      <w:color w:val="000000"/>
                      <w:sz w:val="21"/>
                      <w:szCs w:val="21"/>
                    </w:rPr>
                    <w:t>×10</w:t>
                  </w:r>
                  <w:r>
                    <w:rPr>
                      <w:rFonts w:hint="eastAsia" w:asciiTheme="minorEastAsia" w:hAnsiTheme="minorEastAsia" w:eastAsiaTheme="minorEastAsia" w:cstheme="minorEastAsia"/>
                      <w:color w:val="000000"/>
                      <w:sz w:val="21"/>
                      <w:szCs w:val="21"/>
                      <w:vertAlign w:val="superscript"/>
                      <w:lang w:val="en-US" w:eastAsia="zh-CN"/>
                    </w:rPr>
                    <w:t>-3</w:t>
                  </w:r>
                </w:p>
              </w:tc>
              <w:tc>
                <w:tcPr>
                  <w:tcW w:w="1358" w:type="dxa"/>
                  <w:gridSpan w:val="2"/>
                  <w:vAlign w:val="center"/>
                </w:tcPr>
                <w:p>
                  <w:pPr>
                    <w:keepNext w:val="0"/>
                    <w:keepLines w:val="0"/>
                    <w:widowControl/>
                    <w:suppressLineNumbers w:val="0"/>
                    <w:ind w:left="0" w:leftChars="0" w:right="0" w:rightChars="0"/>
                    <w:jc w:val="center"/>
                    <w:textAlignment w:val="center"/>
                    <w:rPr>
                      <w:rFonts w:hint="eastAsia" w:asciiTheme="minorEastAsia" w:hAnsiTheme="minorEastAsia" w:eastAsiaTheme="minorEastAsia" w:cstheme="minorEastAsia"/>
                      <w:i w:val="0"/>
                      <w:iCs w:val="0"/>
                      <w:color w:val="000000"/>
                      <w:sz w:val="21"/>
                      <w:szCs w:val="21"/>
                      <w:u w:val="none"/>
                      <w:lang w:val="en-US" w:eastAsia="zh-CN" w:bidi="zh-CN"/>
                    </w:rPr>
                  </w:pPr>
                  <w:r>
                    <w:rPr>
                      <w:rFonts w:hint="eastAsia" w:asciiTheme="minorEastAsia" w:hAnsiTheme="minorEastAsia" w:eastAsiaTheme="minorEastAsia" w:cstheme="minorEastAsia"/>
                      <w:i w:val="0"/>
                      <w:iCs w:val="0"/>
                      <w:color w:val="000000"/>
                      <w:kern w:val="0"/>
                      <w:sz w:val="21"/>
                      <w:szCs w:val="21"/>
                      <w:u w:val="none"/>
                      <w:lang w:val="en-US" w:eastAsia="zh-CN" w:bidi="ar"/>
                    </w:rPr>
                    <w:t>1.19</w:t>
                  </w:r>
                  <w:r>
                    <w:rPr>
                      <w:rFonts w:hint="eastAsia" w:asciiTheme="minorEastAsia" w:hAnsiTheme="minorEastAsia" w:eastAsiaTheme="minorEastAsia" w:cstheme="minorEastAsia"/>
                      <w:color w:val="000000"/>
                      <w:sz w:val="21"/>
                      <w:szCs w:val="21"/>
                    </w:rPr>
                    <w:t>×10</w:t>
                  </w:r>
                  <w:r>
                    <w:rPr>
                      <w:rFonts w:hint="eastAsia" w:asciiTheme="minorEastAsia" w:hAnsiTheme="minorEastAsia" w:eastAsiaTheme="minorEastAsia" w:cstheme="minorEastAsia"/>
                      <w:color w:val="000000"/>
                      <w:sz w:val="21"/>
                      <w:szCs w:val="21"/>
                      <w:vertAlign w:val="superscript"/>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71" w:type="dxa"/>
                  <w:vMerge w:val="continue"/>
                  <w:tcBorders>
                    <w:right w:val="single" w:color="auto" w:sz="4" w:space="0"/>
                  </w:tcBorders>
                  <w:vAlign w:val="center"/>
                </w:tcPr>
                <w:p>
                  <w:pPr>
                    <w:pStyle w:val="2"/>
                    <w:jc w:val="center"/>
                    <w:rPr>
                      <w:rFonts w:hint="eastAsia" w:asciiTheme="minorEastAsia" w:hAnsiTheme="minorEastAsia" w:eastAsiaTheme="minorEastAsia" w:cstheme="minorEastAsia"/>
                      <w:color w:val="auto"/>
                      <w:kern w:val="2"/>
                      <w:sz w:val="21"/>
                      <w:szCs w:val="21"/>
                      <w:lang w:val="en-US" w:eastAsia="zh-CN" w:bidi="ar-SA"/>
                    </w:rPr>
                  </w:pPr>
                </w:p>
              </w:tc>
              <w:tc>
                <w:tcPr>
                  <w:tcW w:w="1078" w:type="dxa"/>
                  <w:vMerge w:val="restart"/>
                  <w:vAlign w:val="center"/>
                </w:tcPr>
                <w:p>
                  <w:pPr>
                    <w:pStyle w:val="2"/>
                    <w:jc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cstheme="minorEastAsia"/>
                      <w:color w:val="000000"/>
                      <w:kern w:val="2"/>
                      <w:sz w:val="21"/>
                      <w:szCs w:val="21"/>
                      <w:lang w:val="en-US" w:eastAsia="zh-CN" w:bidi="ar-SA"/>
                    </w:rPr>
                    <w:t>VOCS（以非甲烷总烃计）</w:t>
                  </w:r>
                </w:p>
              </w:tc>
              <w:tc>
                <w:tcPr>
                  <w:tcW w:w="942" w:type="dxa"/>
                  <w:vAlign w:val="center"/>
                </w:tcPr>
                <w:p>
                  <w:pPr>
                    <w:pStyle w:val="2"/>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sz w:val="21"/>
                      <w:szCs w:val="21"/>
                      <w:lang w:eastAsia="zh-CN"/>
                    </w:rPr>
                    <w:t>排放</w:t>
                  </w:r>
                  <w:r>
                    <w:rPr>
                      <w:rFonts w:hint="eastAsia" w:asciiTheme="minorEastAsia" w:hAnsiTheme="minorEastAsia" w:eastAsiaTheme="minorEastAsia" w:cstheme="minorEastAsia"/>
                      <w:sz w:val="21"/>
                      <w:szCs w:val="21"/>
                    </w:rPr>
                    <w:t>浓度</w:t>
                  </w:r>
                </w:p>
              </w:tc>
              <w:tc>
                <w:tcPr>
                  <w:tcW w:w="829" w:type="dxa"/>
                  <w:vAlign w:val="center"/>
                </w:tcPr>
                <w:p>
                  <w:pPr>
                    <w:pStyle w:val="2"/>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mg/m</w:t>
                  </w:r>
                  <w:r>
                    <w:rPr>
                      <w:rFonts w:hint="eastAsia" w:asciiTheme="minorEastAsia" w:hAnsiTheme="minorEastAsia" w:eastAsiaTheme="minorEastAsia" w:cstheme="minorEastAsia"/>
                      <w:sz w:val="21"/>
                      <w:szCs w:val="21"/>
                      <w:vertAlign w:val="superscript"/>
                    </w:rPr>
                    <w:t>3</w:t>
                  </w:r>
                </w:p>
              </w:tc>
              <w:tc>
                <w:tcPr>
                  <w:tcW w:w="1358" w:type="dxa"/>
                  <w:vAlign w:val="center"/>
                </w:tcPr>
                <w:p>
                  <w:pPr>
                    <w:keepNext w:val="0"/>
                    <w:keepLines w:val="0"/>
                    <w:widowControl/>
                    <w:suppressLineNumbers w:val="0"/>
                    <w:ind w:left="0" w:leftChars="0" w:right="0" w:rightChars="0"/>
                    <w:jc w:val="center"/>
                    <w:textAlignment w:val="center"/>
                    <w:rPr>
                      <w:rFonts w:hint="eastAsia" w:asciiTheme="minorEastAsia" w:hAnsiTheme="minorEastAsia" w:eastAsiaTheme="minorEastAsia" w:cstheme="minorEastAsia"/>
                      <w:i w:val="0"/>
                      <w:iCs w:val="0"/>
                      <w:color w:val="000000"/>
                      <w:sz w:val="21"/>
                      <w:szCs w:val="21"/>
                      <w:u w:val="none"/>
                      <w:lang w:val="en-US" w:eastAsia="zh-CN" w:bidi="zh-CN"/>
                    </w:rPr>
                  </w:pPr>
                  <w:r>
                    <w:rPr>
                      <w:rFonts w:hint="eastAsia" w:asciiTheme="minorEastAsia" w:hAnsiTheme="minorEastAsia" w:eastAsiaTheme="minorEastAsia" w:cstheme="minorEastAsia"/>
                      <w:i w:val="0"/>
                      <w:iCs w:val="0"/>
                      <w:color w:val="000000"/>
                      <w:sz w:val="21"/>
                      <w:szCs w:val="21"/>
                      <w:u w:val="none"/>
                      <w:lang w:val="en-US" w:eastAsia="zh-CN" w:bidi="zh-CN"/>
                    </w:rPr>
                    <w:t>3.35</w:t>
                  </w:r>
                </w:p>
              </w:tc>
              <w:tc>
                <w:tcPr>
                  <w:tcW w:w="1358" w:type="dxa"/>
                  <w:vAlign w:val="center"/>
                </w:tcPr>
                <w:p>
                  <w:pPr>
                    <w:keepNext w:val="0"/>
                    <w:keepLines w:val="0"/>
                    <w:widowControl/>
                    <w:suppressLineNumbers w:val="0"/>
                    <w:ind w:left="0" w:leftChars="0" w:right="0" w:rightChars="0"/>
                    <w:jc w:val="center"/>
                    <w:textAlignment w:val="center"/>
                    <w:rPr>
                      <w:rFonts w:hint="eastAsia" w:asciiTheme="minorEastAsia" w:hAnsiTheme="minorEastAsia" w:eastAsiaTheme="minorEastAsia" w:cstheme="minorEastAsia"/>
                      <w:i w:val="0"/>
                      <w:iCs w:val="0"/>
                      <w:color w:val="000000"/>
                      <w:sz w:val="21"/>
                      <w:szCs w:val="21"/>
                      <w:u w:val="none"/>
                      <w:lang w:val="en-US" w:eastAsia="zh-CN" w:bidi="zh-CN"/>
                    </w:rPr>
                  </w:pPr>
                  <w:r>
                    <w:rPr>
                      <w:rFonts w:hint="eastAsia" w:asciiTheme="minorEastAsia" w:hAnsiTheme="minorEastAsia" w:eastAsiaTheme="minorEastAsia" w:cstheme="minorEastAsia"/>
                      <w:i w:val="0"/>
                      <w:iCs w:val="0"/>
                      <w:color w:val="000000"/>
                      <w:sz w:val="21"/>
                      <w:szCs w:val="21"/>
                      <w:u w:val="none"/>
                      <w:lang w:val="en-US" w:eastAsia="zh-CN" w:bidi="zh-CN"/>
                    </w:rPr>
                    <w:t>3.16</w:t>
                  </w:r>
                </w:p>
              </w:tc>
              <w:tc>
                <w:tcPr>
                  <w:tcW w:w="1358" w:type="dxa"/>
                  <w:gridSpan w:val="2"/>
                  <w:vAlign w:val="center"/>
                </w:tcPr>
                <w:p>
                  <w:pPr>
                    <w:keepNext w:val="0"/>
                    <w:keepLines w:val="0"/>
                    <w:widowControl/>
                    <w:suppressLineNumbers w:val="0"/>
                    <w:ind w:left="0" w:leftChars="0" w:right="0" w:rightChars="0"/>
                    <w:jc w:val="center"/>
                    <w:textAlignment w:val="center"/>
                    <w:rPr>
                      <w:rFonts w:hint="eastAsia" w:asciiTheme="minorEastAsia" w:hAnsiTheme="minorEastAsia" w:eastAsiaTheme="minorEastAsia" w:cstheme="minorEastAsia"/>
                      <w:i w:val="0"/>
                      <w:iCs w:val="0"/>
                      <w:color w:val="000000"/>
                      <w:sz w:val="21"/>
                      <w:szCs w:val="21"/>
                      <w:u w:val="none"/>
                      <w:lang w:val="en-US" w:eastAsia="zh-CN" w:bidi="zh-CN"/>
                    </w:rPr>
                  </w:pPr>
                  <w:r>
                    <w:rPr>
                      <w:rFonts w:hint="eastAsia" w:asciiTheme="minorEastAsia" w:hAnsiTheme="minorEastAsia" w:eastAsiaTheme="minorEastAsia" w:cstheme="minorEastAsia"/>
                      <w:i w:val="0"/>
                      <w:iCs w:val="0"/>
                      <w:color w:val="000000"/>
                      <w:sz w:val="21"/>
                      <w:szCs w:val="21"/>
                      <w:u w:val="none"/>
                      <w:lang w:val="en-US" w:eastAsia="zh-CN" w:bidi="zh-CN"/>
                    </w:rPr>
                    <w:t>3.18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71" w:type="dxa"/>
                  <w:vMerge w:val="continue"/>
                  <w:tcBorders>
                    <w:right w:val="single" w:color="auto" w:sz="4" w:space="0"/>
                  </w:tcBorders>
                  <w:vAlign w:val="center"/>
                </w:tcPr>
                <w:p>
                  <w:pPr>
                    <w:pStyle w:val="2"/>
                    <w:jc w:val="center"/>
                    <w:rPr>
                      <w:rFonts w:hint="eastAsia" w:asciiTheme="minorEastAsia" w:hAnsiTheme="minorEastAsia" w:eastAsiaTheme="minorEastAsia" w:cstheme="minorEastAsia"/>
                      <w:color w:val="auto"/>
                      <w:kern w:val="2"/>
                      <w:sz w:val="21"/>
                      <w:szCs w:val="21"/>
                      <w:lang w:val="en-US" w:eastAsia="zh-CN" w:bidi="ar-SA"/>
                    </w:rPr>
                  </w:pPr>
                </w:p>
              </w:tc>
              <w:tc>
                <w:tcPr>
                  <w:tcW w:w="1078" w:type="dxa"/>
                  <w:vMerge w:val="continue"/>
                  <w:vAlign w:val="center"/>
                </w:tcPr>
                <w:p>
                  <w:pPr>
                    <w:pStyle w:val="2"/>
                    <w:jc w:val="center"/>
                    <w:rPr>
                      <w:rFonts w:hint="eastAsia" w:asciiTheme="minorEastAsia" w:hAnsiTheme="minorEastAsia" w:eastAsiaTheme="minorEastAsia" w:cstheme="minorEastAsia"/>
                      <w:color w:val="000000"/>
                      <w:kern w:val="2"/>
                      <w:sz w:val="21"/>
                      <w:szCs w:val="21"/>
                      <w:lang w:val="en-US" w:eastAsia="zh-CN" w:bidi="ar-SA"/>
                    </w:rPr>
                  </w:pPr>
                </w:p>
              </w:tc>
              <w:tc>
                <w:tcPr>
                  <w:tcW w:w="942" w:type="dxa"/>
                  <w:vAlign w:val="center"/>
                </w:tcPr>
                <w:p>
                  <w:pPr>
                    <w:pStyle w:val="2"/>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sz w:val="21"/>
                      <w:szCs w:val="21"/>
                      <w:lang w:eastAsia="zh-CN"/>
                    </w:rPr>
                    <w:t>排放</w:t>
                  </w:r>
                  <w:r>
                    <w:rPr>
                      <w:rFonts w:hint="eastAsia" w:asciiTheme="minorEastAsia" w:hAnsiTheme="minorEastAsia" w:eastAsiaTheme="minorEastAsia" w:cstheme="minorEastAsia"/>
                      <w:sz w:val="21"/>
                      <w:szCs w:val="21"/>
                    </w:rPr>
                    <w:t>速率</w:t>
                  </w:r>
                </w:p>
              </w:tc>
              <w:tc>
                <w:tcPr>
                  <w:tcW w:w="829" w:type="dxa"/>
                  <w:vAlign w:val="center"/>
                </w:tcPr>
                <w:p>
                  <w:pPr>
                    <w:pStyle w:val="2"/>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kg/h</w:t>
                  </w:r>
                </w:p>
              </w:tc>
              <w:tc>
                <w:tcPr>
                  <w:tcW w:w="1358" w:type="dxa"/>
                  <w:vAlign w:val="center"/>
                </w:tcPr>
                <w:p>
                  <w:pPr>
                    <w:keepNext w:val="0"/>
                    <w:keepLines w:val="0"/>
                    <w:widowControl/>
                    <w:suppressLineNumbers w:val="0"/>
                    <w:ind w:left="0" w:leftChars="0" w:right="0" w:rightChars="0"/>
                    <w:jc w:val="center"/>
                    <w:textAlignment w:val="center"/>
                    <w:rPr>
                      <w:rFonts w:hint="eastAsia" w:asciiTheme="minorEastAsia" w:hAnsiTheme="minorEastAsia" w:eastAsiaTheme="minorEastAsia" w:cstheme="minorEastAsia"/>
                      <w:i w:val="0"/>
                      <w:iCs w:val="0"/>
                      <w:color w:val="000000"/>
                      <w:sz w:val="21"/>
                      <w:szCs w:val="21"/>
                      <w:u w:val="none"/>
                      <w:lang w:val="en-US" w:eastAsia="zh-CN" w:bidi="zh-CN"/>
                    </w:rPr>
                  </w:pPr>
                  <w:r>
                    <w:rPr>
                      <w:rFonts w:hint="eastAsia" w:asciiTheme="minorEastAsia" w:hAnsiTheme="minorEastAsia" w:eastAsiaTheme="minorEastAsia" w:cstheme="minorEastAsia"/>
                      <w:i w:val="0"/>
                      <w:iCs w:val="0"/>
                      <w:color w:val="000000"/>
                      <w:kern w:val="0"/>
                      <w:sz w:val="21"/>
                      <w:szCs w:val="21"/>
                      <w:u w:val="none"/>
                      <w:lang w:val="en-US" w:eastAsia="zh-CN" w:bidi="ar"/>
                    </w:rPr>
                    <w:t>5.48</w:t>
                  </w:r>
                  <w:r>
                    <w:rPr>
                      <w:rFonts w:hint="eastAsia" w:asciiTheme="minorEastAsia" w:hAnsiTheme="minorEastAsia" w:eastAsiaTheme="minorEastAsia" w:cstheme="minorEastAsia"/>
                      <w:color w:val="000000"/>
                      <w:sz w:val="21"/>
                      <w:szCs w:val="21"/>
                    </w:rPr>
                    <w:t>×10</w:t>
                  </w:r>
                  <w:r>
                    <w:rPr>
                      <w:rFonts w:hint="eastAsia" w:asciiTheme="minorEastAsia" w:hAnsiTheme="minorEastAsia" w:eastAsiaTheme="minorEastAsia" w:cstheme="minorEastAsia"/>
                      <w:color w:val="000000"/>
                      <w:sz w:val="21"/>
                      <w:szCs w:val="21"/>
                      <w:vertAlign w:val="superscript"/>
                      <w:lang w:val="en-US" w:eastAsia="zh-CN"/>
                    </w:rPr>
                    <w:t>-2</w:t>
                  </w:r>
                </w:p>
              </w:tc>
              <w:tc>
                <w:tcPr>
                  <w:tcW w:w="1358" w:type="dxa"/>
                  <w:vAlign w:val="center"/>
                </w:tcPr>
                <w:p>
                  <w:pPr>
                    <w:keepNext w:val="0"/>
                    <w:keepLines w:val="0"/>
                    <w:widowControl/>
                    <w:suppressLineNumbers w:val="0"/>
                    <w:ind w:left="0" w:leftChars="0" w:right="0" w:rightChars="0"/>
                    <w:jc w:val="center"/>
                    <w:textAlignment w:val="center"/>
                    <w:rPr>
                      <w:rFonts w:hint="eastAsia" w:asciiTheme="minorEastAsia" w:hAnsiTheme="minorEastAsia" w:eastAsiaTheme="minorEastAsia" w:cstheme="minorEastAsia"/>
                      <w:i w:val="0"/>
                      <w:iCs w:val="0"/>
                      <w:color w:val="000000"/>
                      <w:sz w:val="21"/>
                      <w:szCs w:val="21"/>
                      <w:u w:val="none"/>
                      <w:lang w:val="en-US" w:eastAsia="zh-CN" w:bidi="zh-CN"/>
                    </w:rPr>
                  </w:pPr>
                  <w:r>
                    <w:rPr>
                      <w:rFonts w:hint="eastAsia" w:asciiTheme="minorEastAsia" w:hAnsiTheme="minorEastAsia" w:eastAsiaTheme="minorEastAsia" w:cstheme="minorEastAsia"/>
                      <w:i w:val="0"/>
                      <w:iCs w:val="0"/>
                      <w:color w:val="000000"/>
                      <w:kern w:val="0"/>
                      <w:sz w:val="21"/>
                      <w:szCs w:val="21"/>
                      <w:u w:val="none"/>
                      <w:lang w:val="en-US" w:eastAsia="zh-CN" w:bidi="ar"/>
                    </w:rPr>
                    <w:t>5.10</w:t>
                  </w:r>
                  <w:r>
                    <w:rPr>
                      <w:rFonts w:hint="eastAsia" w:asciiTheme="minorEastAsia" w:hAnsiTheme="minorEastAsia" w:eastAsiaTheme="minorEastAsia" w:cstheme="minorEastAsia"/>
                      <w:color w:val="000000"/>
                      <w:sz w:val="21"/>
                      <w:szCs w:val="21"/>
                    </w:rPr>
                    <w:t>×10</w:t>
                  </w:r>
                  <w:r>
                    <w:rPr>
                      <w:rFonts w:hint="eastAsia" w:asciiTheme="minorEastAsia" w:hAnsiTheme="minorEastAsia" w:eastAsiaTheme="minorEastAsia" w:cstheme="minorEastAsia"/>
                      <w:color w:val="000000"/>
                      <w:sz w:val="21"/>
                      <w:szCs w:val="21"/>
                      <w:vertAlign w:val="superscript"/>
                      <w:lang w:val="en-US" w:eastAsia="zh-CN"/>
                    </w:rPr>
                    <w:t>-2</w:t>
                  </w:r>
                </w:p>
              </w:tc>
              <w:tc>
                <w:tcPr>
                  <w:tcW w:w="1358" w:type="dxa"/>
                  <w:gridSpan w:val="2"/>
                  <w:vAlign w:val="center"/>
                </w:tcPr>
                <w:p>
                  <w:pPr>
                    <w:keepNext w:val="0"/>
                    <w:keepLines w:val="0"/>
                    <w:widowControl/>
                    <w:suppressLineNumbers w:val="0"/>
                    <w:ind w:left="0" w:leftChars="0" w:right="0" w:rightChars="0"/>
                    <w:jc w:val="center"/>
                    <w:textAlignment w:val="center"/>
                    <w:rPr>
                      <w:rFonts w:hint="eastAsia" w:asciiTheme="minorEastAsia" w:hAnsiTheme="minorEastAsia" w:eastAsiaTheme="minorEastAsia" w:cstheme="minorEastAsia"/>
                      <w:i w:val="0"/>
                      <w:iCs w:val="0"/>
                      <w:color w:val="000000"/>
                      <w:sz w:val="21"/>
                      <w:szCs w:val="21"/>
                      <w:u w:val="none"/>
                      <w:lang w:val="en-US" w:eastAsia="zh-CN" w:bidi="zh-CN"/>
                    </w:rPr>
                  </w:pPr>
                  <w:r>
                    <w:rPr>
                      <w:rFonts w:hint="eastAsia" w:asciiTheme="minorEastAsia" w:hAnsiTheme="minorEastAsia" w:eastAsiaTheme="minorEastAsia" w:cstheme="minorEastAsia"/>
                      <w:i w:val="0"/>
                      <w:iCs w:val="0"/>
                      <w:color w:val="000000"/>
                      <w:kern w:val="0"/>
                      <w:sz w:val="21"/>
                      <w:szCs w:val="21"/>
                      <w:u w:val="none"/>
                      <w:lang w:val="en-US" w:eastAsia="zh-CN" w:bidi="ar"/>
                    </w:rPr>
                    <w:t>5.17</w:t>
                  </w:r>
                  <w:r>
                    <w:rPr>
                      <w:rFonts w:hint="eastAsia" w:asciiTheme="minorEastAsia" w:hAnsiTheme="minorEastAsia" w:eastAsiaTheme="minorEastAsia" w:cstheme="minorEastAsia"/>
                      <w:color w:val="000000"/>
                      <w:sz w:val="21"/>
                      <w:szCs w:val="21"/>
                    </w:rPr>
                    <w:t>×10</w:t>
                  </w:r>
                  <w:r>
                    <w:rPr>
                      <w:rFonts w:hint="eastAsia" w:asciiTheme="minorEastAsia" w:hAnsiTheme="minorEastAsia" w:eastAsiaTheme="minorEastAsia" w:cstheme="minorEastAsia"/>
                      <w:color w:val="000000"/>
                      <w:sz w:val="21"/>
                      <w:szCs w:val="21"/>
                      <w:vertAlign w:val="superscript"/>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 w:type="dxa"/>
                <w:trHeight w:val="340" w:hRule="atLeast"/>
                <w:jc w:val="center"/>
              </w:trPr>
              <w:tc>
                <w:tcPr>
                  <w:tcW w:w="1471" w:type="dxa"/>
                  <w:vAlign w:val="center"/>
                </w:tcPr>
                <w:p>
                  <w:pPr>
                    <w:ind w:left="0" w:leftChars="0" w:right="0" w:rightChars="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rPr>
                    <w:t>采样日期</w:t>
                  </w:r>
                </w:p>
              </w:tc>
              <w:tc>
                <w:tcPr>
                  <w:tcW w:w="6921" w:type="dxa"/>
                  <w:gridSpan w:val="6"/>
                  <w:vAlign w:val="center"/>
                </w:tcPr>
                <w:p>
                  <w:pPr>
                    <w:ind w:left="0" w:leftChars="0" w:right="0" w:rightChars="0"/>
                    <w:jc w:val="center"/>
                    <w:rPr>
                      <w:rFonts w:hint="eastAsia" w:asciiTheme="minorEastAsia" w:hAnsiTheme="minorEastAsia" w:eastAsiaTheme="minorEastAsia" w:cstheme="minorEastAsia"/>
                      <w:kern w:val="2"/>
                      <w:sz w:val="21"/>
                      <w:szCs w:val="21"/>
                      <w:lang w:val="en-US" w:eastAsia="zh-CN"/>
                    </w:rPr>
                  </w:pPr>
                  <w:r>
                    <w:rPr>
                      <w:rFonts w:hint="eastAsia" w:asciiTheme="minorEastAsia" w:hAnsiTheme="minorEastAsia" w:eastAsiaTheme="minorEastAsia" w:cstheme="minorEastAsia"/>
                      <w:kern w:val="2"/>
                      <w:sz w:val="21"/>
                      <w:szCs w:val="21"/>
                      <w:lang w:val="en-US" w:eastAsia="zh-CN"/>
                    </w:rPr>
                    <w:t>2022.7.26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71" w:type="dxa"/>
                  <w:vMerge w:val="restart"/>
                  <w:tcBorders>
                    <w:right w:val="single" w:color="auto" w:sz="4" w:space="0"/>
                  </w:tcBorders>
                  <w:vAlign w:val="center"/>
                </w:tcPr>
                <w:p>
                  <w:pPr>
                    <w:pStyle w:val="2"/>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手糊缠绕进口DA001</w:t>
                  </w:r>
                </w:p>
              </w:tc>
              <w:tc>
                <w:tcPr>
                  <w:tcW w:w="2020" w:type="dxa"/>
                  <w:gridSpan w:val="2"/>
                  <w:tcBorders>
                    <w:top w:val="single" w:color="auto" w:sz="4" w:space="0"/>
                    <w:left w:val="single" w:color="000000" w:sz="2" w:space="0"/>
                    <w:bottom w:val="single" w:color="auto" w:sz="4" w:space="0"/>
                  </w:tcBorders>
                  <w:vAlign w:val="center"/>
                </w:tcPr>
                <w:p>
                  <w:pPr>
                    <w:pStyle w:val="2"/>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eastAsia="zh-CN"/>
                    </w:rPr>
                    <w:t>烟气温度</w:t>
                  </w:r>
                </w:p>
              </w:tc>
              <w:tc>
                <w:tcPr>
                  <w:tcW w:w="829" w:type="dxa"/>
                  <w:vAlign w:val="center"/>
                </w:tcPr>
                <w:p>
                  <w:pPr>
                    <w:pStyle w:val="2"/>
                    <w:jc w:val="center"/>
                    <w:rPr>
                      <w:rFonts w:hint="eastAsia" w:asciiTheme="minorEastAsia" w:hAnsiTheme="minorEastAsia" w:eastAsiaTheme="minorEastAsia" w:cstheme="minorEastAsia"/>
                      <w:color w:val="auto"/>
                      <w:kern w:val="2"/>
                      <w:sz w:val="21"/>
                      <w:szCs w:val="21"/>
                    </w:rPr>
                  </w:pPr>
                  <w:r>
                    <w:rPr>
                      <w:rFonts w:hint="eastAsia" w:asciiTheme="minorEastAsia" w:hAnsiTheme="minorEastAsia" w:eastAsiaTheme="minorEastAsia" w:cstheme="minorEastAsia"/>
                      <w:color w:val="auto"/>
                      <w:kern w:val="2"/>
                      <w:sz w:val="21"/>
                      <w:szCs w:val="21"/>
                    </w:rPr>
                    <w:t>℃</w:t>
                  </w:r>
                </w:p>
              </w:tc>
              <w:tc>
                <w:tcPr>
                  <w:tcW w:w="1358" w:type="dxa"/>
                  <w:vAlign w:val="center"/>
                </w:tcPr>
                <w:p>
                  <w:pPr>
                    <w:pStyle w:val="2"/>
                    <w:jc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SA"/>
                    </w:rPr>
                    <w:t>30.2</w:t>
                  </w:r>
                </w:p>
              </w:tc>
              <w:tc>
                <w:tcPr>
                  <w:tcW w:w="1358" w:type="dxa"/>
                  <w:vAlign w:val="center"/>
                </w:tcPr>
                <w:p>
                  <w:pPr>
                    <w:pStyle w:val="2"/>
                    <w:jc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SA"/>
                    </w:rPr>
                    <w:t>30.4</w:t>
                  </w:r>
                </w:p>
              </w:tc>
              <w:tc>
                <w:tcPr>
                  <w:tcW w:w="1358" w:type="dxa"/>
                  <w:gridSpan w:val="2"/>
                  <w:vAlign w:val="center"/>
                </w:tcPr>
                <w:p>
                  <w:pPr>
                    <w:pStyle w:val="2"/>
                    <w:jc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SA"/>
                    </w:rPr>
                    <w:t>30.5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71" w:type="dxa"/>
                  <w:vMerge w:val="continue"/>
                  <w:tcBorders>
                    <w:right w:val="single" w:color="auto" w:sz="4" w:space="0"/>
                  </w:tcBorders>
                  <w:vAlign w:val="center"/>
                </w:tcPr>
                <w:p>
                  <w:pPr>
                    <w:pStyle w:val="2"/>
                    <w:jc w:val="center"/>
                    <w:rPr>
                      <w:rFonts w:hint="eastAsia" w:asciiTheme="minorEastAsia" w:hAnsiTheme="minorEastAsia" w:eastAsiaTheme="minorEastAsia" w:cstheme="minorEastAsia"/>
                      <w:color w:val="auto"/>
                      <w:kern w:val="2"/>
                      <w:sz w:val="21"/>
                      <w:szCs w:val="21"/>
                      <w:lang w:val="en-US" w:eastAsia="zh-CN" w:bidi="ar-SA"/>
                    </w:rPr>
                  </w:pPr>
                </w:p>
              </w:tc>
              <w:tc>
                <w:tcPr>
                  <w:tcW w:w="2020" w:type="dxa"/>
                  <w:gridSpan w:val="2"/>
                  <w:tcBorders>
                    <w:top w:val="single" w:color="auto" w:sz="4" w:space="0"/>
                    <w:bottom w:val="single" w:color="auto" w:sz="4" w:space="0"/>
                  </w:tcBorders>
                  <w:vAlign w:val="center"/>
                </w:tcPr>
                <w:p>
                  <w:pPr>
                    <w:pStyle w:val="2"/>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eastAsia="zh-CN"/>
                    </w:rPr>
                    <w:t>烟气流速</w:t>
                  </w:r>
                </w:p>
              </w:tc>
              <w:tc>
                <w:tcPr>
                  <w:tcW w:w="829" w:type="dxa"/>
                  <w:vAlign w:val="center"/>
                </w:tcPr>
                <w:p>
                  <w:pPr>
                    <w:pStyle w:val="2"/>
                    <w:jc w:val="center"/>
                    <w:rPr>
                      <w:rFonts w:hint="eastAsia" w:asciiTheme="minorEastAsia" w:hAnsiTheme="minorEastAsia" w:eastAsiaTheme="minorEastAsia" w:cstheme="minorEastAsia"/>
                      <w:color w:val="auto"/>
                      <w:kern w:val="2"/>
                      <w:sz w:val="21"/>
                      <w:szCs w:val="21"/>
                    </w:rPr>
                  </w:pPr>
                  <w:r>
                    <w:rPr>
                      <w:rFonts w:hint="eastAsia" w:asciiTheme="minorEastAsia" w:hAnsiTheme="minorEastAsia" w:eastAsiaTheme="minorEastAsia" w:cstheme="minorEastAsia"/>
                      <w:color w:val="auto"/>
                      <w:kern w:val="2"/>
                      <w:sz w:val="21"/>
                      <w:szCs w:val="21"/>
                    </w:rPr>
                    <w:t>m/s</w:t>
                  </w:r>
                </w:p>
              </w:tc>
              <w:tc>
                <w:tcPr>
                  <w:tcW w:w="1358" w:type="dxa"/>
                  <w:vAlign w:val="center"/>
                </w:tcPr>
                <w:p>
                  <w:pPr>
                    <w:pStyle w:val="2"/>
                    <w:jc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SA"/>
                    </w:rPr>
                    <w:t>16.45</w:t>
                  </w:r>
                </w:p>
              </w:tc>
              <w:tc>
                <w:tcPr>
                  <w:tcW w:w="1358" w:type="dxa"/>
                  <w:vAlign w:val="center"/>
                </w:tcPr>
                <w:p>
                  <w:pPr>
                    <w:pStyle w:val="2"/>
                    <w:jc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SA"/>
                    </w:rPr>
                    <w:t>16.60</w:t>
                  </w:r>
                </w:p>
              </w:tc>
              <w:tc>
                <w:tcPr>
                  <w:tcW w:w="1358" w:type="dxa"/>
                  <w:gridSpan w:val="2"/>
                  <w:vAlign w:val="center"/>
                </w:tcPr>
                <w:p>
                  <w:pPr>
                    <w:pStyle w:val="2"/>
                    <w:jc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SA"/>
                    </w:rPr>
                    <w:t>16.70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71" w:type="dxa"/>
                  <w:vMerge w:val="continue"/>
                  <w:tcBorders>
                    <w:right w:val="single" w:color="auto" w:sz="4" w:space="0"/>
                  </w:tcBorders>
                  <w:vAlign w:val="center"/>
                </w:tcPr>
                <w:p>
                  <w:pPr>
                    <w:pStyle w:val="2"/>
                    <w:jc w:val="center"/>
                    <w:rPr>
                      <w:rFonts w:hint="eastAsia" w:asciiTheme="minorEastAsia" w:hAnsiTheme="minorEastAsia" w:eastAsiaTheme="minorEastAsia" w:cstheme="minorEastAsia"/>
                      <w:color w:val="auto"/>
                      <w:kern w:val="2"/>
                      <w:sz w:val="21"/>
                      <w:szCs w:val="21"/>
                      <w:lang w:val="en-US" w:eastAsia="zh-CN" w:bidi="ar-SA"/>
                    </w:rPr>
                  </w:pPr>
                </w:p>
              </w:tc>
              <w:tc>
                <w:tcPr>
                  <w:tcW w:w="2020" w:type="dxa"/>
                  <w:gridSpan w:val="2"/>
                  <w:tcBorders>
                    <w:top w:val="single" w:color="auto" w:sz="4" w:space="0"/>
                    <w:bottom w:val="single" w:color="auto" w:sz="4" w:space="0"/>
                  </w:tcBorders>
                  <w:vAlign w:val="center"/>
                </w:tcPr>
                <w:p>
                  <w:pPr>
                    <w:pStyle w:val="2"/>
                    <w:jc w:val="center"/>
                    <w:rPr>
                      <w:rFonts w:hint="eastAsia" w:asciiTheme="minorEastAsia" w:hAnsiTheme="minorEastAsia" w:eastAsiaTheme="minorEastAsia" w:cstheme="minorEastAsia"/>
                      <w:color w:val="auto"/>
                      <w:kern w:val="2"/>
                      <w:sz w:val="21"/>
                      <w:szCs w:val="21"/>
                      <w:lang w:eastAsia="zh-CN"/>
                    </w:rPr>
                  </w:pPr>
                  <w:r>
                    <w:rPr>
                      <w:rFonts w:hint="eastAsia" w:asciiTheme="minorEastAsia" w:hAnsiTheme="minorEastAsia" w:eastAsiaTheme="minorEastAsia" w:cstheme="minorEastAsia"/>
                      <w:color w:val="auto"/>
                      <w:kern w:val="2"/>
                      <w:sz w:val="21"/>
                      <w:szCs w:val="21"/>
                      <w:lang w:eastAsia="zh-CN"/>
                    </w:rPr>
                    <w:t>含湿量</w:t>
                  </w:r>
                </w:p>
              </w:tc>
              <w:tc>
                <w:tcPr>
                  <w:tcW w:w="829" w:type="dxa"/>
                  <w:vAlign w:val="center"/>
                </w:tcPr>
                <w:p>
                  <w:pPr>
                    <w:pStyle w:val="2"/>
                    <w:jc w:val="center"/>
                    <w:rPr>
                      <w:rFonts w:hint="eastAsia" w:asciiTheme="minorEastAsia" w:hAnsiTheme="minorEastAsia" w:eastAsiaTheme="minorEastAsia" w:cstheme="minorEastAsia"/>
                      <w:color w:val="auto"/>
                      <w:kern w:val="2"/>
                      <w:sz w:val="21"/>
                      <w:szCs w:val="21"/>
                      <w:lang w:val="en-US" w:eastAsia="zh-CN"/>
                    </w:rPr>
                  </w:pPr>
                  <w:r>
                    <w:rPr>
                      <w:rFonts w:hint="eastAsia" w:asciiTheme="minorEastAsia" w:hAnsiTheme="minorEastAsia" w:eastAsiaTheme="minorEastAsia" w:cstheme="minorEastAsia"/>
                      <w:color w:val="auto"/>
                      <w:kern w:val="2"/>
                      <w:sz w:val="21"/>
                      <w:szCs w:val="21"/>
                      <w:lang w:val="en-US" w:eastAsia="zh-CN"/>
                    </w:rPr>
                    <w:t>%</w:t>
                  </w:r>
                </w:p>
              </w:tc>
              <w:tc>
                <w:tcPr>
                  <w:tcW w:w="1358" w:type="dxa"/>
                  <w:vAlign w:val="center"/>
                </w:tcPr>
                <w:p>
                  <w:pPr>
                    <w:pStyle w:val="2"/>
                    <w:jc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SA"/>
                    </w:rPr>
                    <w:t>2.2</w:t>
                  </w:r>
                </w:p>
              </w:tc>
              <w:tc>
                <w:tcPr>
                  <w:tcW w:w="1358" w:type="dxa"/>
                  <w:vAlign w:val="center"/>
                </w:tcPr>
                <w:p>
                  <w:pPr>
                    <w:pStyle w:val="2"/>
                    <w:jc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SA"/>
                    </w:rPr>
                    <w:t>2.3</w:t>
                  </w:r>
                </w:p>
              </w:tc>
              <w:tc>
                <w:tcPr>
                  <w:tcW w:w="1358" w:type="dxa"/>
                  <w:gridSpan w:val="2"/>
                  <w:vAlign w:val="center"/>
                </w:tcPr>
                <w:p>
                  <w:pPr>
                    <w:pStyle w:val="2"/>
                    <w:jc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SA"/>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71" w:type="dxa"/>
                  <w:vMerge w:val="continue"/>
                  <w:tcBorders>
                    <w:right w:val="single" w:color="auto" w:sz="4" w:space="0"/>
                  </w:tcBorders>
                  <w:vAlign w:val="center"/>
                </w:tcPr>
                <w:p>
                  <w:pPr>
                    <w:pStyle w:val="2"/>
                    <w:jc w:val="center"/>
                    <w:rPr>
                      <w:rFonts w:hint="eastAsia" w:asciiTheme="minorEastAsia" w:hAnsiTheme="minorEastAsia" w:eastAsiaTheme="minorEastAsia" w:cstheme="minorEastAsia"/>
                      <w:color w:val="auto"/>
                      <w:kern w:val="2"/>
                      <w:sz w:val="21"/>
                      <w:szCs w:val="21"/>
                      <w:lang w:val="en-US" w:eastAsia="zh-CN" w:bidi="ar-SA"/>
                    </w:rPr>
                  </w:pPr>
                </w:p>
              </w:tc>
              <w:tc>
                <w:tcPr>
                  <w:tcW w:w="2020" w:type="dxa"/>
                  <w:gridSpan w:val="2"/>
                  <w:tcBorders>
                    <w:top w:val="single" w:color="auto" w:sz="4" w:space="0"/>
                    <w:bottom w:val="single" w:color="000000" w:sz="4" w:space="0"/>
                  </w:tcBorders>
                  <w:vAlign w:val="center"/>
                </w:tcPr>
                <w:p>
                  <w:pPr>
                    <w:pStyle w:val="2"/>
                    <w:jc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kern w:val="2"/>
                      <w:sz w:val="21"/>
                      <w:szCs w:val="21"/>
                    </w:rPr>
                    <w:t>标干流量</w:t>
                  </w:r>
                </w:p>
              </w:tc>
              <w:tc>
                <w:tcPr>
                  <w:tcW w:w="829" w:type="dxa"/>
                  <w:vAlign w:val="center"/>
                </w:tcPr>
                <w:p>
                  <w:pPr>
                    <w:pStyle w:val="2"/>
                    <w:jc w:val="center"/>
                    <w:rPr>
                      <w:rFonts w:hint="eastAsia" w:asciiTheme="minorEastAsia" w:hAnsiTheme="minorEastAsia" w:eastAsiaTheme="minorEastAsia" w:cstheme="minorEastAsia"/>
                      <w:kern w:val="2"/>
                      <w:sz w:val="21"/>
                      <w:szCs w:val="21"/>
                      <w:lang w:val="en-US" w:eastAsia="zh-CN"/>
                    </w:rPr>
                  </w:pPr>
                  <w:r>
                    <w:rPr>
                      <w:rFonts w:hint="eastAsia" w:asciiTheme="minorEastAsia" w:hAnsiTheme="minorEastAsia" w:eastAsiaTheme="minorEastAsia" w:cstheme="minorEastAsia"/>
                      <w:kern w:val="2"/>
                      <w:sz w:val="21"/>
                      <w:szCs w:val="21"/>
                    </w:rPr>
                    <w:t>m</w:t>
                  </w:r>
                  <w:r>
                    <w:rPr>
                      <w:rFonts w:hint="eastAsia" w:asciiTheme="minorEastAsia" w:hAnsiTheme="minorEastAsia" w:eastAsiaTheme="minorEastAsia" w:cstheme="minorEastAsia"/>
                      <w:kern w:val="2"/>
                      <w:sz w:val="21"/>
                      <w:szCs w:val="21"/>
                      <w:vertAlign w:val="superscript"/>
                    </w:rPr>
                    <w:t>3</w:t>
                  </w:r>
                  <w:r>
                    <w:rPr>
                      <w:rFonts w:hint="eastAsia" w:asciiTheme="minorEastAsia" w:hAnsiTheme="minorEastAsia" w:eastAsiaTheme="minorEastAsia" w:cstheme="minorEastAsia"/>
                      <w:kern w:val="2"/>
                      <w:sz w:val="21"/>
                      <w:szCs w:val="21"/>
                    </w:rPr>
                    <w:t>/h</w:t>
                  </w:r>
                </w:p>
              </w:tc>
              <w:tc>
                <w:tcPr>
                  <w:tcW w:w="1358" w:type="dxa"/>
                  <w:vAlign w:val="center"/>
                </w:tcPr>
                <w:p>
                  <w:pPr>
                    <w:pStyle w:val="2"/>
                    <w:jc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SA"/>
                    </w:rPr>
                    <w:t>14460</w:t>
                  </w:r>
                </w:p>
              </w:tc>
              <w:tc>
                <w:tcPr>
                  <w:tcW w:w="1358" w:type="dxa"/>
                  <w:vAlign w:val="center"/>
                </w:tcPr>
                <w:p>
                  <w:pPr>
                    <w:pStyle w:val="2"/>
                    <w:jc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SA"/>
                    </w:rPr>
                    <w:t>14567</w:t>
                  </w:r>
                </w:p>
              </w:tc>
              <w:tc>
                <w:tcPr>
                  <w:tcW w:w="1358" w:type="dxa"/>
                  <w:gridSpan w:val="2"/>
                  <w:vAlign w:val="center"/>
                </w:tcPr>
                <w:p>
                  <w:pPr>
                    <w:pStyle w:val="2"/>
                    <w:jc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SA"/>
                    </w:rPr>
                    <w:t>14611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71" w:type="dxa"/>
                  <w:vMerge w:val="continue"/>
                  <w:tcBorders>
                    <w:right w:val="single" w:color="auto" w:sz="4" w:space="0"/>
                  </w:tcBorders>
                  <w:vAlign w:val="center"/>
                </w:tcPr>
                <w:p>
                  <w:pPr>
                    <w:pStyle w:val="2"/>
                    <w:jc w:val="center"/>
                    <w:rPr>
                      <w:rFonts w:hint="eastAsia" w:asciiTheme="minorEastAsia" w:hAnsiTheme="minorEastAsia" w:eastAsiaTheme="minorEastAsia" w:cstheme="minorEastAsia"/>
                      <w:color w:val="auto"/>
                      <w:kern w:val="2"/>
                      <w:sz w:val="21"/>
                      <w:szCs w:val="21"/>
                      <w:lang w:val="en-US" w:eastAsia="zh-CN" w:bidi="ar-SA"/>
                    </w:rPr>
                  </w:pPr>
                </w:p>
              </w:tc>
              <w:tc>
                <w:tcPr>
                  <w:tcW w:w="1078" w:type="dxa"/>
                  <w:vMerge w:val="restart"/>
                  <w:vAlign w:val="center"/>
                </w:tcPr>
                <w:p>
                  <w:pPr>
                    <w:pStyle w:val="2"/>
                    <w:jc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SA"/>
                    </w:rPr>
                    <w:t>苯乙烯</w:t>
                  </w:r>
                </w:p>
              </w:tc>
              <w:tc>
                <w:tcPr>
                  <w:tcW w:w="942" w:type="dxa"/>
                  <w:tcBorders>
                    <w:top w:val="single" w:color="000000" w:sz="4" w:space="0"/>
                  </w:tcBorders>
                  <w:vAlign w:val="center"/>
                </w:tcPr>
                <w:p>
                  <w:pPr>
                    <w:pStyle w:val="2"/>
                    <w:jc w:val="center"/>
                    <w:rPr>
                      <w:rFonts w:hint="eastAsia" w:asciiTheme="minorEastAsia" w:hAnsiTheme="minorEastAsia" w:eastAsiaTheme="minorEastAsia" w:cstheme="minorEastAsia"/>
                      <w:kern w:val="2"/>
                      <w:sz w:val="21"/>
                      <w:szCs w:val="21"/>
                      <w:lang w:eastAsia="zh-CN"/>
                    </w:rPr>
                  </w:pPr>
                  <w:r>
                    <w:rPr>
                      <w:rFonts w:hint="eastAsia" w:asciiTheme="minorEastAsia" w:hAnsiTheme="minorEastAsia" w:eastAsiaTheme="minorEastAsia" w:cstheme="minorEastAsia"/>
                      <w:color w:val="auto"/>
                      <w:kern w:val="2"/>
                      <w:sz w:val="21"/>
                      <w:szCs w:val="21"/>
                      <w:lang w:val="en-US" w:eastAsia="zh-CN" w:bidi="ar-SA"/>
                    </w:rPr>
                    <w:t>进口</w:t>
                  </w:r>
                  <w:r>
                    <w:rPr>
                      <w:rFonts w:hint="eastAsia" w:asciiTheme="minorEastAsia" w:hAnsiTheme="minorEastAsia" w:eastAsiaTheme="minorEastAsia" w:cstheme="minorEastAsia"/>
                      <w:sz w:val="21"/>
                      <w:szCs w:val="21"/>
                    </w:rPr>
                    <w:t>浓度</w:t>
                  </w:r>
                </w:p>
              </w:tc>
              <w:tc>
                <w:tcPr>
                  <w:tcW w:w="829" w:type="dxa"/>
                  <w:vAlign w:val="center"/>
                </w:tcPr>
                <w:p>
                  <w:pPr>
                    <w:pStyle w:val="2"/>
                    <w:jc w:val="center"/>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sz w:val="21"/>
                      <w:szCs w:val="21"/>
                    </w:rPr>
                    <w:t>mg/m</w:t>
                  </w:r>
                  <w:r>
                    <w:rPr>
                      <w:rFonts w:hint="eastAsia" w:asciiTheme="minorEastAsia" w:hAnsiTheme="minorEastAsia" w:eastAsiaTheme="minorEastAsia" w:cstheme="minorEastAsia"/>
                      <w:sz w:val="21"/>
                      <w:szCs w:val="21"/>
                      <w:vertAlign w:val="superscript"/>
                    </w:rPr>
                    <w:t>3</w:t>
                  </w:r>
                </w:p>
              </w:tc>
              <w:tc>
                <w:tcPr>
                  <w:tcW w:w="1358" w:type="dxa"/>
                  <w:vAlign w:val="center"/>
                </w:tcPr>
                <w:p>
                  <w:pPr>
                    <w:widowControl/>
                    <w:ind w:left="0" w:leftChars="0" w:right="0" w:rightChars="0"/>
                    <w:jc w:val="center"/>
                    <w:textAlignment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SA"/>
                    </w:rPr>
                    <w:t>0.481</w:t>
                  </w:r>
                </w:p>
              </w:tc>
              <w:tc>
                <w:tcPr>
                  <w:tcW w:w="1358" w:type="dxa"/>
                  <w:vAlign w:val="center"/>
                </w:tcPr>
                <w:p>
                  <w:pPr>
                    <w:widowControl/>
                    <w:ind w:left="0" w:leftChars="0" w:right="0" w:rightChars="0"/>
                    <w:jc w:val="center"/>
                    <w:textAlignment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SA"/>
                    </w:rPr>
                    <w:t>0.528</w:t>
                  </w:r>
                </w:p>
              </w:tc>
              <w:tc>
                <w:tcPr>
                  <w:tcW w:w="1358" w:type="dxa"/>
                  <w:gridSpan w:val="2"/>
                  <w:vAlign w:val="center"/>
                </w:tcPr>
                <w:p>
                  <w:pPr>
                    <w:widowControl/>
                    <w:ind w:left="0" w:leftChars="0" w:right="0" w:rightChars="0"/>
                    <w:jc w:val="center"/>
                    <w:textAlignment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SA"/>
                    </w:rPr>
                    <w:t>0.588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71" w:type="dxa"/>
                  <w:vMerge w:val="continue"/>
                  <w:tcBorders>
                    <w:right w:val="single" w:color="auto" w:sz="4" w:space="0"/>
                  </w:tcBorders>
                  <w:vAlign w:val="center"/>
                </w:tcPr>
                <w:p>
                  <w:pPr>
                    <w:pStyle w:val="2"/>
                    <w:jc w:val="center"/>
                    <w:rPr>
                      <w:rFonts w:hint="eastAsia" w:asciiTheme="minorEastAsia" w:hAnsiTheme="minorEastAsia" w:eastAsiaTheme="minorEastAsia" w:cstheme="minorEastAsia"/>
                      <w:color w:val="auto"/>
                      <w:kern w:val="2"/>
                      <w:sz w:val="21"/>
                      <w:szCs w:val="21"/>
                      <w:lang w:val="en-US" w:eastAsia="zh-CN" w:bidi="ar-SA"/>
                    </w:rPr>
                  </w:pPr>
                </w:p>
              </w:tc>
              <w:tc>
                <w:tcPr>
                  <w:tcW w:w="1078" w:type="dxa"/>
                  <w:vMerge w:val="continue"/>
                  <w:vAlign w:val="center"/>
                </w:tcPr>
                <w:p>
                  <w:pPr>
                    <w:pStyle w:val="2"/>
                    <w:jc w:val="center"/>
                    <w:rPr>
                      <w:rFonts w:hint="eastAsia" w:asciiTheme="minorEastAsia" w:hAnsiTheme="minorEastAsia" w:eastAsiaTheme="minorEastAsia" w:cstheme="minorEastAsia"/>
                      <w:color w:val="000000"/>
                      <w:kern w:val="2"/>
                      <w:sz w:val="21"/>
                      <w:szCs w:val="21"/>
                      <w:lang w:val="en-US" w:eastAsia="zh-CN" w:bidi="ar-SA"/>
                    </w:rPr>
                  </w:pPr>
                </w:p>
              </w:tc>
              <w:tc>
                <w:tcPr>
                  <w:tcW w:w="942" w:type="dxa"/>
                  <w:vAlign w:val="center"/>
                </w:tcPr>
                <w:p>
                  <w:pPr>
                    <w:pStyle w:val="2"/>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color w:val="auto"/>
                      <w:kern w:val="2"/>
                      <w:sz w:val="21"/>
                      <w:szCs w:val="21"/>
                      <w:lang w:val="en-US" w:eastAsia="zh-CN" w:bidi="ar-SA"/>
                    </w:rPr>
                    <w:t>进口</w:t>
                  </w:r>
                  <w:r>
                    <w:rPr>
                      <w:rFonts w:hint="eastAsia" w:asciiTheme="minorEastAsia" w:hAnsiTheme="minorEastAsia" w:eastAsiaTheme="minorEastAsia" w:cstheme="minorEastAsia"/>
                      <w:sz w:val="21"/>
                      <w:szCs w:val="21"/>
                    </w:rPr>
                    <w:t>速率</w:t>
                  </w:r>
                </w:p>
              </w:tc>
              <w:tc>
                <w:tcPr>
                  <w:tcW w:w="829" w:type="dxa"/>
                  <w:vAlign w:val="center"/>
                </w:tcPr>
                <w:p>
                  <w:pPr>
                    <w:pStyle w:val="2"/>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kg/h</w:t>
                  </w:r>
                </w:p>
              </w:tc>
              <w:tc>
                <w:tcPr>
                  <w:tcW w:w="1358" w:type="dxa"/>
                  <w:vAlign w:val="center"/>
                </w:tcPr>
                <w:p>
                  <w:pPr>
                    <w:keepNext w:val="0"/>
                    <w:keepLines w:val="0"/>
                    <w:widowControl/>
                    <w:suppressLineNumbers w:val="0"/>
                    <w:ind w:left="0" w:leftChars="0" w:right="0" w:rightChars="0"/>
                    <w:jc w:val="center"/>
                    <w:textAlignment w:val="center"/>
                    <w:rPr>
                      <w:rFonts w:hint="eastAsia" w:asciiTheme="minorEastAsia" w:hAnsiTheme="minorEastAsia" w:eastAsiaTheme="minorEastAsia" w:cstheme="minorEastAsia"/>
                      <w:i w:val="0"/>
                      <w:iCs w:val="0"/>
                      <w:color w:val="000000"/>
                      <w:sz w:val="21"/>
                      <w:szCs w:val="21"/>
                      <w:u w:val="none"/>
                      <w:lang w:val="en-US" w:eastAsia="zh-CN" w:bidi="zh-CN"/>
                    </w:rPr>
                  </w:pPr>
                  <w:r>
                    <w:rPr>
                      <w:rFonts w:hint="eastAsia" w:asciiTheme="minorEastAsia" w:hAnsiTheme="minorEastAsia" w:eastAsiaTheme="minorEastAsia" w:cstheme="minorEastAsia"/>
                      <w:i w:val="0"/>
                      <w:iCs w:val="0"/>
                      <w:color w:val="000000"/>
                      <w:kern w:val="0"/>
                      <w:sz w:val="21"/>
                      <w:szCs w:val="21"/>
                      <w:u w:val="none"/>
                      <w:lang w:val="en-US" w:eastAsia="zh-CN" w:bidi="ar"/>
                    </w:rPr>
                    <w:t>6.96</w:t>
                  </w:r>
                  <w:r>
                    <w:rPr>
                      <w:rFonts w:hint="eastAsia" w:asciiTheme="minorEastAsia" w:hAnsiTheme="minorEastAsia" w:eastAsiaTheme="minorEastAsia" w:cstheme="minorEastAsia"/>
                      <w:color w:val="000000"/>
                      <w:sz w:val="21"/>
                      <w:szCs w:val="21"/>
                    </w:rPr>
                    <w:t>×10</w:t>
                  </w:r>
                  <w:r>
                    <w:rPr>
                      <w:rFonts w:hint="eastAsia" w:asciiTheme="minorEastAsia" w:hAnsiTheme="minorEastAsia" w:eastAsiaTheme="minorEastAsia" w:cstheme="minorEastAsia"/>
                      <w:color w:val="000000"/>
                      <w:sz w:val="21"/>
                      <w:szCs w:val="21"/>
                      <w:vertAlign w:val="superscript"/>
                      <w:lang w:val="en-US" w:eastAsia="zh-CN"/>
                    </w:rPr>
                    <w:t>-3</w:t>
                  </w:r>
                </w:p>
              </w:tc>
              <w:tc>
                <w:tcPr>
                  <w:tcW w:w="1358" w:type="dxa"/>
                  <w:vAlign w:val="center"/>
                </w:tcPr>
                <w:p>
                  <w:pPr>
                    <w:keepNext w:val="0"/>
                    <w:keepLines w:val="0"/>
                    <w:widowControl/>
                    <w:suppressLineNumbers w:val="0"/>
                    <w:ind w:left="0" w:leftChars="0" w:right="0" w:rightChars="0"/>
                    <w:jc w:val="center"/>
                    <w:textAlignment w:val="center"/>
                    <w:rPr>
                      <w:rFonts w:hint="eastAsia" w:asciiTheme="minorEastAsia" w:hAnsiTheme="minorEastAsia" w:eastAsiaTheme="minorEastAsia" w:cstheme="minorEastAsia"/>
                      <w:i w:val="0"/>
                      <w:iCs w:val="0"/>
                      <w:color w:val="000000"/>
                      <w:sz w:val="21"/>
                      <w:szCs w:val="21"/>
                      <w:u w:val="none"/>
                      <w:lang w:val="en-US" w:eastAsia="zh-CN" w:bidi="zh-CN"/>
                    </w:rPr>
                  </w:pPr>
                  <w:r>
                    <w:rPr>
                      <w:rFonts w:hint="eastAsia" w:asciiTheme="minorEastAsia" w:hAnsiTheme="minorEastAsia" w:eastAsiaTheme="minorEastAsia" w:cstheme="minorEastAsia"/>
                      <w:i w:val="0"/>
                      <w:iCs w:val="0"/>
                      <w:color w:val="000000"/>
                      <w:kern w:val="0"/>
                      <w:sz w:val="21"/>
                      <w:szCs w:val="21"/>
                      <w:u w:val="none"/>
                      <w:lang w:val="en-US" w:eastAsia="zh-CN" w:bidi="ar"/>
                    </w:rPr>
                    <w:t>7.69</w:t>
                  </w:r>
                  <w:r>
                    <w:rPr>
                      <w:rFonts w:hint="eastAsia" w:asciiTheme="minorEastAsia" w:hAnsiTheme="minorEastAsia" w:eastAsiaTheme="minorEastAsia" w:cstheme="minorEastAsia"/>
                      <w:color w:val="000000"/>
                      <w:sz w:val="21"/>
                      <w:szCs w:val="21"/>
                    </w:rPr>
                    <w:t>×10</w:t>
                  </w:r>
                  <w:r>
                    <w:rPr>
                      <w:rFonts w:hint="eastAsia" w:asciiTheme="minorEastAsia" w:hAnsiTheme="minorEastAsia" w:eastAsiaTheme="minorEastAsia" w:cstheme="minorEastAsia"/>
                      <w:color w:val="000000"/>
                      <w:sz w:val="21"/>
                      <w:szCs w:val="21"/>
                      <w:vertAlign w:val="superscript"/>
                      <w:lang w:val="en-US" w:eastAsia="zh-CN"/>
                    </w:rPr>
                    <w:t>-3</w:t>
                  </w:r>
                </w:p>
              </w:tc>
              <w:tc>
                <w:tcPr>
                  <w:tcW w:w="1358" w:type="dxa"/>
                  <w:gridSpan w:val="2"/>
                  <w:vAlign w:val="center"/>
                </w:tcPr>
                <w:p>
                  <w:pPr>
                    <w:keepNext w:val="0"/>
                    <w:keepLines w:val="0"/>
                    <w:widowControl/>
                    <w:suppressLineNumbers w:val="0"/>
                    <w:ind w:left="0" w:leftChars="0" w:right="0" w:rightChars="0"/>
                    <w:jc w:val="center"/>
                    <w:textAlignment w:val="center"/>
                    <w:rPr>
                      <w:rFonts w:hint="eastAsia" w:asciiTheme="minorEastAsia" w:hAnsiTheme="minorEastAsia" w:eastAsiaTheme="minorEastAsia" w:cstheme="minorEastAsia"/>
                      <w:i w:val="0"/>
                      <w:iCs w:val="0"/>
                      <w:color w:val="000000"/>
                      <w:sz w:val="21"/>
                      <w:szCs w:val="21"/>
                      <w:u w:val="none"/>
                      <w:lang w:val="en-US" w:eastAsia="zh-CN" w:bidi="zh-CN"/>
                    </w:rPr>
                  </w:pPr>
                  <w:r>
                    <w:rPr>
                      <w:rFonts w:hint="eastAsia" w:asciiTheme="minorEastAsia" w:hAnsiTheme="minorEastAsia" w:eastAsiaTheme="minorEastAsia" w:cstheme="minorEastAsia"/>
                      <w:i w:val="0"/>
                      <w:iCs w:val="0"/>
                      <w:color w:val="000000"/>
                      <w:kern w:val="0"/>
                      <w:sz w:val="21"/>
                      <w:szCs w:val="21"/>
                      <w:u w:val="none"/>
                      <w:lang w:val="en-US" w:eastAsia="zh-CN" w:bidi="ar"/>
                    </w:rPr>
                    <w:t>8.59</w:t>
                  </w:r>
                  <w:r>
                    <w:rPr>
                      <w:rFonts w:hint="eastAsia" w:asciiTheme="minorEastAsia" w:hAnsiTheme="minorEastAsia" w:eastAsiaTheme="minorEastAsia" w:cstheme="minorEastAsia"/>
                      <w:color w:val="000000"/>
                      <w:sz w:val="21"/>
                      <w:szCs w:val="21"/>
                    </w:rPr>
                    <w:t>×10</w:t>
                  </w:r>
                  <w:r>
                    <w:rPr>
                      <w:rFonts w:hint="eastAsia" w:asciiTheme="minorEastAsia" w:hAnsiTheme="minorEastAsia" w:eastAsiaTheme="minorEastAsia" w:cstheme="minorEastAsia"/>
                      <w:color w:val="000000"/>
                      <w:sz w:val="21"/>
                      <w:szCs w:val="21"/>
                      <w:vertAlign w:val="superscript"/>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71" w:type="dxa"/>
                  <w:vMerge w:val="continue"/>
                  <w:tcBorders>
                    <w:right w:val="single" w:color="auto" w:sz="4" w:space="0"/>
                  </w:tcBorders>
                  <w:vAlign w:val="center"/>
                </w:tcPr>
                <w:p>
                  <w:pPr>
                    <w:pStyle w:val="2"/>
                    <w:jc w:val="center"/>
                    <w:rPr>
                      <w:rFonts w:hint="eastAsia" w:asciiTheme="minorEastAsia" w:hAnsiTheme="minorEastAsia" w:eastAsiaTheme="minorEastAsia" w:cstheme="minorEastAsia"/>
                      <w:color w:val="auto"/>
                      <w:kern w:val="2"/>
                      <w:sz w:val="21"/>
                      <w:szCs w:val="21"/>
                      <w:lang w:val="en-US" w:eastAsia="zh-CN" w:bidi="ar-SA"/>
                    </w:rPr>
                  </w:pPr>
                </w:p>
              </w:tc>
              <w:tc>
                <w:tcPr>
                  <w:tcW w:w="1078" w:type="dxa"/>
                  <w:vMerge w:val="restart"/>
                  <w:vAlign w:val="center"/>
                </w:tcPr>
                <w:p>
                  <w:pPr>
                    <w:pStyle w:val="2"/>
                    <w:jc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cstheme="minorEastAsia"/>
                      <w:color w:val="000000"/>
                      <w:kern w:val="2"/>
                      <w:sz w:val="21"/>
                      <w:szCs w:val="21"/>
                      <w:lang w:val="en-US" w:eastAsia="zh-CN" w:bidi="ar-SA"/>
                    </w:rPr>
                    <w:t>VOCS（以非甲烷总烃计）</w:t>
                  </w:r>
                </w:p>
              </w:tc>
              <w:tc>
                <w:tcPr>
                  <w:tcW w:w="942" w:type="dxa"/>
                  <w:vAlign w:val="center"/>
                </w:tcPr>
                <w:p>
                  <w:pPr>
                    <w:pStyle w:val="2"/>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进口</w:t>
                  </w:r>
                  <w:r>
                    <w:rPr>
                      <w:rFonts w:hint="eastAsia" w:asciiTheme="minorEastAsia" w:hAnsiTheme="minorEastAsia" w:eastAsiaTheme="minorEastAsia" w:cstheme="minorEastAsia"/>
                      <w:sz w:val="21"/>
                      <w:szCs w:val="21"/>
                    </w:rPr>
                    <w:t>浓度</w:t>
                  </w:r>
                </w:p>
              </w:tc>
              <w:tc>
                <w:tcPr>
                  <w:tcW w:w="829" w:type="dxa"/>
                  <w:vAlign w:val="center"/>
                </w:tcPr>
                <w:p>
                  <w:pPr>
                    <w:pStyle w:val="2"/>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mg/m</w:t>
                  </w:r>
                  <w:r>
                    <w:rPr>
                      <w:rFonts w:hint="eastAsia" w:asciiTheme="minorEastAsia" w:hAnsiTheme="minorEastAsia" w:eastAsiaTheme="minorEastAsia" w:cstheme="minorEastAsia"/>
                      <w:sz w:val="21"/>
                      <w:szCs w:val="21"/>
                      <w:vertAlign w:val="superscript"/>
                    </w:rPr>
                    <w:t>3</w:t>
                  </w:r>
                </w:p>
              </w:tc>
              <w:tc>
                <w:tcPr>
                  <w:tcW w:w="1358" w:type="dxa"/>
                  <w:vAlign w:val="center"/>
                </w:tcPr>
                <w:p>
                  <w:pPr>
                    <w:keepNext w:val="0"/>
                    <w:keepLines w:val="0"/>
                    <w:widowControl/>
                    <w:suppressLineNumbers w:val="0"/>
                    <w:ind w:left="0" w:leftChars="0" w:right="0" w:rightChars="0"/>
                    <w:jc w:val="center"/>
                    <w:textAlignment w:val="center"/>
                    <w:rPr>
                      <w:rFonts w:hint="eastAsia" w:asciiTheme="minorEastAsia" w:hAnsiTheme="minorEastAsia" w:eastAsiaTheme="minorEastAsia" w:cstheme="minorEastAsia"/>
                      <w:i w:val="0"/>
                      <w:iCs w:val="0"/>
                      <w:color w:val="000000"/>
                      <w:sz w:val="21"/>
                      <w:szCs w:val="21"/>
                      <w:u w:val="none"/>
                      <w:lang w:val="en-US" w:eastAsia="zh-CN" w:bidi="zh-CN"/>
                    </w:rPr>
                  </w:pPr>
                  <w:r>
                    <w:rPr>
                      <w:rFonts w:hint="eastAsia" w:asciiTheme="minorEastAsia" w:hAnsiTheme="minorEastAsia" w:eastAsiaTheme="minorEastAsia" w:cstheme="minorEastAsia"/>
                      <w:i w:val="0"/>
                      <w:iCs w:val="0"/>
                      <w:color w:val="000000"/>
                      <w:sz w:val="21"/>
                      <w:szCs w:val="21"/>
                      <w:u w:val="none"/>
                      <w:lang w:val="en-US" w:eastAsia="zh-CN" w:bidi="zh-CN"/>
                    </w:rPr>
                    <w:t>26.2</w:t>
                  </w:r>
                </w:p>
              </w:tc>
              <w:tc>
                <w:tcPr>
                  <w:tcW w:w="1358" w:type="dxa"/>
                  <w:vAlign w:val="center"/>
                </w:tcPr>
                <w:p>
                  <w:pPr>
                    <w:keepNext w:val="0"/>
                    <w:keepLines w:val="0"/>
                    <w:widowControl/>
                    <w:suppressLineNumbers w:val="0"/>
                    <w:ind w:left="0" w:leftChars="0" w:right="0" w:rightChars="0"/>
                    <w:jc w:val="center"/>
                    <w:textAlignment w:val="center"/>
                    <w:rPr>
                      <w:rFonts w:hint="eastAsia" w:asciiTheme="minorEastAsia" w:hAnsiTheme="minorEastAsia" w:eastAsiaTheme="minorEastAsia" w:cstheme="minorEastAsia"/>
                      <w:i w:val="0"/>
                      <w:iCs w:val="0"/>
                      <w:color w:val="000000"/>
                      <w:sz w:val="21"/>
                      <w:szCs w:val="21"/>
                      <w:u w:val="none"/>
                      <w:lang w:val="en-US" w:eastAsia="zh-CN" w:bidi="zh-CN"/>
                    </w:rPr>
                  </w:pPr>
                  <w:r>
                    <w:rPr>
                      <w:rFonts w:hint="eastAsia" w:asciiTheme="minorEastAsia" w:hAnsiTheme="minorEastAsia" w:eastAsiaTheme="minorEastAsia" w:cstheme="minorEastAsia"/>
                      <w:i w:val="0"/>
                      <w:iCs w:val="0"/>
                      <w:color w:val="000000"/>
                      <w:sz w:val="21"/>
                      <w:szCs w:val="21"/>
                      <w:u w:val="none"/>
                      <w:lang w:val="en-US" w:eastAsia="zh-CN" w:bidi="zh-CN"/>
                    </w:rPr>
                    <w:t>26.3</w:t>
                  </w:r>
                </w:p>
              </w:tc>
              <w:tc>
                <w:tcPr>
                  <w:tcW w:w="1358" w:type="dxa"/>
                  <w:gridSpan w:val="2"/>
                  <w:vAlign w:val="center"/>
                </w:tcPr>
                <w:p>
                  <w:pPr>
                    <w:keepNext w:val="0"/>
                    <w:keepLines w:val="0"/>
                    <w:widowControl/>
                    <w:suppressLineNumbers w:val="0"/>
                    <w:ind w:left="0" w:leftChars="0" w:right="0" w:rightChars="0"/>
                    <w:jc w:val="center"/>
                    <w:textAlignment w:val="center"/>
                    <w:rPr>
                      <w:rFonts w:hint="eastAsia" w:asciiTheme="minorEastAsia" w:hAnsiTheme="minorEastAsia" w:eastAsiaTheme="minorEastAsia" w:cstheme="minorEastAsia"/>
                      <w:i w:val="0"/>
                      <w:iCs w:val="0"/>
                      <w:color w:val="000000"/>
                      <w:sz w:val="21"/>
                      <w:szCs w:val="21"/>
                      <w:u w:val="none"/>
                      <w:lang w:val="en-US" w:eastAsia="zh-CN" w:bidi="zh-CN"/>
                    </w:rPr>
                  </w:pPr>
                  <w:r>
                    <w:rPr>
                      <w:rFonts w:hint="eastAsia" w:asciiTheme="minorEastAsia" w:hAnsiTheme="minorEastAsia" w:eastAsiaTheme="minorEastAsia" w:cstheme="minorEastAsia"/>
                      <w:i w:val="0"/>
                      <w:iCs w:val="0"/>
                      <w:color w:val="000000"/>
                      <w:sz w:val="21"/>
                      <w:szCs w:val="21"/>
                      <w:u w:val="none"/>
                      <w:lang w:val="en-US" w:eastAsia="zh-CN" w:bidi="zh-CN"/>
                    </w:rPr>
                    <w:t>26.5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71" w:type="dxa"/>
                  <w:vMerge w:val="continue"/>
                  <w:tcBorders>
                    <w:right w:val="single" w:color="auto" w:sz="4" w:space="0"/>
                  </w:tcBorders>
                  <w:vAlign w:val="center"/>
                </w:tcPr>
                <w:p>
                  <w:pPr>
                    <w:pStyle w:val="2"/>
                    <w:jc w:val="center"/>
                    <w:rPr>
                      <w:rFonts w:hint="eastAsia" w:asciiTheme="minorEastAsia" w:hAnsiTheme="minorEastAsia" w:eastAsiaTheme="minorEastAsia" w:cstheme="minorEastAsia"/>
                      <w:color w:val="auto"/>
                      <w:kern w:val="2"/>
                      <w:sz w:val="21"/>
                      <w:szCs w:val="21"/>
                      <w:lang w:val="en-US" w:eastAsia="zh-CN" w:bidi="ar-SA"/>
                    </w:rPr>
                  </w:pPr>
                </w:p>
              </w:tc>
              <w:tc>
                <w:tcPr>
                  <w:tcW w:w="1078" w:type="dxa"/>
                  <w:vMerge w:val="continue"/>
                  <w:vAlign w:val="center"/>
                </w:tcPr>
                <w:p>
                  <w:pPr>
                    <w:pStyle w:val="2"/>
                    <w:jc w:val="center"/>
                    <w:rPr>
                      <w:rFonts w:hint="eastAsia" w:asciiTheme="minorEastAsia" w:hAnsiTheme="minorEastAsia" w:eastAsiaTheme="minorEastAsia" w:cstheme="minorEastAsia"/>
                      <w:color w:val="000000"/>
                      <w:kern w:val="2"/>
                      <w:sz w:val="21"/>
                      <w:szCs w:val="21"/>
                      <w:lang w:val="en-US" w:eastAsia="zh-CN" w:bidi="ar-SA"/>
                    </w:rPr>
                  </w:pPr>
                </w:p>
              </w:tc>
              <w:tc>
                <w:tcPr>
                  <w:tcW w:w="942" w:type="dxa"/>
                  <w:vAlign w:val="center"/>
                </w:tcPr>
                <w:p>
                  <w:pPr>
                    <w:pStyle w:val="2"/>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进口</w:t>
                  </w:r>
                  <w:r>
                    <w:rPr>
                      <w:rFonts w:hint="eastAsia" w:asciiTheme="minorEastAsia" w:hAnsiTheme="minorEastAsia" w:eastAsiaTheme="minorEastAsia" w:cstheme="minorEastAsia"/>
                      <w:sz w:val="21"/>
                      <w:szCs w:val="21"/>
                    </w:rPr>
                    <w:t>速率</w:t>
                  </w:r>
                </w:p>
              </w:tc>
              <w:tc>
                <w:tcPr>
                  <w:tcW w:w="829" w:type="dxa"/>
                  <w:vAlign w:val="center"/>
                </w:tcPr>
                <w:p>
                  <w:pPr>
                    <w:pStyle w:val="2"/>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kg/h</w:t>
                  </w:r>
                </w:p>
              </w:tc>
              <w:tc>
                <w:tcPr>
                  <w:tcW w:w="1358" w:type="dxa"/>
                  <w:vAlign w:val="center"/>
                </w:tcPr>
                <w:p>
                  <w:pPr>
                    <w:keepNext w:val="0"/>
                    <w:keepLines w:val="0"/>
                    <w:widowControl/>
                    <w:suppressLineNumbers w:val="0"/>
                    <w:ind w:left="0" w:leftChars="0" w:right="0" w:rightChars="0"/>
                    <w:jc w:val="center"/>
                    <w:textAlignment w:val="center"/>
                    <w:rPr>
                      <w:rFonts w:hint="eastAsia" w:asciiTheme="minorEastAsia" w:hAnsiTheme="minorEastAsia" w:eastAsiaTheme="minorEastAsia" w:cstheme="minorEastAsia"/>
                      <w:i w:val="0"/>
                      <w:iCs w:val="0"/>
                      <w:color w:val="000000"/>
                      <w:sz w:val="21"/>
                      <w:szCs w:val="21"/>
                      <w:u w:val="none"/>
                      <w:lang w:val="en-US" w:eastAsia="zh-CN" w:bidi="zh-CN"/>
                    </w:rPr>
                  </w:pPr>
                  <w:r>
                    <w:rPr>
                      <w:rFonts w:hint="eastAsia" w:asciiTheme="minorEastAsia" w:hAnsiTheme="minorEastAsia" w:eastAsiaTheme="minorEastAsia" w:cstheme="minorEastAsia"/>
                      <w:i w:val="0"/>
                      <w:iCs w:val="0"/>
                      <w:color w:val="000000"/>
                      <w:kern w:val="0"/>
                      <w:sz w:val="21"/>
                      <w:szCs w:val="21"/>
                      <w:u w:val="none"/>
                      <w:lang w:val="en-US" w:eastAsia="zh-CN" w:bidi="ar"/>
                    </w:rPr>
                    <w:t>3.79</w:t>
                  </w:r>
                  <w:r>
                    <w:rPr>
                      <w:rFonts w:hint="eastAsia" w:asciiTheme="minorEastAsia" w:hAnsiTheme="minorEastAsia" w:eastAsiaTheme="minorEastAsia" w:cstheme="minorEastAsia"/>
                      <w:color w:val="000000"/>
                      <w:sz w:val="21"/>
                      <w:szCs w:val="21"/>
                    </w:rPr>
                    <w:t>×10</w:t>
                  </w:r>
                  <w:r>
                    <w:rPr>
                      <w:rFonts w:hint="eastAsia" w:asciiTheme="minorEastAsia" w:hAnsiTheme="minorEastAsia" w:eastAsiaTheme="minorEastAsia" w:cstheme="minorEastAsia"/>
                      <w:color w:val="000000"/>
                      <w:sz w:val="21"/>
                      <w:szCs w:val="21"/>
                      <w:vertAlign w:val="superscript"/>
                      <w:lang w:val="en-US" w:eastAsia="zh-CN"/>
                    </w:rPr>
                    <w:t>-1</w:t>
                  </w:r>
                </w:p>
              </w:tc>
              <w:tc>
                <w:tcPr>
                  <w:tcW w:w="1358" w:type="dxa"/>
                  <w:vAlign w:val="center"/>
                </w:tcPr>
                <w:p>
                  <w:pPr>
                    <w:keepNext w:val="0"/>
                    <w:keepLines w:val="0"/>
                    <w:widowControl/>
                    <w:suppressLineNumbers w:val="0"/>
                    <w:ind w:left="0" w:leftChars="0" w:right="0" w:rightChars="0"/>
                    <w:jc w:val="center"/>
                    <w:textAlignment w:val="center"/>
                    <w:rPr>
                      <w:rFonts w:hint="eastAsia" w:asciiTheme="minorEastAsia" w:hAnsiTheme="minorEastAsia" w:eastAsiaTheme="minorEastAsia" w:cstheme="minorEastAsia"/>
                      <w:i w:val="0"/>
                      <w:iCs w:val="0"/>
                      <w:color w:val="000000"/>
                      <w:sz w:val="21"/>
                      <w:szCs w:val="21"/>
                      <w:u w:val="none"/>
                      <w:lang w:val="en-US" w:eastAsia="zh-CN" w:bidi="zh-CN"/>
                    </w:rPr>
                  </w:pPr>
                  <w:r>
                    <w:rPr>
                      <w:rFonts w:hint="eastAsia" w:asciiTheme="minorEastAsia" w:hAnsiTheme="minorEastAsia" w:eastAsiaTheme="minorEastAsia" w:cstheme="minorEastAsia"/>
                      <w:i w:val="0"/>
                      <w:iCs w:val="0"/>
                      <w:color w:val="000000"/>
                      <w:kern w:val="0"/>
                      <w:sz w:val="21"/>
                      <w:szCs w:val="21"/>
                      <w:u w:val="none"/>
                      <w:lang w:val="en-US" w:eastAsia="zh-CN" w:bidi="ar"/>
                    </w:rPr>
                    <w:t>3.83</w:t>
                  </w:r>
                  <w:r>
                    <w:rPr>
                      <w:rFonts w:hint="eastAsia" w:asciiTheme="minorEastAsia" w:hAnsiTheme="minorEastAsia" w:eastAsiaTheme="minorEastAsia" w:cstheme="minorEastAsia"/>
                      <w:color w:val="000000"/>
                      <w:sz w:val="21"/>
                      <w:szCs w:val="21"/>
                    </w:rPr>
                    <w:t>×10</w:t>
                  </w:r>
                  <w:r>
                    <w:rPr>
                      <w:rFonts w:hint="eastAsia" w:asciiTheme="minorEastAsia" w:hAnsiTheme="minorEastAsia" w:eastAsiaTheme="minorEastAsia" w:cstheme="minorEastAsia"/>
                      <w:color w:val="000000"/>
                      <w:sz w:val="21"/>
                      <w:szCs w:val="21"/>
                      <w:vertAlign w:val="superscript"/>
                      <w:lang w:val="en-US" w:eastAsia="zh-CN"/>
                    </w:rPr>
                    <w:t>-1</w:t>
                  </w:r>
                </w:p>
              </w:tc>
              <w:tc>
                <w:tcPr>
                  <w:tcW w:w="1358" w:type="dxa"/>
                  <w:gridSpan w:val="2"/>
                  <w:vAlign w:val="center"/>
                </w:tcPr>
                <w:p>
                  <w:pPr>
                    <w:keepNext w:val="0"/>
                    <w:keepLines w:val="0"/>
                    <w:widowControl/>
                    <w:suppressLineNumbers w:val="0"/>
                    <w:ind w:left="0" w:leftChars="0" w:right="0" w:rightChars="0"/>
                    <w:jc w:val="center"/>
                    <w:textAlignment w:val="center"/>
                    <w:rPr>
                      <w:rFonts w:hint="eastAsia" w:asciiTheme="minorEastAsia" w:hAnsiTheme="minorEastAsia" w:eastAsiaTheme="minorEastAsia" w:cstheme="minorEastAsia"/>
                      <w:i w:val="0"/>
                      <w:iCs w:val="0"/>
                      <w:color w:val="000000"/>
                      <w:sz w:val="21"/>
                      <w:szCs w:val="21"/>
                      <w:u w:val="none"/>
                      <w:lang w:val="en-US" w:eastAsia="zh-CN" w:bidi="zh-CN"/>
                    </w:rPr>
                  </w:pPr>
                  <w:r>
                    <w:rPr>
                      <w:rFonts w:hint="eastAsia" w:asciiTheme="minorEastAsia" w:hAnsiTheme="minorEastAsia" w:eastAsiaTheme="minorEastAsia" w:cstheme="minorEastAsia"/>
                      <w:i w:val="0"/>
                      <w:iCs w:val="0"/>
                      <w:color w:val="000000"/>
                      <w:kern w:val="0"/>
                      <w:sz w:val="21"/>
                      <w:szCs w:val="21"/>
                      <w:u w:val="none"/>
                      <w:lang w:val="en-US" w:eastAsia="zh-CN" w:bidi="ar"/>
                    </w:rPr>
                    <w:t>3.87</w:t>
                  </w:r>
                  <w:r>
                    <w:rPr>
                      <w:rFonts w:hint="eastAsia" w:asciiTheme="minorEastAsia" w:hAnsiTheme="minorEastAsia" w:eastAsiaTheme="minorEastAsia" w:cstheme="minorEastAsia"/>
                      <w:color w:val="000000"/>
                      <w:sz w:val="21"/>
                      <w:szCs w:val="21"/>
                    </w:rPr>
                    <w:t>×10</w:t>
                  </w:r>
                  <w:r>
                    <w:rPr>
                      <w:rFonts w:hint="eastAsia" w:asciiTheme="minorEastAsia" w:hAnsiTheme="minorEastAsia" w:eastAsiaTheme="minorEastAsia" w:cstheme="minorEastAsia"/>
                      <w:color w:val="000000"/>
                      <w:sz w:val="21"/>
                      <w:szCs w:val="21"/>
                      <w:vertAlign w:val="superscript"/>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71" w:type="dxa"/>
                  <w:vMerge w:val="restart"/>
                  <w:tcBorders>
                    <w:right w:val="single" w:color="auto" w:sz="4" w:space="0"/>
                  </w:tcBorders>
                  <w:vAlign w:val="center"/>
                </w:tcPr>
                <w:p>
                  <w:pPr>
                    <w:pStyle w:val="2"/>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手糊缠绕出口DA001</w:t>
                  </w:r>
                </w:p>
              </w:tc>
              <w:tc>
                <w:tcPr>
                  <w:tcW w:w="2020" w:type="dxa"/>
                  <w:gridSpan w:val="2"/>
                  <w:tcBorders>
                    <w:top w:val="single" w:color="auto" w:sz="4" w:space="0"/>
                    <w:left w:val="single" w:color="000000" w:sz="2" w:space="0"/>
                    <w:bottom w:val="single" w:color="auto" w:sz="4" w:space="0"/>
                  </w:tcBorders>
                  <w:vAlign w:val="center"/>
                </w:tcPr>
                <w:p>
                  <w:pPr>
                    <w:pStyle w:val="2"/>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eastAsia="zh-CN"/>
                    </w:rPr>
                    <w:t>烟气温度</w:t>
                  </w:r>
                </w:p>
              </w:tc>
              <w:tc>
                <w:tcPr>
                  <w:tcW w:w="829" w:type="dxa"/>
                  <w:vAlign w:val="center"/>
                </w:tcPr>
                <w:p>
                  <w:pPr>
                    <w:pStyle w:val="2"/>
                    <w:jc w:val="center"/>
                    <w:rPr>
                      <w:rFonts w:hint="eastAsia" w:asciiTheme="minorEastAsia" w:hAnsiTheme="minorEastAsia" w:eastAsiaTheme="minorEastAsia" w:cstheme="minorEastAsia"/>
                      <w:color w:val="auto"/>
                      <w:kern w:val="2"/>
                      <w:sz w:val="21"/>
                      <w:szCs w:val="21"/>
                    </w:rPr>
                  </w:pPr>
                  <w:r>
                    <w:rPr>
                      <w:rFonts w:hint="eastAsia" w:asciiTheme="minorEastAsia" w:hAnsiTheme="minorEastAsia" w:eastAsiaTheme="minorEastAsia" w:cstheme="minorEastAsia"/>
                      <w:color w:val="auto"/>
                      <w:kern w:val="2"/>
                      <w:sz w:val="21"/>
                      <w:szCs w:val="21"/>
                    </w:rPr>
                    <w:t>℃</w:t>
                  </w:r>
                </w:p>
              </w:tc>
              <w:tc>
                <w:tcPr>
                  <w:tcW w:w="1358" w:type="dxa"/>
                  <w:vAlign w:val="center"/>
                </w:tcPr>
                <w:p>
                  <w:pPr>
                    <w:pStyle w:val="2"/>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30.1</w:t>
                  </w:r>
                </w:p>
              </w:tc>
              <w:tc>
                <w:tcPr>
                  <w:tcW w:w="1358" w:type="dxa"/>
                  <w:vAlign w:val="center"/>
                </w:tcPr>
                <w:p>
                  <w:pPr>
                    <w:pStyle w:val="2"/>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30.2</w:t>
                  </w:r>
                </w:p>
              </w:tc>
              <w:tc>
                <w:tcPr>
                  <w:tcW w:w="1358" w:type="dxa"/>
                  <w:gridSpan w:val="2"/>
                  <w:vAlign w:val="center"/>
                </w:tcPr>
                <w:p>
                  <w:pPr>
                    <w:pStyle w:val="2"/>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30.5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71" w:type="dxa"/>
                  <w:vMerge w:val="continue"/>
                  <w:tcBorders>
                    <w:right w:val="single" w:color="auto" w:sz="4" w:space="0"/>
                  </w:tcBorders>
                  <w:vAlign w:val="center"/>
                </w:tcPr>
                <w:p>
                  <w:pPr>
                    <w:pStyle w:val="2"/>
                    <w:jc w:val="center"/>
                    <w:rPr>
                      <w:rFonts w:hint="eastAsia" w:asciiTheme="minorEastAsia" w:hAnsiTheme="minorEastAsia" w:eastAsiaTheme="minorEastAsia" w:cstheme="minorEastAsia"/>
                      <w:color w:val="auto"/>
                      <w:kern w:val="2"/>
                      <w:sz w:val="21"/>
                      <w:szCs w:val="21"/>
                      <w:lang w:val="en-US" w:eastAsia="zh-CN" w:bidi="ar-SA"/>
                    </w:rPr>
                  </w:pPr>
                </w:p>
              </w:tc>
              <w:tc>
                <w:tcPr>
                  <w:tcW w:w="2020" w:type="dxa"/>
                  <w:gridSpan w:val="2"/>
                  <w:tcBorders>
                    <w:top w:val="single" w:color="auto" w:sz="4" w:space="0"/>
                    <w:bottom w:val="single" w:color="auto" w:sz="4" w:space="0"/>
                  </w:tcBorders>
                  <w:vAlign w:val="center"/>
                </w:tcPr>
                <w:p>
                  <w:pPr>
                    <w:pStyle w:val="2"/>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eastAsia="zh-CN"/>
                    </w:rPr>
                    <w:t>烟气流速</w:t>
                  </w:r>
                </w:p>
              </w:tc>
              <w:tc>
                <w:tcPr>
                  <w:tcW w:w="829" w:type="dxa"/>
                  <w:vAlign w:val="center"/>
                </w:tcPr>
                <w:p>
                  <w:pPr>
                    <w:pStyle w:val="2"/>
                    <w:jc w:val="center"/>
                    <w:rPr>
                      <w:rFonts w:hint="eastAsia" w:asciiTheme="minorEastAsia" w:hAnsiTheme="minorEastAsia" w:eastAsiaTheme="minorEastAsia" w:cstheme="minorEastAsia"/>
                      <w:color w:val="auto"/>
                      <w:kern w:val="2"/>
                      <w:sz w:val="21"/>
                      <w:szCs w:val="21"/>
                    </w:rPr>
                  </w:pPr>
                  <w:r>
                    <w:rPr>
                      <w:rFonts w:hint="eastAsia" w:asciiTheme="minorEastAsia" w:hAnsiTheme="minorEastAsia" w:eastAsiaTheme="minorEastAsia" w:cstheme="minorEastAsia"/>
                      <w:color w:val="auto"/>
                      <w:kern w:val="2"/>
                      <w:sz w:val="21"/>
                      <w:szCs w:val="21"/>
                    </w:rPr>
                    <w:t>m/s</w:t>
                  </w:r>
                </w:p>
              </w:tc>
              <w:tc>
                <w:tcPr>
                  <w:tcW w:w="1358" w:type="dxa"/>
                  <w:vAlign w:val="center"/>
                </w:tcPr>
                <w:p>
                  <w:pPr>
                    <w:pStyle w:val="2"/>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18.75</w:t>
                  </w:r>
                </w:p>
              </w:tc>
              <w:tc>
                <w:tcPr>
                  <w:tcW w:w="1358" w:type="dxa"/>
                  <w:vAlign w:val="center"/>
                </w:tcPr>
                <w:p>
                  <w:pPr>
                    <w:pStyle w:val="2"/>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18.24</w:t>
                  </w:r>
                </w:p>
              </w:tc>
              <w:tc>
                <w:tcPr>
                  <w:tcW w:w="1358" w:type="dxa"/>
                  <w:gridSpan w:val="2"/>
                  <w:vAlign w:val="center"/>
                </w:tcPr>
                <w:p>
                  <w:pPr>
                    <w:pStyle w:val="2"/>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18.24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71" w:type="dxa"/>
                  <w:vMerge w:val="continue"/>
                  <w:tcBorders>
                    <w:right w:val="single" w:color="auto" w:sz="4" w:space="0"/>
                  </w:tcBorders>
                  <w:vAlign w:val="center"/>
                </w:tcPr>
                <w:p>
                  <w:pPr>
                    <w:pStyle w:val="2"/>
                    <w:jc w:val="center"/>
                    <w:rPr>
                      <w:rFonts w:hint="eastAsia" w:asciiTheme="minorEastAsia" w:hAnsiTheme="minorEastAsia" w:eastAsiaTheme="minorEastAsia" w:cstheme="minorEastAsia"/>
                      <w:color w:val="auto"/>
                      <w:kern w:val="2"/>
                      <w:sz w:val="21"/>
                      <w:szCs w:val="21"/>
                      <w:lang w:val="en-US" w:eastAsia="zh-CN" w:bidi="ar-SA"/>
                    </w:rPr>
                  </w:pPr>
                </w:p>
              </w:tc>
              <w:tc>
                <w:tcPr>
                  <w:tcW w:w="2020" w:type="dxa"/>
                  <w:gridSpan w:val="2"/>
                  <w:tcBorders>
                    <w:top w:val="single" w:color="auto" w:sz="4" w:space="0"/>
                    <w:bottom w:val="single" w:color="auto" w:sz="4" w:space="0"/>
                  </w:tcBorders>
                  <w:vAlign w:val="center"/>
                </w:tcPr>
                <w:p>
                  <w:pPr>
                    <w:pStyle w:val="2"/>
                    <w:jc w:val="center"/>
                    <w:rPr>
                      <w:rFonts w:hint="eastAsia" w:asciiTheme="minorEastAsia" w:hAnsiTheme="minorEastAsia" w:eastAsiaTheme="minorEastAsia" w:cstheme="minorEastAsia"/>
                      <w:color w:val="auto"/>
                      <w:kern w:val="2"/>
                      <w:sz w:val="21"/>
                      <w:szCs w:val="21"/>
                      <w:lang w:eastAsia="zh-CN"/>
                    </w:rPr>
                  </w:pPr>
                  <w:r>
                    <w:rPr>
                      <w:rFonts w:hint="eastAsia" w:asciiTheme="minorEastAsia" w:hAnsiTheme="minorEastAsia" w:eastAsiaTheme="minorEastAsia" w:cstheme="minorEastAsia"/>
                      <w:color w:val="auto"/>
                      <w:kern w:val="2"/>
                      <w:sz w:val="21"/>
                      <w:szCs w:val="21"/>
                      <w:lang w:eastAsia="zh-CN"/>
                    </w:rPr>
                    <w:t>含湿量</w:t>
                  </w:r>
                </w:p>
              </w:tc>
              <w:tc>
                <w:tcPr>
                  <w:tcW w:w="829" w:type="dxa"/>
                  <w:vAlign w:val="center"/>
                </w:tcPr>
                <w:p>
                  <w:pPr>
                    <w:pStyle w:val="2"/>
                    <w:jc w:val="center"/>
                    <w:rPr>
                      <w:rFonts w:hint="eastAsia" w:asciiTheme="minorEastAsia" w:hAnsiTheme="minorEastAsia" w:eastAsiaTheme="minorEastAsia" w:cstheme="minorEastAsia"/>
                      <w:color w:val="auto"/>
                      <w:kern w:val="2"/>
                      <w:sz w:val="21"/>
                      <w:szCs w:val="21"/>
                      <w:lang w:val="en-US" w:eastAsia="zh-CN"/>
                    </w:rPr>
                  </w:pPr>
                  <w:r>
                    <w:rPr>
                      <w:rFonts w:hint="eastAsia" w:asciiTheme="minorEastAsia" w:hAnsiTheme="minorEastAsia" w:eastAsiaTheme="minorEastAsia" w:cstheme="minorEastAsia"/>
                      <w:color w:val="auto"/>
                      <w:kern w:val="2"/>
                      <w:sz w:val="21"/>
                      <w:szCs w:val="21"/>
                      <w:lang w:val="en-US" w:eastAsia="zh-CN"/>
                    </w:rPr>
                    <w:t>%</w:t>
                  </w:r>
                </w:p>
              </w:tc>
              <w:tc>
                <w:tcPr>
                  <w:tcW w:w="1358" w:type="dxa"/>
                  <w:vAlign w:val="center"/>
                </w:tcPr>
                <w:p>
                  <w:pPr>
                    <w:pStyle w:val="2"/>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2.7</w:t>
                  </w:r>
                </w:p>
              </w:tc>
              <w:tc>
                <w:tcPr>
                  <w:tcW w:w="1358" w:type="dxa"/>
                  <w:vAlign w:val="center"/>
                </w:tcPr>
                <w:p>
                  <w:pPr>
                    <w:pStyle w:val="2"/>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2.6</w:t>
                  </w:r>
                </w:p>
              </w:tc>
              <w:tc>
                <w:tcPr>
                  <w:tcW w:w="1358" w:type="dxa"/>
                  <w:gridSpan w:val="2"/>
                  <w:vAlign w:val="center"/>
                </w:tcPr>
                <w:p>
                  <w:pPr>
                    <w:pStyle w:val="2"/>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71" w:type="dxa"/>
                  <w:vMerge w:val="continue"/>
                  <w:tcBorders>
                    <w:right w:val="single" w:color="auto" w:sz="4" w:space="0"/>
                  </w:tcBorders>
                  <w:vAlign w:val="center"/>
                </w:tcPr>
                <w:p>
                  <w:pPr>
                    <w:pStyle w:val="2"/>
                    <w:jc w:val="center"/>
                    <w:rPr>
                      <w:rFonts w:hint="eastAsia" w:asciiTheme="minorEastAsia" w:hAnsiTheme="minorEastAsia" w:eastAsiaTheme="minorEastAsia" w:cstheme="minorEastAsia"/>
                      <w:color w:val="auto"/>
                      <w:kern w:val="2"/>
                      <w:sz w:val="21"/>
                      <w:szCs w:val="21"/>
                      <w:lang w:val="en-US" w:eastAsia="zh-CN" w:bidi="ar-SA"/>
                    </w:rPr>
                  </w:pPr>
                </w:p>
              </w:tc>
              <w:tc>
                <w:tcPr>
                  <w:tcW w:w="2020" w:type="dxa"/>
                  <w:gridSpan w:val="2"/>
                  <w:tcBorders>
                    <w:top w:val="single" w:color="auto" w:sz="4" w:space="0"/>
                    <w:bottom w:val="single" w:color="000000" w:sz="4" w:space="0"/>
                  </w:tcBorders>
                  <w:vAlign w:val="center"/>
                </w:tcPr>
                <w:p>
                  <w:pPr>
                    <w:pStyle w:val="2"/>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rPr>
                    <w:t>标干流量</w:t>
                  </w:r>
                </w:p>
              </w:tc>
              <w:tc>
                <w:tcPr>
                  <w:tcW w:w="829" w:type="dxa"/>
                  <w:vAlign w:val="center"/>
                </w:tcPr>
                <w:p>
                  <w:pPr>
                    <w:pStyle w:val="2"/>
                    <w:jc w:val="center"/>
                    <w:rPr>
                      <w:rFonts w:hint="eastAsia" w:asciiTheme="minorEastAsia" w:hAnsiTheme="minorEastAsia" w:eastAsiaTheme="minorEastAsia" w:cstheme="minorEastAsia"/>
                      <w:color w:val="auto"/>
                      <w:kern w:val="2"/>
                      <w:sz w:val="21"/>
                      <w:szCs w:val="21"/>
                      <w:lang w:val="en-US" w:eastAsia="zh-CN"/>
                    </w:rPr>
                  </w:pPr>
                  <w:r>
                    <w:rPr>
                      <w:rFonts w:hint="eastAsia" w:asciiTheme="minorEastAsia" w:hAnsiTheme="minorEastAsia" w:eastAsiaTheme="minorEastAsia" w:cstheme="minorEastAsia"/>
                      <w:color w:val="auto"/>
                      <w:kern w:val="2"/>
                      <w:sz w:val="21"/>
                      <w:szCs w:val="21"/>
                    </w:rPr>
                    <w:t>m</w:t>
                  </w:r>
                  <w:r>
                    <w:rPr>
                      <w:rFonts w:hint="eastAsia" w:asciiTheme="minorEastAsia" w:hAnsiTheme="minorEastAsia" w:eastAsiaTheme="minorEastAsia" w:cstheme="minorEastAsia"/>
                      <w:color w:val="auto"/>
                      <w:kern w:val="2"/>
                      <w:sz w:val="21"/>
                      <w:szCs w:val="21"/>
                      <w:vertAlign w:val="superscript"/>
                    </w:rPr>
                    <w:t>3</w:t>
                  </w:r>
                  <w:r>
                    <w:rPr>
                      <w:rFonts w:hint="eastAsia" w:asciiTheme="minorEastAsia" w:hAnsiTheme="minorEastAsia" w:eastAsiaTheme="minorEastAsia" w:cstheme="minorEastAsia"/>
                      <w:color w:val="auto"/>
                      <w:kern w:val="2"/>
                      <w:sz w:val="21"/>
                      <w:szCs w:val="21"/>
                    </w:rPr>
                    <w:t>/h</w:t>
                  </w:r>
                </w:p>
              </w:tc>
              <w:tc>
                <w:tcPr>
                  <w:tcW w:w="1358" w:type="dxa"/>
                  <w:vAlign w:val="center"/>
                </w:tcPr>
                <w:p>
                  <w:pPr>
                    <w:pStyle w:val="2"/>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16410</w:t>
                  </w:r>
                </w:p>
              </w:tc>
              <w:tc>
                <w:tcPr>
                  <w:tcW w:w="1358" w:type="dxa"/>
                  <w:vAlign w:val="center"/>
                </w:tcPr>
                <w:p>
                  <w:pPr>
                    <w:pStyle w:val="2"/>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16109</w:t>
                  </w:r>
                </w:p>
              </w:tc>
              <w:tc>
                <w:tcPr>
                  <w:tcW w:w="1358" w:type="dxa"/>
                  <w:gridSpan w:val="2"/>
                  <w:vAlign w:val="center"/>
                </w:tcPr>
                <w:p>
                  <w:pPr>
                    <w:pStyle w:val="2"/>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16064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71" w:type="dxa"/>
                  <w:vMerge w:val="continue"/>
                  <w:tcBorders>
                    <w:right w:val="single" w:color="auto" w:sz="4" w:space="0"/>
                  </w:tcBorders>
                  <w:vAlign w:val="center"/>
                </w:tcPr>
                <w:p>
                  <w:pPr>
                    <w:pStyle w:val="2"/>
                    <w:jc w:val="center"/>
                    <w:rPr>
                      <w:rFonts w:hint="eastAsia" w:asciiTheme="minorEastAsia" w:hAnsiTheme="minorEastAsia" w:eastAsiaTheme="minorEastAsia" w:cstheme="minorEastAsia"/>
                      <w:color w:val="auto"/>
                      <w:kern w:val="2"/>
                      <w:sz w:val="21"/>
                      <w:szCs w:val="21"/>
                      <w:lang w:val="en-US" w:eastAsia="zh-CN" w:bidi="ar-SA"/>
                    </w:rPr>
                  </w:pPr>
                </w:p>
              </w:tc>
              <w:tc>
                <w:tcPr>
                  <w:tcW w:w="1078" w:type="dxa"/>
                  <w:vMerge w:val="restart"/>
                  <w:vAlign w:val="center"/>
                </w:tcPr>
                <w:p>
                  <w:pPr>
                    <w:pStyle w:val="2"/>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苯乙烯</w:t>
                  </w:r>
                </w:p>
              </w:tc>
              <w:tc>
                <w:tcPr>
                  <w:tcW w:w="942" w:type="dxa"/>
                  <w:tcBorders>
                    <w:top w:val="single" w:color="000000" w:sz="4" w:space="0"/>
                  </w:tcBorders>
                  <w:vAlign w:val="center"/>
                </w:tcPr>
                <w:p>
                  <w:pPr>
                    <w:pStyle w:val="2"/>
                    <w:jc w:val="center"/>
                    <w:rPr>
                      <w:rFonts w:hint="eastAsia" w:asciiTheme="minorEastAsia" w:hAnsiTheme="minorEastAsia" w:eastAsiaTheme="minorEastAsia" w:cstheme="minorEastAsia"/>
                      <w:color w:val="auto"/>
                      <w:kern w:val="2"/>
                      <w:sz w:val="21"/>
                      <w:szCs w:val="21"/>
                      <w:lang w:eastAsia="zh-CN"/>
                    </w:rPr>
                  </w:pPr>
                  <w:r>
                    <w:rPr>
                      <w:rFonts w:hint="eastAsia" w:asciiTheme="minorEastAsia" w:hAnsiTheme="minorEastAsia" w:eastAsiaTheme="minorEastAsia" w:cstheme="minorEastAsia"/>
                      <w:color w:val="auto"/>
                      <w:sz w:val="21"/>
                      <w:szCs w:val="21"/>
                      <w:lang w:eastAsia="zh-CN"/>
                    </w:rPr>
                    <w:t>排放</w:t>
                  </w:r>
                  <w:r>
                    <w:rPr>
                      <w:rFonts w:hint="eastAsia" w:asciiTheme="minorEastAsia" w:hAnsiTheme="minorEastAsia" w:eastAsiaTheme="minorEastAsia" w:cstheme="minorEastAsia"/>
                      <w:color w:val="auto"/>
                      <w:sz w:val="21"/>
                      <w:szCs w:val="21"/>
                    </w:rPr>
                    <w:t>浓度</w:t>
                  </w:r>
                </w:p>
              </w:tc>
              <w:tc>
                <w:tcPr>
                  <w:tcW w:w="829" w:type="dxa"/>
                  <w:vAlign w:val="center"/>
                </w:tcPr>
                <w:p>
                  <w:pPr>
                    <w:pStyle w:val="2"/>
                    <w:jc w:val="center"/>
                    <w:rPr>
                      <w:rFonts w:hint="eastAsia" w:asciiTheme="minorEastAsia" w:hAnsiTheme="minorEastAsia" w:eastAsiaTheme="minorEastAsia" w:cstheme="minorEastAsia"/>
                      <w:color w:val="auto"/>
                      <w:kern w:val="2"/>
                      <w:sz w:val="21"/>
                      <w:szCs w:val="21"/>
                    </w:rPr>
                  </w:pPr>
                  <w:r>
                    <w:rPr>
                      <w:rFonts w:hint="eastAsia" w:asciiTheme="minorEastAsia" w:hAnsiTheme="minorEastAsia" w:eastAsiaTheme="minorEastAsia" w:cstheme="minorEastAsia"/>
                      <w:color w:val="auto"/>
                      <w:sz w:val="21"/>
                      <w:szCs w:val="21"/>
                    </w:rPr>
                    <w:t>mg/m</w:t>
                  </w:r>
                  <w:r>
                    <w:rPr>
                      <w:rFonts w:hint="eastAsia" w:asciiTheme="minorEastAsia" w:hAnsiTheme="minorEastAsia" w:eastAsiaTheme="minorEastAsia" w:cstheme="minorEastAsia"/>
                      <w:color w:val="auto"/>
                      <w:sz w:val="21"/>
                      <w:szCs w:val="21"/>
                      <w:vertAlign w:val="superscript"/>
                    </w:rPr>
                    <w:t>3</w:t>
                  </w:r>
                </w:p>
              </w:tc>
              <w:tc>
                <w:tcPr>
                  <w:tcW w:w="1358" w:type="dxa"/>
                  <w:vAlign w:val="center"/>
                </w:tcPr>
                <w:p>
                  <w:pPr>
                    <w:widowControl/>
                    <w:ind w:left="0" w:leftChars="0" w:right="0" w:rightChars="0"/>
                    <w:jc w:val="center"/>
                    <w:textAlignment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0.056</w:t>
                  </w:r>
                </w:p>
              </w:tc>
              <w:tc>
                <w:tcPr>
                  <w:tcW w:w="1358" w:type="dxa"/>
                  <w:vAlign w:val="center"/>
                </w:tcPr>
                <w:p>
                  <w:pPr>
                    <w:widowControl/>
                    <w:ind w:left="0" w:leftChars="0" w:right="0" w:rightChars="0"/>
                    <w:jc w:val="center"/>
                    <w:textAlignment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0.076</w:t>
                  </w:r>
                </w:p>
              </w:tc>
              <w:tc>
                <w:tcPr>
                  <w:tcW w:w="1358" w:type="dxa"/>
                  <w:gridSpan w:val="2"/>
                  <w:vAlign w:val="center"/>
                </w:tcPr>
                <w:p>
                  <w:pPr>
                    <w:widowControl/>
                    <w:ind w:left="0" w:leftChars="0" w:right="0" w:rightChars="0"/>
                    <w:jc w:val="center"/>
                    <w:textAlignment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0.085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71" w:type="dxa"/>
                  <w:vMerge w:val="continue"/>
                  <w:tcBorders>
                    <w:right w:val="single" w:color="auto" w:sz="4" w:space="0"/>
                  </w:tcBorders>
                  <w:vAlign w:val="center"/>
                </w:tcPr>
                <w:p>
                  <w:pPr>
                    <w:pStyle w:val="2"/>
                    <w:jc w:val="center"/>
                    <w:rPr>
                      <w:rFonts w:hint="eastAsia" w:asciiTheme="minorEastAsia" w:hAnsiTheme="minorEastAsia" w:eastAsiaTheme="minorEastAsia" w:cstheme="minorEastAsia"/>
                      <w:color w:val="auto"/>
                      <w:kern w:val="2"/>
                      <w:sz w:val="21"/>
                      <w:szCs w:val="21"/>
                      <w:lang w:val="en-US" w:eastAsia="zh-CN" w:bidi="ar-SA"/>
                    </w:rPr>
                  </w:pPr>
                </w:p>
              </w:tc>
              <w:tc>
                <w:tcPr>
                  <w:tcW w:w="1078" w:type="dxa"/>
                  <w:vMerge w:val="continue"/>
                  <w:vAlign w:val="center"/>
                </w:tcPr>
                <w:p>
                  <w:pPr>
                    <w:pStyle w:val="2"/>
                    <w:jc w:val="center"/>
                    <w:rPr>
                      <w:rFonts w:hint="eastAsia" w:asciiTheme="minorEastAsia" w:hAnsiTheme="minorEastAsia" w:eastAsiaTheme="minorEastAsia" w:cstheme="minorEastAsia"/>
                      <w:color w:val="auto"/>
                      <w:kern w:val="2"/>
                      <w:sz w:val="21"/>
                      <w:szCs w:val="21"/>
                      <w:lang w:val="en-US" w:eastAsia="zh-CN" w:bidi="ar-SA"/>
                    </w:rPr>
                  </w:pPr>
                </w:p>
              </w:tc>
              <w:tc>
                <w:tcPr>
                  <w:tcW w:w="942" w:type="dxa"/>
                  <w:vAlign w:val="center"/>
                </w:tcPr>
                <w:p>
                  <w:pPr>
                    <w:pStyle w:val="2"/>
                    <w:jc w:val="center"/>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排放</w:t>
                  </w:r>
                  <w:r>
                    <w:rPr>
                      <w:rFonts w:hint="eastAsia" w:asciiTheme="minorEastAsia" w:hAnsiTheme="minorEastAsia" w:eastAsiaTheme="minorEastAsia" w:cstheme="minorEastAsia"/>
                      <w:color w:val="auto"/>
                      <w:sz w:val="21"/>
                      <w:szCs w:val="21"/>
                    </w:rPr>
                    <w:t>速率</w:t>
                  </w:r>
                </w:p>
              </w:tc>
              <w:tc>
                <w:tcPr>
                  <w:tcW w:w="829" w:type="dxa"/>
                  <w:vAlign w:val="center"/>
                </w:tcPr>
                <w:p>
                  <w:pPr>
                    <w:pStyle w:val="2"/>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kg/h</w:t>
                  </w:r>
                </w:p>
              </w:tc>
              <w:tc>
                <w:tcPr>
                  <w:tcW w:w="1358" w:type="dxa"/>
                  <w:vAlign w:val="center"/>
                </w:tcPr>
                <w:p>
                  <w:pPr>
                    <w:keepNext w:val="0"/>
                    <w:keepLines w:val="0"/>
                    <w:widowControl/>
                    <w:suppressLineNumbers w:val="0"/>
                    <w:ind w:left="0" w:leftChars="0" w:right="0" w:rightChars="0"/>
                    <w:jc w:val="center"/>
                    <w:textAlignment w:val="center"/>
                    <w:rPr>
                      <w:rFonts w:hint="eastAsia" w:asciiTheme="minorEastAsia" w:hAnsiTheme="minorEastAsia" w:eastAsiaTheme="minorEastAsia" w:cstheme="minorEastAsia"/>
                      <w:i w:val="0"/>
                      <w:iCs w:val="0"/>
                      <w:color w:val="auto"/>
                      <w:sz w:val="21"/>
                      <w:szCs w:val="21"/>
                      <w:u w:val="none"/>
                      <w:lang w:val="en-US" w:eastAsia="zh-CN" w:bidi="zh-CN"/>
                    </w:rPr>
                  </w:pPr>
                  <w:r>
                    <w:rPr>
                      <w:rFonts w:hint="eastAsia" w:asciiTheme="minorEastAsia" w:hAnsiTheme="minorEastAsia" w:eastAsiaTheme="minorEastAsia" w:cstheme="minorEastAsia"/>
                      <w:i w:val="0"/>
                      <w:iCs w:val="0"/>
                      <w:color w:val="auto"/>
                      <w:kern w:val="0"/>
                      <w:sz w:val="21"/>
                      <w:szCs w:val="21"/>
                      <w:u w:val="none"/>
                      <w:lang w:val="en-US" w:eastAsia="zh-CN" w:bidi="ar"/>
                    </w:rPr>
                    <w:t>9.19</w:t>
                  </w:r>
                  <w:r>
                    <w:rPr>
                      <w:rFonts w:hint="eastAsia" w:asciiTheme="minorEastAsia" w:hAnsiTheme="minorEastAsia" w:eastAsiaTheme="minorEastAsia" w:cstheme="minorEastAsia"/>
                      <w:color w:val="auto"/>
                      <w:sz w:val="21"/>
                      <w:szCs w:val="21"/>
                    </w:rPr>
                    <w:t>×10</w:t>
                  </w:r>
                  <w:r>
                    <w:rPr>
                      <w:rFonts w:hint="eastAsia" w:asciiTheme="minorEastAsia" w:hAnsiTheme="minorEastAsia" w:eastAsiaTheme="minorEastAsia" w:cstheme="minorEastAsia"/>
                      <w:color w:val="auto"/>
                      <w:sz w:val="21"/>
                      <w:szCs w:val="21"/>
                      <w:vertAlign w:val="superscript"/>
                      <w:lang w:val="en-US" w:eastAsia="zh-CN"/>
                    </w:rPr>
                    <w:t>-4</w:t>
                  </w:r>
                </w:p>
              </w:tc>
              <w:tc>
                <w:tcPr>
                  <w:tcW w:w="1358" w:type="dxa"/>
                  <w:vAlign w:val="center"/>
                </w:tcPr>
                <w:p>
                  <w:pPr>
                    <w:keepNext w:val="0"/>
                    <w:keepLines w:val="0"/>
                    <w:widowControl/>
                    <w:suppressLineNumbers w:val="0"/>
                    <w:ind w:left="0" w:leftChars="0" w:right="0" w:rightChars="0"/>
                    <w:jc w:val="center"/>
                    <w:textAlignment w:val="center"/>
                    <w:rPr>
                      <w:rFonts w:hint="eastAsia" w:asciiTheme="minorEastAsia" w:hAnsiTheme="minorEastAsia" w:eastAsiaTheme="minorEastAsia" w:cstheme="minorEastAsia"/>
                      <w:i w:val="0"/>
                      <w:iCs w:val="0"/>
                      <w:color w:val="auto"/>
                      <w:sz w:val="21"/>
                      <w:szCs w:val="21"/>
                      <w:u w:val="none"/>
                      <w:lang w:val="en-US" w:eastAsia="zh-CN" w:bidi="zh-CN"/>
                    </w:rPr>
                  </w:pPr>
                  <w:r>
                    <w:rPr>
                      <w:rFonts w:hint="eastAsia" w:asciiTheme="minorEastAsia" w:hAnsiTheme="minorEastAsia" w:eastAsiaTheme="minorEastAsia" w:cstheme="minorEastAsia"/>
                      <w:i w:val="0"/>
                      <w:iCs w:val="0"/>
                      <w:color w:val="auto"/>
                      <w:kern w:val="0"/>
                      <w:sz w:val="21"/>
                      <w:szCs w:val="21"/>
                      <w:u w:val="none"/>
                      <w:lang w:val="en-US" w:eastAsia="zh-CN" w:bidi="ar"/>
                    </w:rPr>
                    <w:t>1.22</w:t>
                  </w:r>
                  <w:r>
                    <w:rPr>
                      <w:rFonts w:hint="eastAsia" w:asciiTheme="minorEastAsia" w:hAnsiTheme="minorEastAsia" w:eastAsiaTheme="minorEastAsia" w:cstheme="minorEastAsia"/>
                      <w:color w:val="auto"/>
                      <w:sz w:val="21"/>
                      <w:szCs w:val="21"/>
                    </w:rPr>
                    <w:t>×10</w:t>
                  </w:r>
                  <w:r>
                    <w:rPr>
                      <w:rFonts w:hint="eastAsia" w:asciiTheme="minorEastAsia" w:hAnsiTheme="minorEastAsia" w:eastAsiaTheme="minorEastAsia" w:cstheme="minorEastAsia"/>
                      <w:color w:val="auto"/>
                      <w:sz w:val="21"/>
                      <w:szCs w:val="21"/>
                      <w:vertAlign w:val="superscript"/>
                      <w:lang w:val="en-US" w:eastAsia="zh-CN"/>
                    </w:rPr>
                    <w:t>-3</w:t>
                  </w:r>
                </w:p>
              </w:tc>
              <w:tc>
                <w:tcPr>
                  <w:tcW w:w="1358" w:type="dxa"/>
                  <w:gridSpan w:val="2"/>
                  <w:vAlign w:val="center"/>
                </w:tcPr>
                <w:p>
                  <w:pPr>
                    <w:keepNext w:val="0"/>
                    <w:keepLines w:val="0"/>
                    <w:widowControl/>
                    <w:suppressLineNumbers w:val="0"/>
                    <w:ind w:left="0" w:leftChars="0" w:right="0" w:rightChars="0"/>
                    <w:jc w:val="center"/>
                    <w:textAlignment w:val="center"/>
                    <w:rPr>
                      <w:rFonts w:hint="eastAsia" w:asciiTheme="minorEastAsia" w:hAnsiTheme="minorEastAsia" w:eastAsiaTheme="minorEastAsia" w:cstheme="minorEastAsia"/>
                      <w:i w:val="0"/>
                      <w:iCs w:val="0"/>
                      <w:color w:val="auto"/>
                      <w:sz w:val="21"/>
                      <w:szCs w:val="21"/>
                      <w:u w:val="none"/>
                      <w:lang w:val="en-US" w:eastAsia="zh-CN" w:bidi="zh-CN"/>
                    </w:rPr>
                  </w:pPr>
                  <w:r>
                    <w:rPr>
                      <w:rFonts w:hint="eastAsia" w:asciiTheme="minorEastAsia" w:hAnsiTheme="minorEastAsia" w:eastAsiaTheme="minorEastAsia" w:cstheme="minorEastAsia"/>
                      <w:i w:val="0"/>
                      <w:iCs w:val="0"/>
                      <w:color w:val="auto"/>
                      <w:kern w:val="0"/>
                      <w:sz w:val="21"/>
                      <w:szCs w:val="21"/>
                      <w:u w:val="none"/>
                      <w:lang w:val="en-US" w:eastAsia="zh-CN" w:bidi="ar"/>
                    </w:rPr>
                    <w:t>1.37</w:t>
                  </w:r>
                  <w:r>
                    <w:rPr>
                      <w:rFonts w:hint="eastAsia" w:asciiTheme="minorEastAsia" w:hAnsiTheme="minorEastAsia" w:eastAsiaTheme="minorEastAsia" w:cstheme="minorEastAsia"/>
                      <w:color w:val="auto"/>
                      <w:sz w:val="21"/>
                      <w:szCs w:val="21"/>
                    </w:rPr>
                    <w:t>×10</w:t>
                  </w:r>
                  <w:r>
                    <w:rPr>
                      <w:rFonts w:hint="eastAsia" w:asciiTheme="minorEastAsia" w:hAnsiTheme="minorEastAsia" w:eastAsiaTheme="minorEastAsia" w:cstheme="minorEastAsia"/>
                      <w:color w:val="auto"/>
                      <w:sz w:val="21"/>
                      <w:szCs w:val="21"/>
                      <w:vertAlign w:val="superscript"/>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71" w:type="dxa"/>
                  <w:vMerge w:val="continue"/>
                  <w:tcBorders>
                    <w:right w:val="single" w:color="auto" w:sz="4" w:space="0"/>
                  </w:tcBorders>
                  <w:vAlign w:val="center"/>
                </w:tcPr>
                <w:p>
                  <w:pPr>
                    <w:pStyle w:val="2"/>
                    <w:jc w:val="center"/>
                    <w:rPr>
                      <w:rFonts w:hint="eastAsia" w:asciiTheme="minorEastAsia" w:hAnsiTheme="minorEastAsia" w:eastAsiaTheme="minorEastAsia" w:cstheme="minorEastAsia"/>
                      <w:color w:val="auto"/>
                      <w:kern w:val="2"/>
                      <w:sz w:val="21"/>
                      <w:szCs w:val="21"/>
                      <w:lang w:val="en-US" w:eastAsia="zh-CN" w:bidi="ar-SA"/>
                    </w:rPr>
                  </w:pPr>
                </w:p>
              </w:tc>
              <w:tc>
                <w:tcPr>
                  <w:tcW w:w="1078" w:type="dxa"/>
                  <w:vMerge w:val="restart"/>
                  <w:vAlign w:val="center"/>
                </w:tcPr>
                <w:p>
                  <w:pPr>
                    <w:pStyle w:val="2"/>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cstheme="minorEastAsia"/>
                      <w:color w:val="auto"/>
                      <w:kern w:val="2"/>
                      <w:sz w:val="21"/>
                      <w:szCs w:val="21"/>
                      <w:lang w:val="en-US" w:eastAsia="zh-CN" w:bidi="ar-SA"/>
                    </w:rPr>
                    <w:t>VOCS（以非甲烷总烃计）</w:t>
                  </w:r>
                </w:p>
              </w:tc>
              <w:tc>
                <w:tcPr>
                  <w:tcW w:w="942" w:type="dxa"/>
                  <w:vAlign w:val="center"/>
                </w:tcPr>
                <w:p>
                  <w:pPr>
                    <w:pStyle w:val="2"/>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sz w:val="21"/>
                      <w:szCs w:val="21"/>
                      <w:lang w:eastAsia="zh-CN"/>
                    </w:rPr>
                    <w:t>排放</w:t>
                  </w:r>
                  <w:r>
                    <w:rPr>
                      <w:rFonts w:hint="eastAsia" w:asciiTheme="minorEastAsia" w:hAnsiTheme="minorEastAsia" w:eastAsiaTheme="minorEastAsia" w:cstheme="minorEastAsia"/>
                      <w:color w:val="auto"/>
                      <w:sz w:val="21"/>
                      <w:szCs w:val="21"/>
                    </w:rPr>
                    <w:t>浓度</w:t>
                  </w:r>
                </w:p>
              </w:tc>
              <w:tc>
                <w:tcPr>
                  <w:tcW w:w="829" w:type="dxa"/>
                  <w:vAlign w:val="center"/>
                </w:tcPr>
                <w:p>
                  <w:pPr>
                    <w:pStyle w:val="2"/>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mg/m</w:t>
                  </w:r>
                  <w:r>
                    <w:rPr>
                      <w:rFonts w:hint="eastAsia" w:asciiTheme="minorEastAsia" w:hAnsiTheme="minorEastAsia" w:eastAsiaTheme="minorEastAsia" w:cstheme="minorEastAsia"/>
                      <w:color w:val="auto"/>
                      <w:sz w:val="21"/>
                      <w:szCs w:val="21"/>
                      <w:vertAlign w:val="superscript"/>
                    </w:rPr>
                    <w:t>3</w:t>
                  </w:r>
                </w:p>
              </w:tc>
              <w:tc>
                <w:tcPr>
                  <w:tcW w:w="1358" w:type="dxa"/>
                  <w:vAlign w:val="center"/>
                </w:tcPr>
                <w:p>
                  <w:pPr>
                    <w:keepNext w:val="0"/>
                    <w:keepLines w:val="0"/>
                    <w:widowControl/>
                    <w:suppressLineNumbers w:val="0"/>
                    <w:ind w:left="0" w:leftChars="0" w:right="0" w:rightChars="0"/>
                    <w:jc w:val="center"/>
                    <w:textAlignment w:val="center"/>
                    <w:rPr>
                      <w:rFonts w:hint="eastAsia" w:asciiTheme="minorEastAsia" w:hAnsiTheme="minorEastAsia" w:eastAsiaTheme="minorEastAsia" w:cstheme="minorEastAsia"/>
                      <w:i w:val="0"/>
                      <w:iCs w:val="0"/>
                      <w:color w:val="auto"/>
                      <w:sz w:val="21"/>
                      <w:szCs w:val="21"/>
                      <w:u w:val="none"/>
                      <w:lang w:val="en-US" w:eastAsia="zh-CN" w:bidi="zh-CN"/>
                    </w:rPr>
                  </w:pPr>
                  <w:r>
                    <w:rPr>
                      <w:rFonts w:hint="eastAsia" w:asciiTheme="minorEastAsia" w:hAnsiTheme="minorEastAsia" w:eastAsiaTheme="minorEastAsia" w:cstheme="minorEastAsia"/>
                      <w:i w:val="0"/>
                      <w:iCs w:val="0"/>
                      <w:color w:val="auto"/>
                      <w:sz w:val="21"/>
                      <w:szCs w:val="21"/>
                      <w:u w:val="none"/>
                      <w:lang w:val="en-US" w:eastAsia="zh-CN" w:bidi="zh-CN"/>
                    </w:rPr>
                    <w:t>3.06</w:t>
                  </w:r>
                </w:p>
              </w:tc>
              <w:tc>
                <w:tcPr>
                  <w:tcW w:w="1358" w:type="dxa"/>
                  <w:vAlign w:val="center"/>
                </w:tcPr>
                <w:p>
                  <w:pPr>
                    <w:keepNext w:val="0"/>
                    <w:keepLines w:val="0"/>
                    <w:widowControl/>
                    <w:suppressLineNumbers w:val="0"/>
                    <w:ind w:left="0" w:leftChars="0" w:right="0" w:rightChars="0"/>
                    <w:jc w:val="center"/>
                    <w:textAlignment w:val="center"/>
                    <w:rPr>
                      <w:rFonts w:hint="eastAsia" w:asciiTheme="minorEastAsia" w:hAnsiTheme="minorEastAsia" w:eastAsiaTheme="minorEastAsia" w:cstheme="minorEastAsia"/>
                      <w:i w:val="0"/>
                      <w:iCs w:val="0"/>
                      <w:color w:val="auto"/>
                      <w:sz w:val="21"/>
                      <w:szCs w:val="21"/>
                      <w:u w:val="none"/>
                      <w:lang w:val="en-US" w:eastAsia="zh-CN" w:bidi="zh-CN"/>
                    </w:rPr>
                  </w:pPr>
                  <w:r>
                    <w:rPr>
                      <w:rFonts w:hint="eastAsia" w:asciiTheme="minorEastAsia" w:hAnsiTheme="minorEastAsia" w:eastAsiaTheme="minorEastAsia" w:cstheme="minorEastAsia"/>
                      <w:i w:val="0"/>
                      <w:iCs w:val="0"/>
                      <w:color w:val="auto"/>
                      <w:sz w:val="21"/>
                      <w:szCs w:val="21"/>
                      <w:u w:val="none"/>
                      <w:lang w:val="en-US" w:eastAsia="zh-CN" w:bidi="zh-CN"/>
                    </w:rPr>
                    <w:t>3.12</w:t>
                  </w:r>
                </w:p>
              </w:tc>
              <w:tc>
                <w:tcPr>
                  <w:tcW w:w="1358" w:type="dxa"/>
                  <w:gridSpan w:val="2"/>
                  <w:vAlign w:val="center"/>
                </w:tcPr>
                <w:p>
                  <w:pPr>
                    <w:keepNext w:val="0"/>
                    <w:keepLines w:val="0"/>
                    <w:widowControl/>
                    <w:suppressLineNumbers w:val="0"/>
                    <w:ind w:left="0" w:leftChars="0" w:right="0" w:rightChars="0"/>
                    <w:jc w:val="center"/>
                    <w:textAlignment w:val="center"/>
                    <w:rPr>
                      <w:rFonts w:hint="eastAsia" w:asciiTheme="minorEastAsia" w:hAnsiTheme="minorEastAsia" w:eastAsiaTheme="minorEastAsia" w:cstheme="minorEastAsia"/>
                      <w:i w:val="0"/>
                      <w:iCs w:val="0"/>
                      <w:color w:val="auto"/>
                      <w:sz w:val="21"/>
                      <w:szCs w:val="21"/>
                      <w:u w:val="none"/>
                      <w:lang w:val="en-US" w:eastAsia="zh-CN" w:bidi="zh-CN"/>
                    </w:rPr>
                  </w:pPr>
                  <w:r>
                    <w:rPr>
                      <w:rFonts w:hint="eastAsia" w:asciiTheme="minorEastAsia" w:hAnsiTheme="minorEastAsia" w:eastAsiaTheme="minorEastAsia" w:cstheme="minorEastAsia"/>
                      <w:i w:val="0"/>
                      <w:iCs w:val="0"/>
                      <w:color w:val="auto"/>
                      <w:sz w:val="21"/>
                      <w:szCs w:val="21"/>
                      <w:u w:val="none"/>
                      <w:lang w:val="en-US" w:eastAsia="zh-CN" w:bidi="zh-CN"/>
                    </w:rPr>
                    <w:t>3.16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71" w:type="dxa"/>
                  <w:vMerge w:val="continue"/>
                  <w:tcBorders>
                    <w:right w:val="single" w:color="auto" w:sz="4" w:space="0"/>
                  </w:tcBorders>
                  <w:vAlign w:val="center"/>
                </w:tcPr>
                <w:p>
                  <w:pPr>
                    <w:pStyle w:val="2"/>
                    <w:jc w:val="center"/>
                    <w:rPr>
                      <w:rFonts w:hint="eastAsia" w:asciiTheme="minorEastAsia" w:hAnsiTheme="minorEastAsia" w:eastAsiaTheme="minorEastAsia" w:cstheme="minorEastAsia"/>
                      <w:color w:val="auto"/>
                      <w:kern w:val="2"/>
                      <w:sz w:val="21"/>
                      <w:szCs w:val="21"/>
                      <w:lang w:val="en-US" w:eastAsia="zh-CN" w:bidi="ar-SA"/>
                    </w:rPr>
                  </w:pPr>
                </w:p>
              </w:tc>
              <w:tc>
                <w:tcPr>
                  <w:tcW w:w="1078" w:type="dxa"/>
                  <w:vMerge w:val="continue"/>
                  <w:vAlign w:val="center"/>
                </w:tcPr>
                <w:p>
                  <w:pPr>
                    <w:pStyle w:val="2"/>
                    <w:jc w:val="center"/>
                    <w:rPr>
                      <w:rFonts w:hint="eastAsia" w:asciiTheme="minorEastAsia" w:hAnsiTheme="minorEastAsia" w:eastAsiaTheme="minorEastAsia" w:cstheme="minorEastAsia"/>
                      <w:color w:val="auto"/>
                      <w:kern w:val="2"/>
                      <w:sz w:val="21"/>
                      <w:szCs w:val="21"/>
                      <w:lang w:val="en-US" w:eastAsia="zh-CN" w:bidi="ar-SA"/>
                    </w:rPr>
                  </w:pPr>
                </w:p>
              </w:tc>
              <w:tc>
                <w:tcPr>
                  <w:tcW w:w="942" w:type="dxa"/>
                  <w:vAlign w:val="center"/>
                </w:tcPr>
                <w:p>
                  <w:pPr>
                    <w:pStyle w:val="2"/>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sz w:val="21"/>
                      <w:szCs w:val="21"/>
                      <w:lang w:eastAsia="zh-CN"/>
                    </w:rPr>
                    <w:t>排放</w:t>
                  </w:r>
                  <w:r>
                    <w:rPr>
                      <w:rFonts w:hint="eastAsia" w:asciiTheme="minorEastAsia" w:hAnsiTheme="minorEastAsia" w:eastAsiaTheme="minorEastAsia" w:cstheme="minorEastAsia"/>
                      <w:color w:val="auto"/>
                      <w:sz w:val="21"/>
                      <w:szCs w:val="21"/>
                    </w:rPr>
                    <w:t>速率</w:t>
                  </w:r>
                </w:p>
              </w:tc>
              <w:tc>
                <w:tcPr>
                  <w:tcW w:w="829" w:type="dxa"/>
                  <w:vAlign w:val="center"/>
                </w:tcPr>
                <w:p>
                  <w:pPr>
                    <w:pStyle w:val="2"/>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kg/h</w:t>
                  </w:r>
                </w:p>
              </w:tc>
              <w:tc>
                <w:tcPr>
                  <w:tcW w:w="1358" w:type="dxa"/>
                  <w:vAlign w:val="center"/>
                </w:tcPr>
                <w:p>
                  <w:pPr>
                    <w:keepNext w:val="0"/>
                    <w:keepLines w:val="0"/>
                    <w:widowControl/>
                    <w:suppressLineNumbers w:val="0"/>
                    <w:ind w:left="0" w:leftChars="0" w:right="0" w:rightChars="0"/>
                    <w:jc w:val="center"/>
                    <w:textAlignment w:val="center"/>
                    <w:rPr>
                      <w:rFonts w:hint="eastAsia" w:asciiTheme="minorEastAsia" w:hAnsiTheme="minorEastAsia" w:eastAsiaTheme="minorEastAsia" w:cstheme="minorEastAsia"/>
                      <w:i w:val="0"/>
                      <w:iCs w:val="0"/>
                      <w:color w:val="auto"/>
                      <w:sz w:val="21"/>
                      <w:szCs w:val="21"/>
                      <w:u w:val="none"/>
                      <w:lang w:val="en-US" w:eastAsia="zh-CN" w:bidi="zh-CN"/>
                    </w:rPr>
                  </w:pPr>
                  <w:r>
                    <w:rPr>
                      <w:rFonts w:hint="eastAsia" w:asciiTheme="minorEastAsia" w:hAnsiTheme="minorEastAsia" w:eastAsiaTheme="minorEastAsia" w:cstheme="minorEastAsia"/>
                      <w:i w:val="0"/>
                      <w:iCs w:val="0"/>
                      <w:color w:val="auto"/>
                      <w:kern w:val="0"/>
                      <w:sz w:val="21"/>
                      <w:szCs w:val="21"/>
                      <w:u w:val="none"/>
                      <w:lang w:val="en-US" w:eastAsia="zh-CN" w:bidi="ar"/>
                    </w:rPr>
                    <w:t>5.02</w:t>
                  </w:r>
                  <w:r>
                    <w:rPr>
                      <w:rFonts w:hint="eastAsia" w:asciiTheme="minorEastAsia" w:hAnsiTheme="minorEastAsia" w:eastAsiaTheme="minorEastAsia" w:cstheme="minorEastAsia"/>
                      <w:color w:val="auto"/>
                      <w:sz w:val="21"/>
                      <w:szCs w:val="21"/>
                    </w:rPr>
                    <w:t>×10</w:t>
                  </w:r>
                  <w:r>
                    <w:rPr>
                      <w:rFonts w:hint="eastAsia" w:asciiTheme="minorEastAsia" w:hAnsiTheme="minorEastAsia" w:eastAsiaTheme="minorEastAsia" w:cstheme="minorEastAsia"/>
                      <w:color w:val="auto"/>
                      <w:sz w:val="21"/>
                      <w:szCs w:val="21"/>
                      <w:vertAlign w:val="superscript"/>
                      <w:lang w:val="en-US" w:eastAsia="zh-CN"/>
                    </w:rPr>
                    <w:t>-2</w:t>
                  </w:r>
                </w:p>
              </w:tc>
              <w:tc>
                <w:tcPr>
                  <w:tcW w:w="1358" w:type="dxa"/>
                  <w:vAlign w:val="center"/>
                </w:tcPr>
                <w:p>
                  <w:pPr>
                    <w:keepNext w:val="0"/>
                    <w:keepLines w:val="0"/>
                    <w:widowControl/>
                    <w:suppressLineNumbers w:val="0"/>
                    <w:ind w:left="0" w:leftChars="0" w:right="0" w:rightChars="0"/>
                    <w:jc w:val="center"/>
                    <w:textAlignment w:val="center"/>
                    <w:rPr>
                      <w:rFonts w:hint="eastAsia" w:asciiTheme="minorEastAsia" w:hAnsiTheme="minorEastAsia" w:eastAsiaTheme="minorEastAsia" w:cstheme="minorEastAsia"/>
                      <w:i w:val="0"/>
                      <w:iCs w:val="0"/>
                      <w:color w:val="auto"/>
                      <w:sz w:val="21"/>
                      <w:szCs w:val="21"/>
                      <w:u w:val="none"/>
                      <w:lang w:val="en-US" w:eastAsia="zh-CN" w:bidi="zh-CN"/>
                    </w:rPr>
                  </w:pPr>
                  <w:r>
                    <w:rPr>
                      <w:rFonts w:hint="eastAsia" w:asciiTheme="minorEastAsia" w:hAnsiTheme="minorEastAsia" w:eastAsiaTheme="minorEastAsia" w:cstheme="minorEastAsia"/>
                      <w:i w:val="0"/>
                      <w:iCs w:val="0"/>
                      <w:color w:val="auto"/>
                      <w:kern w:val="0"/>
                      <w:sz w:val="21"/>
                      <w:szCs w:val="21"/>
                      <w:u w:val="none"/>
                      <w:lang w:val="en-US" w:eastAsia="zh-CN" w:bidi="ar"/>
                    </w:rPr>
                    <w:t>5.03</w:t>
                  </w:r>
                  <w:r>
                    <w:rPr>
                      <w:rFonts w:hint="eastAsia" w:asciiTheme="minorEastAsia" w:hAnsiTheme="minorEastAsia" w:eastAsiaTheme="minorEastAsia" w:cstheme="minorEastAsia"/>
                      <w:color w:val="auto"/>
                      <w:sz w:val="21"/>
                      <w:szCs w:val="21"/>
                    </w:rPr>
                    <w:t>×10</w:t>
                  </w:r>
                  <w:r>
                    <w:rPr>
                      <w:rFonts w:hint="eastAsia" w:asciiTheme="minorEastAsia" w:hAnsiTheme="minorEastAsia" w:eastAsiaTheme="minorEastAsia" w:cstheme="minorEastAsia"/>
                      <w:color w:val="auto"/>
                      <w:sz w:val="21"/>
                      <w:szCs w:val="21"/>
                      <w:vertAlign w:val="superscript"/>
                      <w:lang w:val="en-US" w:eastAsia="zh-CN"/>
                    </w:rPr>
                    <w:t>-2</w:t>
                  </w:r>
                </w:p>
              </w:tc>
              <w:tc>
                <w:tcPr>
                  <w:tcW w:w="1358" w:type="dxa"/>
                  <w:gridSpan w:val="2"/>
                  <w:vAlign w:val="center"/>
                </w:tcPr>
                <w:p>
                  <w:pPr>
                    <w:keepNext w:val="0"/>
                    <w:keepLines w:val="0"/>
                    <w:widowControl/>
                    <w:suppressLineNumbers w:val="0"/>
                    <w:ind w:left="0" w:leftChars="0" w:right="0" w:rightChars="0"/>
                    <w:jc w:val="center"/>
                    <w:textAlignment w:val="center"/>
                    <w:rPr>
                      <w:rFonts w:hint="eastAsia" w:asciiTheme="minorEastAsia" w:hAnsiTheme="minorEastAsia" w:eastAsiaTheme="minorEastAsia" w:cstheme="minorEastAsia"/>
                      <w:i w:val="0"/>
                      <w:iCs w:val="0"/>
                      <w:color w:val="auto"/>
                      <w:sz w:val="21"/>
                      <w:szCs w:val="21"/>
                      <w:u w:val="none"/>
                      <w:lang w:val="en-US" w:eastAsia="zh-CN" w:bidi="zh-CN"/>
                    </w:rPr>
                  </w:pPr>
                  <w:r>
                    <w:rPr>
                      <w:rFonts w:hint="eastAsia" w:asciiTheme="minorEastAsia" w:hAnsiTheme="minorEastAsia" w:eastAsiaTheme="minorEastAsia" w:cstheme="minorEastAsia"/>
                      <w:i w:val="0"/>
                      <w:iCs w:val="0"/>
                      <w:color w:val="auto"/>
                      <w:kern w:val="0"/>
                      <w:sz w:val="21"/>
                      <w:szCs w:val="21"/>
                      <w:u w:val="none"/>
                      <w:lang w:val="en-US" w:eastAsia="zh-CN" w:bidi="ar"/>
                    </w:rPr>
                    <w:t>5.08</w:t>
                  </w:r>
                  <w:r>
                    <w:rPr>
                      <w:rFonts w:hint="eastAsia" w:asciiTheme="minorEastAsia" w:hAnsiTheme="minorEastAsia" w:eastAsiaTheme="minorEastAsia" w:cstheme="minorEastAsia"/>
                      <w:color w:val="auto"/>
                      <w:sz w:val="21"/>
                      <w:szCs w:val="21"/>
                    </w:rPr>
                    <w:t>×10</w:t>
                  </w:r>
                  <w:r>
                    <w:rPr>
                      <w:rFonts w:hint="eastAsia" w:asciiTheme="minorEastAsia" w:hAnsiTheme="minorEastAsia" w:eastAsiaTheme="minorEastAsia" w:cstheme="minorEastAsia"/>
                      <w:color w:val="auto"/>
                      <w:sz w:val="21"/>
                      <w:szCs w:val="21"/>
                      <w:vertAlign w:val="superscript"/>
                      <w:lang w:val="en-US" w:eastAsia="zh-CN"/>
                    </w:rPr>
                    <w:t>-2</w:t>
                  </w:r>
                </w:p>
              </w:tc>
            </w:tr>
          </w:tbl>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val="en-US" w:eastAsia="zh-CN"/>
              </w:rPr>
              <w:t>补充监测：</w:t>
            </w:r>
            <w:r>
              <w:rPr>
                <w:rFonts w:hint="eastAsia" w:asciiTheme="minorEastAsia" w:hAnsiTheme="minorEastAsia" w:eastAsiaTheme="minorEastAsia" w:cstheme="minorEastAsia"/>
                <w:color w:val="auto"/>
                <w:sz w:val="24"/>
                <w:szCs w:val="24"/>
              </w:rPr>
              <w:t>有组织废气检测结果</w:t>
            </w:r>
            <w:r>
              <w:rPr>
                <w:rFonts w:hint="eastAsia" w:asciiTheme="minorEastAsia" w:hAnsiTheme="minorEastAsia" w:eastAsiaTheme="minorEastAsia" w:cstheme="minorEastAsia"/>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b/>
                <w:bCs/>
                <w:color w:val="auto"/>
                <w:sz w:val="24"/>
                <w:szCs w:val="24"/>
                <w:lang w:val="en-US" w:eastAsia="zh-CN"/>
              </w:rPr>
            </w:pPr>
            <w:r>
              <w:rPr>
                <w:rFonts w:hint="eastAsia" w:asciiTheme="minorEastAsia" w:hAnsiTheme="minorEastAsia" w:eastAsiaTheme="minorEastAsia" w:cstheme="minorEastAsia"/>
                <w:b/>
                <w:bCs/>
                <w:color w:val="auto"/>
                <w:sz w:val="24"/>
                <w:szCs w:val="24"/>
                <w:lang w:val="en-US" w:eastAsia="zh-CN"/>
              </w:rPr>
              <w:t>表8-4</w:t>
            </w:r>
            <w:r>
              <w:rPr>
                <w:rFonts w:hint="eastAsia" w:asciiTheme="minorEastAsia" w:hAnsiTheme="minorEastAsia" w:cstheme="minorEastAsia"/>
                <w:b/>
                <w:bCs/>
                <w:color w:val="auto"/>
                <w:sz w:val="24"/>
                <w:szCs w:val="24"/>
                <w:lang w:val="en-US" w:eastAsia="zh-CN"/>
              </w:rPr>
              <w:t xml:space="preserve"> </w:t>
            </w:r>
            <w:r>
              <w:rPr>
                <w:rFonts w:hint="eastAsia" w:asciiTheme="minorEastAsia" w:hAnsiTheme="minorEastAsia" w:eastAsiaTheme="minorEastAsia" w:cstheme="minorEastAsia"/>
                <w:b/>
                <w:bCs/>
                <w:color w:val="auto"/>
                <w:sz w:val="24"/>
                <w:szCs w:val="24"/>
              </w:rPr>
              <w:t>有组织废气检测结果</w:t>
            </w:r>
          </w:p>
          <w:tbl>
            <w:tblPr>
              <w:tblStyle w:val="21"/>
              <w:tblW w:w="8355" w:type="dxa"/>
              <w:tblInd w:w="-4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1596"/>
              <w:gridCol w:w="1033"/>
              <w:gridCol w:w="892"/>
              <w:gridCol w:w="781"/>
              <w:gridCol w:w="1331"/>
              <w:gridCol w:w="1331"/>
              <w:gridCol w:w="139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1596"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采样日期</w:t>
                  </w:r>
                </w:p>
              </w:tc>
              <w:tc>
                <w:tcPr>
                  <w:tcW w:w="6759" w:type="dxa"/>
                  <w:gridSpan w:val="6"/>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2022.9.29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1596"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排气筒高度</w:t>
                  </w:r>
                </w:p>
              </w:tc>
              <w:tc>
                <w:tcPr>
                  <w:tcW w:w="6759" w:type="dxa"/>
                  <w:gridSpan w:val="6"/>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15m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1596"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采样断面尺寸</w:t>
                  </w:r>
                </w:p>
              </w:tc>
              <w:tc>
                <w:tcPr>
                  <w:tcW w:w="6759" w:type="dxa"/>
                  <w:gridSpan w:val="6"/>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0.2827m2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1596" w:type="dxa"/>
                  <w:vMerge w:val="restart"/>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检测点位</w:t>
                  </w:r>
                </w:p>
              </w:tc>
              <w:tc>
                <w:tcPr>
                  <w:tcW w:w="1925" w:type="dxa"/>
                  <w:gridSpan w:val="2"/>
                  <w:vMerge w:val="restart"/>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检测项目</w:t>
                  </w:r>
                </w:p>
              </w:tc>
              <w:tc>
                <w:tcPr>
                  <w:tcW w:w="781" w:type="dxa"/>
                  <w:vMerge w:val="restart"/>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单位</w:t>
                  </w:r>
                </w:p>
              </w:tc>
              <w:tc>
                <w:tcPr>
                  <w:tcW w:w="4053" w:type="dxa"/>
                  <w:gridSpan w:val="3"/>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检测结果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1596"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p>
              </w:tc>
              <w:tc>
                <w:tcPr>
                  <w:tcW w:w="1925" w:type="dxa"/>
                  <w:gridSpan w:val="2"/>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p>
              </w:tc>
              <w:tc>
                <w:tcPr>
                  <w:tcW w:w="781"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p>
              </w:tc>
              <w:tc>
                <w:tcPr>
                  <w:tcW w:w="133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第一次</w:t>
                  </w:r>
                </w:p>
              </w:tc>
              <w:tc>
                <w:tcPr>
                  <w:tcW w:w="133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第二次</w:t>
                  </w:r>
                </w:p>
              </w:tc>
              <w:tc>
                <w:tcPr>
                  <w:tcW w:w="139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第三次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1596" w:type="dxa"/>
                  <w:vMerge w:val="restart"/>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手糊缠绕出口DA001</w:t>
                  </w:r>
                </w:p>
              </w:tc>
              <w:tc>
                <w:tcPr>
                  <w:tcW w:w="1925" w:type="dxa"/>
                  <w:gridSpan w:val="2"/>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烟气温度</w:t>
                  </w:r>
                </w:p>
              </w:tc>
              <w:tc>
                <w:tcPr>
                  <w:tcW w:w="78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w:t>
                  </w:r>
                </w:p>
              </w:tc>
              <w:tc>
                <w:tcPr>
                  <w:tcW w:w="133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30.6</w:t>
                  </w:r>
                </w:p>
              </w:tc>
              <w:tc>
                <w:tcPr>
                  <w:tcW w:w="133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30.6</w:t>
                  </w:r>
                </w:p>
              </w:tc>
              <w:tc>
                <w:tcPr>
                  <w:tcW w:w="139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30.1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1596"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p>
              </w:tc>
              <w:tc>
                <w:tcPr>
                  <w:tcW w:w="1925" w:type="dxa"/>
                  <w:gridSpan w:val="2"/>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烟气流速</w:t>
                  </w:r>
                </w:p>
              </w:tc>
              <w:tc>
                <w:tcPr>
                  <w:tcW w:w="78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m/s</w:t>
                  </w:r>
                </w:p>
              </w:tc>
              <w:tc>
                <w:tcPr>
                  <w:tcW w:w="133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18.32</w:t>
                  </w:r>
                </w:p>
              </w:tc>
              <w:tc>
                <w:tcPr>
                  <w:tcW w:w="133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18.38</w:t>
                  </w:r>
                </w:p>
              </w:tc>
              <w:tc>
                <w:tcPr>
                  <w:tcW w:w="139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18.59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1596"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p>
              </w:tc>
              <w:tc>
                <w:tcPr>
                  <w:tcW w:w="1925" w:type="dxa"/>
                  <w:gridSpan w:val="2"/>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含湿量</w:t>
                  </w:r>
                </w:p>
              </w:tc>
              <w:tc>
                <w:tcPr>
                  <w:tcW w:w="78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lang w:eastAsia="zh-CN"/>
                    </w:rPr>
                  </w:pPr>
                  <w:r>
                    <w:rPr>
                      <w:rFonts w:hint="eastAsia" w:asciiTheme="minorEastAsia" w:hAnsiTheme="minorEastAsia" w:cstheme="minorEastAsia"/>
                      <w:color w:val="auto"/>
                      <w:sz w:val="21"/>
                      <w:szCs w:val="21"/>
                      <w:lang w:val="en-US" w:eastAsia="zh-CN"/>
                    </w:rPr>
                    <w:t>%</w:t>
                  </w:r>
                </w:p>
              </w:tc>
              <w:tc>
                <w:tcPr>
                  <w:tcW w:w="133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3.2</w:t>
                  </w:r>
                </w:p>
              </w:tc>
              <w:tc>
                <w:tcPr>
                  <w:tcW w:w="133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3.0</w:t>
                  </w:r>
                </w:p>
              </w:tc>
              <w:tc>
                <w:tcPr>
                  <w:tcW w:w="139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9" w:hRule="atLeast"/>
              </w:trPr>
              <w:tc>
                <w:tcPr>
                  <w:tcW w:w="1596"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p>
              </w:tc>
              <w:tc>
                <w:tcPr>
                  <w:tcW w:w="1925" w:type="dxa"/>
                  <w:gridSpan w:val="2"/>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标干流量</w:t>
                  </w:r>
                </w:p>
              </w:tc>
              <w:tc>
                <w:tcPr>
                  <w:tcW w:w="78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m</w:t>
                  </w:r>
                  <w:r>
                    <w:rPr>
                      <w:rFonts w:hint="eastAsia" w:asciiTheme="minorEastAsia" w:hAnsiTheme="minorEastAsia" w:eastAsiaTheme="minorEastAsia" w:cstheme="minorEastAsia"/>
                      <w:color w:val="auto"/>
                      <w:sz w:val="21"/>
                      <w:szCs w:val="21"/>
                      <w:vertAlign w:val="superscript"/>
                    </w:rPr>
                    <w:t>3</w:t>
                  </w:r>
                  <w:r>
                    <w:rPr>
                      <w:rFonts w:hint="eastAsia" w:asciiTheme="minorEastAsia" w:hAnsiTheme="minorEastAsia" w:eastAsiaTheme="minorEastAsia" w:cstheme="minorEastAsia"/>
                      <w:color w:val="auto"/>
                      <w:sz w:val="21"/>
                      <w:szCs w:val="21"/>
                    </w:rPr>
                    <w:t>/h</w:t>
                  </w:r>
                </w:p>
              </w:tc>
              <w:tc>
                <w:tcPr>
                  <w:tcW w:w="133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16227</w:t>
                  </w:r>
                </w:p>
              </w:tc>
              <w:tc>
                <w:tcPr>
                  <w:tcW w:w="133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16317</w:t>
                  </w:r>
                </w:p>
              </w:tc>
              <w:tc>
                <w:tcPr>
                  <w:tcW w:w="139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16667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1596"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p>
              </w:tc>
              <w:tc>
                <w:tcPr>
                  <w:tcW w:w="1033" w:type="dxa"/>
                  <w:vMerge w:val="restart"/>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lang w:eastAsia="zh-CN"/>
                    </w:rPr>
                  </w:pPr>
                  <w:r>
                    <w:rPr>
                      <w:rFonts w:hint="eastAsia" w:asciiTheme="minorEastAsia" w:hAnsiTheme="minorEastAsia" w:cstheme="minorEastAsia"/>
                      <w:color w:val="auto"/>
                      <w:sz w:val="21"/>
                      <w:szCs w:val="21"/>
                      <w:lang w:eastAsia="zh-CN"/>
                    </w:rPr>
                    <w:t>VOCS（以非甲烷总烃计）</w:t>
                  </w:r>
                </w:p>
              </w:tc>
              <w:tc>
                <w:tcPr>
                  <w:tcW w:w="892"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排放浓度</w:t>
                  </w:r>
                </w:p>
              </w:tc>
              <w:tc>
                <w:tcPr>
                  <w:tcW w:w="78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mg/m</w:t>
                  </w:r>
                  <w:r>
                    <w:rPr>
                      <w:rFonts w:hint="eastAsia" w:asciiTheme="minorEastAsia" w:hAnsiTheme="minorEastAsia" w:eastAsiaTheme="minorEastAsia" w:cstheme="minorEastAsia"/>
                      <w:color w:val="auto"/>
                      <w:sz w:val="21"/>
                      <w:szCs w:val="21"/>
                      <w:vertAlign w:val="superscript"/>
                    </w:rPr>
                    <w:t>3</w:t>
                  </w:r>
                </w:p>
              </w:tc>
              <w:tc>
                <w:tcPr>
                  <w:tcW w:w="133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3.36</w:t>
                  </w:r>
                </w:p>
              </w:tc>
              <w:tc>
                <w:tcPr>
                  <w:tcW w:w="133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3.34</w:t>
                  </w:r>
                </w:p>
              </w:tc>
              <w:tc>
                <w:tcPr>
                  <w:tcW w:w="139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3.23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1596"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p>
              </w:tc>
              <w:tc>
                <w:tcPr>
                  <w:tcW w:w="1033"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p>
              </w:tc>
              <w:tc>
                <w:tcPr>
                  <w:tcW w:w="892"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排放速率</w:t>
                  </w:r>
                </w:p>
              </w:tc>
              <w:tc>
                <w:tcPr>
                  <w:tcW w:w="78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kg/h</w:t>
                  </w:r>
                </w:p>
              </w:tc>
              <w:tc>
                <w:tcPr>
                  <w:tcW w:w="133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5.45×10-2</w:t>
                  </w:r>
                </w:p>
              </w:tc>
              <w:tc>
                <w:tcPr>
                  <w:tcW w:w="133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5.45×10-2</w:t>
                  </w:r>
                </w:p>
              </w:tc>
              <w:tc>
                <w:tcPr>
                  <w:tcW w:w="139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5.38×10-2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1596" w:type="dxa"/>
                  <w:vMerge w:val="restart"/>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手糊缠绕进口DA001</w:t>
                  </w:r>
                </w:p>
              </w:tc>
              <w:tc>
                <w:tcPr>
                  <w:tcW w:w="1925" w:type="dxa"/>
                  <w:gridSpan w:val="2"/>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烟气温度</w:t>
                  </w:r>
                </w:p>
              </w:tc>
              <w:tc>
                <w:tcPr>
                  <w:tcW w:w="78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w:t>
                  </w:r>
                </w:p>
              </w:tc>
              <w:tc>
                <w:tcPr>
                  <w:tcW w:w="133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30.6</w:t>
                  </w:r>
                </w:p>
              </w:tc>
              <w:tc>
                <w:tcPr>
                  <w:tcW w:w="133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29.6</w:t>
                  </w:r>
                </w:p>
              </w:tc>
              <w:tc>
                <w:tcPr>
                  <w:tcW w:w="139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29.6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1596"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p>
              </w:tc>
              <w:tc>
                <w:tcPr>
                  <w:tcW w:w="1925" w:type="dxa"/>
                  <w:gridSpan w:val="2"/>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烟气流速</w:t>
                  </w:r>
                </w:p>
              </w:tc>
              <w:tc>
                <w:tcPr>
                  <w:tcW w:w="78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m/s</w:t>
                  </w:r>
                </w:p>
              </w:tc>
              <w:tc>
                <w:tcPr>
                  <w:tcW w:w="133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16.61</w:t>
                  </w:r>
                </w:p>
              </w:tc>
              <w:tc>
                <w:tcPr>
                  <w:tcW w:w="133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16.61</w:t>
                  </w:r>
                </w:p>
              </w:tc>
              <w:tc>
                <w:tcPr>
                  <w:tcW w:w="139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16.40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1596"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p>
              </w:tc>
              <w:tc>
                <w:tcPr>
                  <w:tcW w:w="1925" w:type="dxa"/>
                  <w:gridSpan w:val="2"/>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含湿量</w:t>
                  </w:r>
                </w:p>
              </w:tc>
              <w:tc>
                <w:tcPr>
                  <w:tcW w:w="78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p>
              </w:tc>
              <w:tc>
                <w:tcPr>
                  <w:tcW w:w="133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3.1</w:t>
                  </w:r>
                </w:p>
              </w:tc>
              <w:tc>
                <w:tcPr>
                  <w:tcW w:w="133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3.2</w:t>
                  </w:r>
                </w:p>
              </w:tc>
              <w:tc>
                <w:tcPr>
                  <w:tcW w:w="139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3.3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1596"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p>
              </w:tc>
              <w:tc>
                <w:tcPr>
                  <w:tcW w:w="1925" w:type="dxa"/>
                  <w:gridSpan w:val="2"/>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标干流量</w:t>
                  </w:r>
                </w:p>
              </w:tc>
              <w:tc>
                <w:tcPr>
                  <w:tcW w:w="78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m</w:t>
                  </w:r>
                  <w:r>
                    <w:rPr>
                      <w:rFonts w:hint="eastAsia" w:asciiTheme="minorEastAsia" w:hAnsiTheme="minorEastAsia" w:eastAsiaTheme="minorEastAsia" w:cstheme="minorEastAsia"/>
                      <w:color w:val="auto"/>
                      <w:sz w:val="21"/>
                      <w:szCs w:val="21"/>
                      <w:vertAlign w:val="superscript"/>
                    </w:rPr>
                    <w:t>3</w:t>
                  </w:r>
                  <w:r>
                    <w:rPr>
                      <w:rFonts w:hint="eastAsia" w:asciiTheme="minorEastAsia" w:hAnsiTheme="minorEastAsia" w:eastAsiaTheme="minorEastAsia" w:cstheme="minorEastAsia"/>
                      <w:color w:val="auto"/>
                      <w:sz w:val="21"/>
                      <w:szCs w:val="21"/>
                    </w:rPr>
                    <w:t>/h</w:t>
                  </w:r>
                </w:p>
              </w:tc>
              <w:tc>
                <w:tcPr>
                  <w:tcW w:w="133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14703</w:t>
                  </w:r>
                </w:p>
              </w:tc>
              <w:tc>
                <w:tcPr>
                  <w:tcW w:w="133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14811</w:t>
                  </w:r>
                </w:p>
              </w:tc>
              <w:tc>
                <w:tcPr>
                  <w:tcW w:w="139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14535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1596"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p>
              </w:tc>
              <w:tc>
                <w:tcPr>
                  <w:tcW w:w="1033" w:type="dxa"/>
                  <w:vMerge w:val="restart"/>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lang w:eastAsia="zh-CN"/>
                    </w:rPr>
                  </w:pPr>
                  <w:r>
                    <w:rPr>
                      <w:rFonts w:hint="eastAsia" w:asciiTheme="minorEastAsia" w:hAnsiTheme="minorEastAsia" w:cstheme="minorEastAsia"/>
                      <w:color w:val="auto"/>
                      <w:sz w:val="21"/>
                      <w:szCs w:val="21"/>
                      <w:lang w:eastAsia="zh-CN"/>
                    </w:rPr>
                    <w:t>VOCS（以非甲烷总烃计）</w:t>
                  </w:r>
                </w:p>
              </w:tc>
              <w:tc>
                <w:tcPr>
                  <w:tcW w:w="892"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进口浓度</w:t>
                  </w:r>
                </w:p>
              </w:tc>
              <w:tc>
                <w:tcPr>
                  <w:tcW w:w="78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mg/m</w:t>
                  </w:r>
                  <w:r>
                    <w:rPr>
                      <w:rFonts w:hint="eastAsia" w:asciiTheme="minorEastAsia" w:hAnsiTheme="minorEastAsia" w:eastAsiaTheme="minorEastAsia" w:cstheme="minorEastAsia"/>
                      <w:color w:val="auto"/>
                      <w:sz w:val="21"/>
                      <w:szCs w:val="21"/>
                      <w:vertAlign w:val="superscript"/>
                    </w:rPr>
                    <w:t>3</w:t>
                  </w:r>
                </w:p>
              </w:tc>
              <w:tc>
                <w:tcPr>
                  <w:tcW w:w="133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32.4</w:t>
                  </w:r>
                </w:p>
              </w:tc>
              <w:tc>
                <w:tcPr>
                  <w:tcW w:w="133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31.8</w:t>
                  </w:r>
                </w:p>
              </w:tc>
              <w:tc>
                <w:tcPr>
                  <w:tcW w:w="139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31.7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1596"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p>
              </w:tc>
              <w:tc>
                <w:tcPr>
                  <w:tcW w:w="1033"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p>
              </w:tc>
              <w:tc>
                <w:tcPr>
                  <w:tcW w:w="892"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进口速率</w:t>
                  </w:r>
                </w:p>
              </w:tc>
              <w:tc>
                <w:tcPr>
                  <w:tcW w:w="78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kg/h</w:t>
                  </w:r>
                </w:p>
              </w:tc>
              <w:tc>
                <w:tcPr>
                  <w:tcW w:w="133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4.76×10-1</w:t>
                  </w:r>
                </w:p>
              </w:tc>
              <w:tc>
                <w:tcPr>
                  <w:tcW w:w="133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4.71×10-1</w:t>
                  </w:r>
                </w:p>
              </w:tc>
              <w:tc>
                <w:tcPr>
                  <w:tcW w:w="139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4.61×10-1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1596"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采样日期</w:t>
                  </w:r>
                </w:p>
              </w:tc>
              <w:tc>
                <w:tcPr>
                  <w:tcW w:w="6759" w:type="dxa"/>
                  <w:gridSpan w:val="6"/>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2022.9.30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1596" w:type="dxa"/>
                  <w:vMerge w:val="restart"/>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手糊缠绕出口DA001</w:t>
                  </w:r>
                </w:p>
              </w:tc>
              <w:tc>
                <w:tcPr>
                  <w:tcW w:w="1925" w:type="dxa"/>
                  <w:gridSpan w:val="2"/>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烟气温度</w:t>
                  </w:r>
                </w:p>
              </w:tc>
              <w:tc>
                <w:tcPr>
                  <w:tcW w:w="78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w:t>
                  </w:r>
                </w:p>
              </w:tc>
              <w:tc>
                <w:tcPr>
                  <w:tcW w:w="133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31.1</w:t>
                  </w:r>
                </w:p>
              </w:tc>
              <w:tc>
                <w:tcPr>
                  <w:tcW w:w="133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30.0</w:t>
                  </w:r>
                </w:p>
              </w:tc>
              <w:tc>
                <w:tcPr>
                  <w:tcW w:w="139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30.7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1596"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p>
              </w:tc>
              <w:tc>
                <w:tcPr>
                  <w:tcW w:w="1925" w:type="dxa"/>
                  <w:gridSpan w:val="2"/>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烟气流速</w:t>
                  </w:r>
                </w:p>
              </w:tc>
              <w:tc>
                <w:tcPr>
                  <w:tcW w:w="78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m/s</w:t>
                  </w:r>
                </w:p>
              </w:tc>
              <w:tc>
                <w:tcPr>
                  <w:tcW w:w="133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18.38</w:t>
                  </w:r>
                </w:p>
              </w:tc>
              <w:tc>
                <w:tcPr>
                  <w:tcW w:w="133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8.47</w:t>
                  </w:r>
                </w:p>
              </w:tc>
              <w:tc>
                <w:tcPr>
                  <w:tcW w:w="139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18.68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1596"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p>
              </w:tc>
              <w:tc>
                <w:tcPr>
                  <w:tcW w:w="1925" w:type="dxa"/>
                  <w:gridSpan w:val="2"/>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含湿量</w:t>
                  </w:r>
                </w:p>
              </w:tc>
              <w:tc>
                <w:tcPr>
                  <w:tcW w:w="78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p>
              </w:tc>
              <w:tc>
                <w:tcPr>
                  <w:tcW w:w="133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3.2</w:t>
                  </w:r>
                </w:p>
              </w:tc>
              <w:tc>
                <w:tcPr>
                  <w:tcW w:w="133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3.4</w:t>
                  </w:r>
                </w:p>
              </w:tc>
              <w:tc>
                <w:tcPr>
                  <w:tcW w:w="139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3.2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1596"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p>
              </w:tc>
              <w:tc>
                <w:tcPr>
                  <w:tcW w:w="1925" w:type="dxa"/>
                  <w:gridSpan w:val="2"/>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标干流量</w:t>
                  </w:r>
                </w:p>
              </w:tc>
              <w:tc>
                <w:tcPr>
                  <w:tcW w:w="78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m</w:t>
                  </w:r>
                  <w:r>
                    <w:rPr>
                      <w:rFonts w:hint="eastAsia" w:asciiTheme="minorEastAsia" w:hAnsiTheme="minorEastAsia" w:eastAsiaTheme="minorEastAsia" w:cstheme="minorEastAsia"/>
                      <w:color w:val="auto"/>
                      <w:sz w:val="21"/>
                      <w:szCs w:val="21"/>
                      <w:vertAlign w:val="superscript"/>
                    </w:rPr>
                    <w:t>3</w:t>
                  </w:r>
                  <w:r>
                    <w:rPr>
                      <w:rFonts w:hint="eastAsia" w:asciiTheme="minorEastAsia" w:hAnsiTheme="minorEastAsia" w:eastAsiaTheme="minorEastAsia" w:cstheme="minorEastAsia"/>
                      <w:color w:val="auto"/>
                      <w:sz w:val="21"/>
                      <w:szCs w:val="21"/>
                    </w:rPr>
                    <w:t>/h</w:t>
                  </w:r>
                </w:p>
              </w:tc>
              <w:tc>
                <w:tcPr>
                  <w:tcW w:w="133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16247</w:t>
                  </w:r>
                </w:p>
              </w:tc>
              <w:tc>
                <w:tcPr>
                  <w:tcW w:w="133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16354</w:t>
                  </w:r>
                </w:p>
              </w:tc>
              <w:tc>
                <w:tcPr>
                  <w:tcW w:w="139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16645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1596"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p>
              </w:tc>
              <w:tc>
                <w:tcPr>
                  <w:tcW w:w="1033" w:type="dxa"/>
                  <w:vMerge w:val="restart"/>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lang w:eastAsia="zh-CN"/>
                    </w:rPr>
                  </w:pPr>
                  <w:r>
                    <w:rPr>
                      <w:rFonts w:hint="eastAsia" w:asciiTheme="minorEastAsia" w:hAnsiTheme="minorEastAsia" w:cstheme="minorEastAsia"/>
                      <w:color w:val="auto"/>
                      <w:sz w:val="21"/>
                      <w:szCs w:val="21"/>
                      <w:lang w:eastAsia="zh-CN"/>
                    </w:rPr>
                    <w:t>VOCS（以非甲烷总烃计）</w:t>
                  </w:r>
                </w:p>
              </w:tc>
              <w:tc>
                <w:tcPr>
                  <w:tcW w:w="892"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排放浓度</w:t>
                  </w:r>
                </w:p>
              </w:tc>
              <w:tc>
                <w:tcPr>
                  <w:tcW w:w="78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mg/m</w:t>
                  </w:r>
                  <w:r>
                    <w:rPr>
                      <w:rFonts w:hint="eastAsia" w:asciiTheme="minorEastAsia" w:hAnsiTheme="minorEastAsia" w:eastAsiaTheme="minorEastAsia" w:cstheme="minorEastAsia"/>
                      <w:color w:val="auto"/>
                      <w:sz w:val="21"/>
                      <w:szCs w:val="21"/>
                      <w:vertAlign w:val="superscript"/>
                    </w:rPr>
                    <w:t>3</w:t>
                  </w:r>
                </w:p>
              </w:tc>
              <w:tc>
                <w:tcPr>
                  <w:tcW w:w="133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3.19</w:t>
                  </w:r>
                </w:p>
              </w:tc>
              <w:tc>
                <w:tcPr>
                  <w:tcW w:w="133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3.28</w:t>
                  </w:r>
                </w:p>
              </w:tc>
              <w:tc>
                <w:tcPr>
                  <w:tcW w:w="139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3.26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1596"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p>
              </w:tc>
              <w:tc>
                <w:tcPr>
                  <w:tcW w:w="1033"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p>
              </w:tc>
              <w:tc>
                <w:tcPr>
                  <w:tcW w:w="892"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排放速率</w:t>
                  </w:r>
                </w:p>
              </w:tc>
              <w:tc>
                <w:tcPr>
                  <w:tcW w:w="78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kg/h</w:t>
                  </w:r>
                </w:p>
              </w:tc>
              <w:tc>
                <w:tcPr>
                  <w:tcW w:w="133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5.18×10-2</w:t>
                  </w:r>
                </w:p>
              </w:tc>
              <w:tc>
                <w:tcPr>
                  <w:tcW w:w="133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5.36×10-2</w:t>
                  </w:r>
                </w:p>
              </w:tc>
              <w:tc>
                <w:tcPr>
                  <w:tcW w:w="139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5.43×10-2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1596" w:type="dxa"/>
                  <w:vMerge w:val="restart"/>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手糊缠绕进口DA001</w:t>
                  </w:r>
                </w:p>
              </w:tc>
              <w:tc>
                <w:tcPr>
                  <w:tcW w:w="1925" w:type="dxa"/>
                  <w:gridSpan w:val="2"/>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烟气温度</w:t>
                  </w:r>
                </w:p>
              </w:tc>
              <w:tc>
                <w:tcPr>
                  <w:tcW w:w="78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w:t>
                  </w:r>
                </w:p>
              </w:tc>
              <w:tc>
                <w:tcPr>
                  <w:tcW w:w="133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30.2</w:t>
                  </w:r>
                </w:p>
              </w:tc>
              <w:tc>
                <w:tcPr>
                  <w:tcW w:w="133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29.1</w:t>
                  </w:r>
                </w:p>
              </w:tc>
              <w:tc>
                <w:tcPr>
                  <w:tcW w:w="139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29.3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1596"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p>
              </w:tc>
              <w:tc>
                <w:tcPr>
                  <w:tcW w:w="1925" w:type="dxa"/>
                  <w:gridSpan w:val="2"/>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烟气流速</w:t>
                  </w:r>
                </w:p>
              </w:tc>
              <w:tc>
                <w:tcPr>
                  <w:tcW w:w="78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m/s</w:t>
                  </w:r>
                </w:p>
              </w:tc>
              <w:tc>
                <w:tcPr>
                  <w:tcW w:w="133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16.68</w:t>
                  </w:r>
                </w:p>
              </w:tc>
              <w:tc>
                <w:tcPr>
                  <w:tcW w:w="133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16.50</w:t>
                  </w:r>
                </w:p>
              </w:tc>
              <w:tc>
                <w:tcPr>
                  <w:tcW w:w="139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16.26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1596"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p>
              </w:tc>
              <w:tc>
                <w:tcPr>
                  <w:tcW w:w="1925" w:type="dxa"/>
                  <w:gridSpan w:val="2"/>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含湿量</w:t>
                  </w:r>
                </w:p>
              </w:tc>
              <w:tc>
                <w:tcPr>
                  <w:tcW w:w="78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p>
              </w:tc>
              <w:tc>
                <w:tcPr>
                  <w:tcW w:w="133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3.4</w:t>
                  </w:r>
                </w:p>
              </w:tc>
              <w:tc>
                <w:tcPr>
                  <w:tcW w:w="133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3.5</w:t>
                  </w:r>
                </w:p>
              </w:tc>
              <w:tc>
                <w:tcPr>
                  <w:tcW w:w="139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1596"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p>
              </w:tc>
              <w:tc>
                <w:tcPr>
                  <w:tcW w:w="1925" w:type="dxa"/>
                  <w:gridSpan w:val="2"/>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标干流量</w:t>
                  </w:r>
                </w:p>
              </w:tc>
              <w:tc>
                <w:tcPr>
                  <w:tcW w:w="78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m</w:t>
                  </w:r>
                  <w:r>
                    <w:rPr>
                      <w:rFonts w:hint="eastAsia" w:asciiTheme="minorEastAsia" w:hAnsiTheme="minorEastAsia" w:eastAsiaTheme="minorEastAsia" w:cstheme="minorEastAsia"/>
                      <w:color w:val="auto"/>
                      <w:sz w:val="21"/>
                      <w:szCs w:val="21"/>
                      <w:vertAlign w:val="superscript"/>
                    </w:rPr>
                    <w:t>3</w:t>
                  </w:r>
                  <w:r>
                    <w:rPr>
                      <w:rFonts w:hint="eastAsia" w:asciiTheme="minorEastAsia" w:hAnsiTheme="minorEastAsia" w:eastAsiaTheme="minorEastAsia" w:cstheme="minorEastAsia"/>
                      <w:color w:val="auto"/>
                      <w:sz w:val="21"/>
                      <w:szCs w:val="21"/>
                    </w:rPr>
                    <w:t>/h</w:t>
                  </w:r>
                </w:p>
              </w:tc>
              <w:tc>
                <w:tcPr>
                  <w:tcW w:w="133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14739</w:t>
                  </w:r>
                </w:p>
              </w:tc>
              <w:tc>
                <w:tcPr>
                  <w:tcW w:w="133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14618</w:t>
                  </w:r>
                </w:p>
              </w:tc>
              <w:tc>
                <w:tcPr>
                  <w:tcW w:w="139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14397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1596"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p>
              </w:tc>
              <w:tc>
                <w:tcPr>
                  <w:tcW w:w="1033" w:type="dxa"/>
                  <w:vMerge w:val="restart"/>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lang w:eastAsia="zh-CN"/>
                    </w:rPr>
                  </w:pPr>
                  <w:r>
                    <w:rPr>
                      <w:rFonts w:hint="eastAsia" w:asciiTheme="minorEastAsia" w:hAnsiTheme="minorEastAsia" w:cstheme="minorEastAsia"/>
                      <w:color w:val="auto"/>
                      <w:sz w:val="21"/>
                      <w:szCs w:val="21"/>
                      <w:lang w:eastAsia="zh-CN"/>
                    </w:rPr>
                    <w:t>VOCS（以非甲烷总烃计）</w:t>
                  </w:r>
                </w:p>
              </w:tc>
              <w:tc>
                <w:tcPr>
                  <w:tcW w:w="892"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进口浓度</w:t>
                  </w:r>
                </w:p>
              </w:tc>
              <w:tc>
                <w:tcPr>
                  <w:tcW w:w="78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mg/m</w:t>
                  </w:r>
                  <w:r>
                    <w:rPr>
                      <w:rFonts w:hint="eastAsia" w:asciiTheme="minorEastAsia" w:hAnsiTheme="minorEastAsia" w:eastAsiaTheme="minorEastAsia" w:cstheme="minorEastAsia"/>
                      <w:color w:val="auto"/>
                      <w:sz w:val="21"/>
                      <w:szCs w:val="21"/>
                      <w:vertAlign w:val="superscript"/>
                    </w:rPr>
                    <w:t>3</w:t>
                  </w:r>
                </w:p>
              </w:tc>
              <w:tc>
                <w:tcPr>
                  <w:tcW w:w="133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31.0</w:t>
                  </w:r>
                </w:p>
              </w:tc>
              <w:tc>
                <w:tcPr>
                  <w:tcW w:w="133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30.7</w:t>
                  </w:r>
                </w:p>
              </w:tc>
              <w:tc>
                <w:tcPr>
                  <w:tcW w:w="139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30.4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1596"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p>
              </w:tc>
              <w:tc>
                <w:tcPr>
                  <w:tcW w:w="1033"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p>
              </w:tc>
              <w:tc>
                <w:tcPr>
                  <w:tcW w:w="892"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进口速率</w:t>
                  </w:r>
                </w:p>
              </w:tc>
              <w:tc>
                <w:tcPr>
                  <w:tcW w:w="78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kg/h</w:t>
                  </w:r>
                </w:p>
              </w:tc>
              <w:tc>
                <w:tcPr>
                  <w:tcW w:w="133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4.57×10-1</w:t>
                  </w:r>
                </w:p>
              </w:tc>
              <w:tc>
                <w:tcPr>
                  <w:tcW w:w="133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4.49×10-1</w:t>
                  </w:r>
                </w:p>
              </w:tc>
              <w:tc>
                <w:tcPr>
                  <w:tcW w:w="139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4.38×10-1</w:t>
                  </w:r>
                </w:p>
              </w:tc>
            </w:tr>
          </w:tbl>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color w:val="auto"/>
                <w:sz w:val="24"/>
                <w:szCs w:val="24"/>
                <w:lang w:eastAsia="zh-CN"/>
              </w:rPr>
            </w:pPr>
            <w:r>
              <w:rPr>
                <w:rFonts w:hint="eastAsia"/>
                <w:color w:val="auto"/>
                <w:sz w:val="24"/>
                <w:szCs w:val="24"/>
                <w:lang w:val="en-US" w:eastAsia="zh-CN"/>
              </w:rPr>
              <w:t>补充监测：</w:t>
            </w:r>
            <w:r>
              <w:rPr>
                <w:rFonts w:hint="eastAsia"/>
                <w:color w:val="auto"/>
                <w:sz w:val="24"/>
                <w:szCs w:val="24"/>
              </w:rPr>
              <w:t>无组织废气检测结果</w:t>
            </w:r>
            <w:r>
              <w:rPr>
                <w:rFonts w:hint="eastAsia"/>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b/>
                <w:bCs/>
                <w:color w:val="auto"/>
                <w:sz w:val="24"/>
                <w:szCs w:val="24"/>
                <w:lang w:val="en-US" w:eastAsia="zh-CN"/>
              </w:rPr>
            </w:pPr>
            <w:r>
              <w:rPr>
                <w:rFonts w:hint="eastAsia" w:asciiTheme="minorEastAsia" w:hAnsiTheme="minorEastAsia" w:eastAsiaTheme="minorEastAsia" w:cstheme="minorEastAsia"/>
                <w:b/>
                <w:bCs/>
                <w:color w:val="auto"/>
                <w:sz w:val="24"/>
                <w:szCs w:val="24"/>
                <w:lang w:val="en-US" w:eastAsia="zh-CN"/>
              </w:rPr>
              <w:t xml:space="preserve">表8-5 </w:t>
            </w:r>
            <w:r>
              <w:rPr>
                <w:rFonts w:hint="eastAsia" w:asciiTheme="minorEastAsia" w:hAnsiTheme="minorEastAsia" w:eastAsiaTheme="minorEastAsia" w:cstheme="minorEastAsia"/>
                <w:b/>
                <w:bCs/>
                <w:color w:val="auto"/>
                <w:sz w:val="24"/>
                <w:szCs w:val="24"/>
              </w:rPr>
              <w:t>无组织废气检测结果</w:t>
            </w:r>
          </w:p>
          <w:tbl>
            <w:tblPr>
              <w:tblStyle w:val="21"/>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1363"/>
              <w:gridCol w:w="1531"/>
              <w:gridCol w:w="1108"/>
              <w:gridCol w:w="1148"/>
              <w:gridCol w:w="1148"/>
              <w:gridCol w:w="1148"/>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1498" w:type="dxa"/>
                  <w:vMerge w:val="restart"/>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采样日期</w:t>
                  </w:r>
                </w:p>
              </w:tc>
              <w:tc>
                <w:tcPr>
                  <w:tcW w:w="1892" w:type="dxa"/>
                  <w:vMerge w:val="restart"/>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检测项目</w:t>
                  </w:r>
                </w:p>
              </w:tc>
              <w:tc>
                <w:tcPr>
                  <w:tcW w:w="1400" w:type="dxa"/>
                  <w:vMerge w:val="restart"/>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检测点位</w:t>
                  </w:r>
                </w:p>
              </w:tc>
              <w:tc>
                <w:tcPr>
                  <w:tcW w:w="4149" w:type="dxa"/>
                  <w:gridSpan w:val="3"/>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检测结果</w:t>
                  </w:r>
                </w:p>
              </w:tc>
              <w:tc>
                <w:tcPr>
                  <w:tcW w:w="971" w:type="dxa"/>
                  <w:vMerge w:val="restart"/>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6" w:hRule="atLeast"/>
                <w:jc w:val="center"/>
              </w:trPr>
              <w:tc>
                <w:tcPr>
                  <w:tcW w:w="1498"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p>
              </w:tc>
              <w:tc>
                <w:tcPr>
                  <w:tcW w:w="1892"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p>
              </w:tc>
              <w:tc>
                <w:tcPr>
                  <w:tcW w:w="1400"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p>
              </w:tc>
              <w:tc>
                <w:tcPr>
                  <w:tcW w:w="1383"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第一次</w:t>
                  </w:r>
                </w:p>
              </w:tc>
              <w:tc>
                <w:tcPr>
                  <w:tcW w:w="1383"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第二次</w:t>
                  </w:r>
                </w:p>
              </w:tc>
              <w:tc>
                <w:tcPr>
                  <w:tcW w:w="1383"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第三次</w:t>
                  </w:r>
                </w:p>
              </w:tc>
              <w:tc>
                <w:tcPr>
                  <w:tcW w:w="971"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1498" w:type="dxa"/>
                  <w:vMerge w:val="restart"/>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2022.9.29</w:t>
                  </w:r>
                </w:p>
              </w:tc>
              <w:tc>
                <w:tcPr>
                  <w:tcW w:w="1892" w:type="dxa"/>
                  <w:vMerge w:val="restart"/>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颗粒物</w:t>
                  </w:r>
                </w:p>
              </w:tc>
              <w:tc>
                <w:tcPr>
                  <w:tcW w:w="1400"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上风向G1</w:t>
                  </w:r>
                </w:p>
              </w:tc>
              <w:tc>
                <w:tcPr>
                  <w:tcW w:w="1383"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217</w:t>
                  </w:r>
                </w:p>
              </w:tc>
              <w:tc>
                <w:tcPr>
                  <w:tcW w:w="1383"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167</w:t>
                  </w:r>
                </w:p>
              </w:tc>
              <w:tc>
                <w:tcPr>
                  <w:tcW w:w="1383"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200</w:t>
                  </w:r>
                </w:p>
              </w:tc>
              <w:tc>
                <w:tcPr>
                  <w:tcW w:w="97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μg/m</w:t>
                  </w:r>
                  <w:r>
                    <w:rPr>
                      <w:rFonts w:hint="eastAsia" w:asciiTheme="minorEastAsia" w:hAnsiTheme="minorEastAsia" w:eastAsiaTheme="minorEastAsia" w:cstheme="minorEastAsia"/>
                      <w:color w:val="auto"/>
                      <w:sz w:val="21"/>
                      <w:szCs w:val="21"/>
                      <w:vertAlign w:val="superscript"/>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1498"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p>
              </w:tc>
              <w:tc>
                <w:tcPr>
                  <w:tcW w:w="1892"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p>
              </w:tc>
              <w:tc>
                <w:tcPr>
                  <w:tcW w:w="1400"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下风向G2</w:t>
                  </w:r>
                </w:p>
              </w:tc>
              <w:tc>
                <w:tcPr>
                  <w:tcW w:w="1383"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350</w:t>
                  </w:r>
                </w:p>
              </w:tc>
              <w:tc>
                <w:tcPr>
                  <w:tcW w:w="1383"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283</w:t>
                  </w:r>
                </w:p>
              </w:tc>
              <w:tc>
                <w:tcPr>
                  <w:tcW w:w="1383"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300</w:t>
                  </w:r>
                </w:p>
              </w:tc>
              <w:tc>
                <w:tcPr>
                  <w:tcW w:w="97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μg/m</w:t>
                  </w:r>
                  <w:r>
                    <w:rPr>
                      <w:rFonts w:hint="eastAsia" w:asciiTheme="minorEastAsia" w:hAnsiTheme="minorEastAsia" w:eastAsiaTheme="minorEastAsia" w:cstheme="minorEastAsia"/>
                      <w:color w:val="auto"/>
                      <w:sz w:val="21"/>
                      <w:szCs w:val="21"/>
                      <w:vertAlign w:val="superscript"/>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1498"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p>
              </w:tc>
              <w:tc>
                <w:tcPr>
                  <w:tcW w:w="1892"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p>
              </w:tc>
              <w:tc>
                <w:tcPr>
                  <w:tcW w:w="1400"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下风向G3</w:t>
                  </w:r>
                </w:p>
              </w:tc>
              <w:tc>
                <w:tcPr>
                  <w:tcW w:w="1383"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317</w:t>
                  </w:r>
                </w:p>
              </w:tc>
              <w:tc>
                <w:tcPr>
                  <w:tcW w:w="1383"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250</w:t>
                  </w:r>
                </w:p>
              </w:tc>
              <w:tc>
                <w:tcPr>
                  <w:tcW w:w="1383"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333</w:t>
                  </w:r>
                </w:p>
              </w:tc>
              <w:tc>
                <w:tcPr>
                  <w:tcW w:w="97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μg/m</w:t>
                  </w:r>
                  <w:r>
                    <w:rPr>
                      <w:rFonts w:hint="eastAsia" w:asciiTheme="minorEastAsia" w:hAnsiTheme="minorEastAsia" w:eastAsiaTheme="minorEastAsia" w:cstheme="minorEastAsia"/>
                      <w:color w:val="auto"/>
                      <w:sz w:val="21"/>
                      <w:szCs w:val="21"/>
                      <w:vertAlign w:val="superscript"/>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1498"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p>
              </w:tc>
              <w:tc>
                <w:tcPr>
                  <w:tcW w:w="1892"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p>
              </w:tc>
              <w:tc>
                <w:tcPr>
                  <w:tcW w:w="1400"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下风向G4</w:t>
                  </w:r>
                </w:p>
              </w:tc>
              <w:tc>
                <w:tcPr>
                  <w:tcW w:w="1383"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283</w:t>
                  </w:r>
                </w:p>
              </w:tc>
              <w:tc>
                <w:tcPr>
                  <w:tcW w:w="1383"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300</w:t>
                  </w:r>
                </w:p>
              </w:tc>
              <w:tc>
                <w:tcPr>
                  <w:tcW w:w="1383"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267</w:t>
                  </w:r>
                </w:p>
              </w:tc>
              <w:tc>
                <w:tcPr>
                  <w:tcW w:w="97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μg/m</w:t>
                  </w:r>
                  <w:r>
                    <w:rPr>
                      <w:rFonts w:hint="eastAsia" w:asciiTheme="minorEastAsia" w:hAnsiTheme="minorEastAsia" w:eastAsiaTheme="minorEastAsia" w:cstheme="minorEastAsia"/>
                      <w:color w:val="auto"/>
                      <w:sz w:val="21"/>
                      <w:szCs w:val="21"/>
                      <w:vertAlign w:val="superscript"/>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6" w:hRule="atLeast"/>
                <w:jc w:val="center"/>
              </w:trPr>
              <w:tc>
                <w:tcPr>
                  <w:tcW w:w="1498"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p>
              </w:tc>
              <w:tc>
                <w:tcPr>
                  <w:tcW w:w="1892" w:type="dxa"/>
                  <w:vMerge w:val="restart"/>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lang w:eastAsia="zh-CN"/>
                    </w:rPr>
                  </w:pPr>
                  <w:r>
                    <w:rPr>
                      <w:rFonts w:hint="eastAsia" w:asciiTheme="minorEastAsia" w:hAnsiTheme="minorEastAsia" w:cstheme="minorEastAsia"/>
                      <w:color w:val="auto"/>
                      <w:sz w:val="21"/>
                      <w:szCs w:val="21"/>
                      <w:lang w:eastAsia="zh-CN"/>
                    </w:rPr>
                    <w:t>VOCS（以非甲烷总烃计）</w:t>
                  </w:r>
                </w:p>
              </w:tc>
              <w:tc>
                <w:tcPr>
                  <w:tcW w:w="1400"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上风向G1</w:t>
                  </w:r>
                </w:p>
              </w:tc>
              <w:tc>
                <w:tcPr>
                  <w:tcW w:w="1383"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0.41</w:t>
                  </w:r>
                </w:p>
              </w:tc>
              <w:tc>
                <w:tcPr>
                  <w:tcW w:w="1383"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0.42</w:t>
                  </w:r>
                </w:p>
              </w:tc>
              <w:tc>
                <w:tcPr>
                  <w:tcW w:w="1383"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0.43</w:t>
                  </w:r>
                </w:p>
              </w:tc>
              <w:tc>
                <w:tcPr>
                  <w:tcW w:w="97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mg/m</w:t>
                  </w:r>
                  <w:r>
                    <w:rPr>
                      <w:rFonts w:hint="eastAsia" w:asciiTheme="minorEastAsia" w:hAnsiTheme="minorEastAsia" w:eastAsiaTheme="minorEastAsia" w:cstheme="minorEastAsia"/>
                      <w:color w:val="auto"/>
                      <w:sz w:val="21"/>
                      <w:szCs w:val="21"/>
                      <w:vertAlign w:val="superscript"/>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1498"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p>
              </w:tc>
              <w:tc>
                <w:tcPr>
                  <w:tcW w:w="1892"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p>
              </w:tc>
              <w:tc>
                <w:tcPr>
                  <w:tcW w:w="1400"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下风向G2</w:t>
                  </w:r>
                </w:p>
              </w:tc>
              <w:tc>
                <w:tcPr>
                  <w:tcW w:w="1383"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0.53</w:t>
                  </w:r>
                </w:p>
              </w:tc>
              <w:tc>
                <w:tcPr>
                  <w:tcW w:w="1383"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0.51</w:t>
                  </w:r>
                </w:p>
              </w:tc>
              <w:tc>
                <w:tcPr>
                  <w:tcW w:w="1383"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0.52</w:t>
                  </w:r>
                </w:p>
              </w:tc>
              <w:tc>
                <w:tcPr>
                  <w:tcW w:w="97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mg/m</w:t>
                  </w:r>
                  <w:r>
                    <w:rPr>
                      <w:rFonts w:hint="eastAsia" w:asciiTheme="minorEastAsia" w:hAnsiTheme="minorEastAsia" w:eastAsiaTheme="minorEastAsia" w:cstheme="minorEastAsia"/>
                      <w:color w:val="auto"/>
                      <w:sz w:val="21"/>
                      <w:szCs w:val="21"/>
                      <w:vertAlign w:val="superscript"/>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1498"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p>
              </w:tc>
              <w:tc>
                <w:tcPr>
                  <w:tcW w:w="1892"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p>
              </w:tc>
              <w:tc>
                <w:tcPr>
                  <w:tcW w:w="1400"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下风向G3</w:t>
                  </w:r>
                </w:p>
              </w:tc>
              <w:tc>
                <w:tcPr>
                  <w:tcW w:w="1383"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0.54</w:t>
                  </w:r>
                </w:p>
              </w:tc>
              <w:tc>
                <w:tcPr>
                  <w:tcW w:w="1383"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0.51</w:t>
                  </w:r>
                </w:p>
              </w:tc>
              <w:tc>
                <w:tcPr>
                  <w:tcW w:w="1383"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0.54</w:t>
                  </w:r>
                </w:p>
              </w:tc>
              <w:tc>
                <w:tcPr>
                  <w:tcW w:w="97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mg/m</w:t>
                  </w:r>
                  <w:r>
                    <w:rPr>
                      <w:rFonts w:hint="eastAsia" w:asciiTheme="minorEastAsia" w:hAnsiTheme="minorEastAsia" w:eastAsiaTheme="minorEastAsia" w:cstheme="minorEastAsia"/>
                      <w:color w:val="auto"/>
                      <w:sz w:val="21"/>
                      <w:szCs w:val="21"/>
                      <w:vertAlign w:val="superscript"/>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6" w:hRule="atLeast"/>
                <w:jc w:val="center"/>
              </w:trPr>
              <w:tc>
                <w:tcPr>
                  <w:tcW w:w="1498"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p>
              </w:tc>
              <w:tc>
                <w:tcPr>
                  <w:tcW w:w="1892"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p>
              </w:tc>
              <w:tc>
                <w:tcPr>
                  <w:tcW w:w="1400"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下风向G4</w:t>
                  </w:r>
                </w:p>
              </w:tc>
              <w:tc>
                <w:tcPr>
                  <w:tcW w:w="1383"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0.52</w:t>
                  </w:r>
                </w:p>
              </w:tc>
              <w:tc>
                <w:tcPr>
                  <w:tcW w:w="1383"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0.54</w:t>
                  </w:r>
                </w:p>
              </w:tc>
              <w:tc>
                <w:tcPr>
                  <w:tcW w:w="1383"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0.53</w:t>
                  </w:r>
                </w:p>
              </w:tc>
              <w:tc>
                <w:tcPr>
                  <w:tcW w:w="97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mg/m</w:t>
                  </w:r>
                  <w:r>
                    <w:rPr>
                      <w:rFonts w:hint="eastAsia" w:asciiTheme="minorEastAsia" w:hAnsiTheme="minorEastAsia" w:eastAsiaTheme="minorEastAsia" w:cstheme="minorEastAsia"/>
                      <w:color w:val="auto"/>
                      <w:sz w:val="21"/>
                      <w:szCs w:val="21"/>
                      <w:vertAlign w:val="superscript"/>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1498" w:type="dxa"/>
                  <w:vMerge w:val="restart"/>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2022.9.30</w:t>
                  </w:r>
                </w:p>
              </w:tc>
              <w:tc>
                <w:tcPr>
                  <w:tcW w:w="1892" w:type="dxa"/>
                  <w:vMerge w:val="restart"/>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颗粒物</w:t>
                  </w:r>
                </w:p>
              </w:tc>
              <w:tc>
                <w:tcPr>
                  <w:tcW w:w="1400"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上风向G1</w:t>
                  </w:r>
                </w:p>
              </w:tc>
              <w:tc>
                <w:tcPr>
                  <w:tcW w:w="1383"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133</w:t>
                  </w:r>
                </w:p>
              </w:tc>
              <w:tc>
                <w:tcPr>
                  <w:tcW w:w="1383"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217</w:t>
                  </w:r>
                </w:p>
              </w:tc>
              <w:tc>
                <w:tcPr>
                  <w:tcW w:w="1383"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167</w:t>
                  </w:r>
                </w:p>
              </w:tc>
              <w:tc>
                <w:tcPr>
                  <w:tcW w:w="97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μg/m</w:t>
                  </w:r>
                  <w:r>
                    <w:rPr>
                      <w:rFonts w:hint="eastAsia" w:asciiTheme="minorEastAsia" w:hAnsiTheme="minorEastAsia" w:eastAsiaTheme="minorEastAsia" w:cstheme="minorEastAsia"/>
                      <w:color w:val="auto"/>
                      <w:sz w:val="21"/>
                      <w:szCs w:val="21"/>
                      <w:vertAlign w:val="superscript"/>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1498"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p>
              </w:tc>
              <w:tc>
                <w:tcPr>
                  <w:tcW w:w="1892"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p>
              </w:tc>
              <w:tc>
                <w:tcPr>
                  <w:tcW w:w="1400"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下风向G2</w:t>
                  </w:r>
                </w:p>
              </w:tc>
              <w:tc>
                <w:tcPr>
                  <w:tcW w:w="1383"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300</w:t>
                  </w:r>
                </w:p>
              </w:tc>
              <w:tc>
                <w:tcPr>
                  <w:tcW w:w="1383"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267</w:t>
                  </w:r>
                </w:p>
              </w:tc>
              <w:tc>
                <w:tcPr>
                  <w:tcW w:w="1383"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250</w:t>
                  </w:r>
                </w:p>
              </w:tc>
              <w:tc>
                <w:tcPr>
                  <w:tcW w:w="97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μg/m</w:t>
                  </w:r>
                  <w:r>
                    <w:rPr>
                      <w:rFonts w:hint="eastAsia" w:asciiTheme="minorEastAsia" w:hAnsiTheme="minorEastAsia" w:eastAsiaTheme="minorEastAsia" w:cstheme="minorEastAsia"/>
                      <w:color w:val="auto"/>
                      <w:sz w:val="21"/>
                      <w:szCs w:val="21"/>
                      <w:vertAlign w:val="superscript"/>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6" w:hRule="atLeast"/>
                <w:jc w:val="center"/>
              </w:trPr>
              <w:tc>
                <w:tcPr>
                  <w:tcW w:w="1498"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p>
              </w:tc>
              <w:tc>
                <w:tcPr>
                  <w:tcW w:w="1892"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p>
              </w:tc>
              <w:tc>
                <w:tcPr>
                  <w:tcW w:w="1400"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下风向G3</w:t>
                  </w:r>
                </w:p>
              </w:tc>
              <w:tc>
                <w:tcPr>
                  <w:tcW w:w="1383"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233</w:t>
                  </w:r>
                </w:p>
              </w:tc>
              <w:tc>
                <w:tcPr>
                  <w:tcW w:w="1383"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317</w:t>
                  </w:r>
                </w:p>
              </w:tc>
              <w:tc>
                <w:tcPr>
                  <w:tcW w:w="1383"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267</w:t>
                  </w:r>
                </w:p>
              </w:tc>
              <w:tc>
                <w:tcPr>
                  <w:tcW w:w="97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μg/m</w:t>
                  </w:r>
                  <w:r>
                    <w:rPr>
                      <w:rFonts w:hint="eastAsia" w:asciiTheme="minorEastAsia" w:hAnsiTheme="minorEastAsia" w:eastAsiaTheme="minorEastAsia" w:cstheme="minorEastAsia"/>
                      <w:color w:val="auto"/>
                      <w:sz w:val="21"/>
                      <w:szCs w:val="21"/>
                      <w:vertAlign w:val="superscript"/>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1498"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p>
              </w:tc>
              <w:tc>
                <w:tcPr>
                  <w:tcW w:w="1892"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p>
              </w:tc>
              <w:tc>
                <w:tcPr>
                  <w:tcW w:w="1400"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下风向G4</w:t>
                  </w:r>
                </w:p>
              </w:tc>
              <w:tc>
                <w:tcPr>
                  <w:tcW w:w="1383"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267</w:t>
                  </w:r>
                </w:p>
              </w:tc>
              <w:tc>
                <w:tcPr>
                  <w:tcW w:w="1383"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300</w:t>
                  </w:r>
                </w:p>
              </w:tc>
              <w:tc>
                <w:tcPr>
                  <w:tcW w:w="1383"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350</w:t>
                  </w:r>
                </w:p>
              </w:tc>
              <w:tc>
                <w:tcPr>
                  <w:tcW w:w="97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μg/m</w:t>
                  </w:r>
                  <w:r>
                    <w:rPr>
                      <w:rFonts w:hint="eastAsia" w:asciiTheme="minorEastAsia" w:hAnsiTheme="minorEastAsia" w:eastAsiaTheme="minorEastAsia" w:cstheme="minorEastAsia"/>
                      <w:color w:val="auto"/>
                      <w:sz w:val="21"/>
                      <w:szCs w:val="21"/>
                      <w:vertAlign w:val="superscript"/>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6" w:hRule="atLeast"/>
                <w:jc w:val="center"/>
              </w:trPr>
              <w:tc>
                <w:tcPr>
                  <w:tcW w:w="1498"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p>
              </w:tc>
              <w:tc>
                <w:tcPr>
                  <w:tcW w:w="1892" w:type="dxa"/>
                  <w:vMerge w:val="restart"/>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lang w:eastAsia="zh-CN"/>
                    </w:rPr>
                  </w:pPr>
                  <w:r>
                    <w:rPr>
                      <w:rFonts w:hint="eastAsia" w:asciiTheme="minorEastAsia" w:hAnsiTheme="minorEastAsia" w:cstheme="minorEastAsia"/>
                      <w:color w:val="auto"/>
                      <w:sz w:val="21"/>
                      <w:szCs w:val="21"/>
                      <w:lang w:eastAsia="zh-CN"/>
                    </w:rPr>
                    <w:t>VOCS（以非甲烷总烃计）</w:t>
                  </w:r>
                </w:p>
              </w:tc>
              <w:tc>
                <w:tcPr>
                  <w:tcW w:w="1400"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上风向G1</w:t>
                  </w:r>
                </w:p>
              </w:tc>
              <w:tc>
                <w:tcPr>
                  <w:tcW w:w="1383"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0.45</w:t>
                  </w:r>
                </w:p>
              </w:tc>
              <w:tc>
                <w:tcPr>
                  <w:tcW w:w="1383"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0.44</w:t>
                  </w:r>
                </w:p>
              </w:tc>
              <w:tc>
                <w:tcPr>
                  <w:tcW w:w="1383"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0.42</w:t>
                  </w:r>
                </w:p>
              </w:tc>
              <w:tc>
                <w:tcPr>
                  <w:tcW w:w="97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mg/m</w:t>
                  </w:r>
                  <w:r>
                    <w:rPr>
                      <w:rFonts w:hint="eastAsia" w:asciiTheme="minorEastAsia" w:hAnsiTheme="minorEastAsia" w:eastAsiaTheme="minorEastAsia" w:cstheme="minorEastAsia"/>
                      <w:color w:val="auto"/>
                      <w:sz w:val="21"/>
                      <w:szCs w:val="21"/>
                      <w:vertAlign w:val="superscript"/>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1498"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p>
              </w:tc>
              <w:tc>
                <w:tcPr>
                  <w:tcW w:w="1892"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p>
              </w:tc>
              <w:tc>
                <w:tcPr>
                  <w:tcW w:w="1400"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下风向G2</w:t>
                  </w:r>
                </w:p>
              </w:tc>
              <w:tc>
                <w:tcPr>
                  <w:tcW w:w="1383"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0.54</w:t>
                  </w:r>
                </w:p>
              </w:tc>
              <w:tc>
                <w:tcPr>
                  <w:tcW w:w="1383"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0.51</w:t>
                  </w:r>
                </w:p>
              </w:tc>
              <w:tc>
                <w:tcPr>
                  <w:tcW w:w="1383"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0.51</w:t>
                  </w:r>
                </w:p>
              </w:tc>
              <w:tc>
                <w:tcPr>
                  <w:tcW w:w="97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mg/m</w:t>
                  </w:r>
                  <w:r>
                    <w:rPr>
                      <w:rFonts w:hint="eastAsia" w:asciiTheme="minorEastAsia" w:hAnsiTheme="minorEastAsia" w:eastAsiaTheme="minorEastAsia" w:cstheme="minorEastAsia"/>
                      <w:color w:val="auto"/>
                      <w:sz w:val="21"/>
                      <w:szCs w:val="21"/>
                      <w:vertAlign w:val="superscript"/>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1498"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p>
              </w:tc>
              <w:tc>
                <w:tcPr>
                  <w:tcW w:w="1892"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p>
              </w:tc>
              <w:tc>
                <w:tcPr>
                  <w:tcW w:w="1400"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下风向G3</w:t>
                  </w:r>
                </w:p>
              </w:tc>
              <w:tc>
                <w:tcPr>
                  <w:tcW w:w="1383"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0.54</w:t>
                  </w:r>
                </w:p>
              </w:tc>
              <w:tc>
                <w:tcPr>
                  <w:tcW w:w="1383"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0.53</w:t>
                  </w:r>
                </w:p>
              </w:tc>
              <w:tc>
                <w:tcPr>
                  <w:tcW w:w="1383"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0.54</w:t>
                  </w:r>
                </w:p>
              </w:tc>
              <w:tc>
                <w:tcPr>
                  <w:tcW w:w="97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mg/m</w:t>
                  </w:r>
                  <w:r>
                    <w:rPr>
                      <w:rFonts w:hint="eastAsia" w:asciiTheme="minorEastAsia" w:hAnsiTheme="minorEastAsia" w:eastAsiaTheme="minorEastAsia" w:cstheme="minorEastAsia"/>
                      <w:color w:val="auto"/>
                      <w:sz w:val="21"/>
                      <w:szCs w:val="21"/>
                      <w:vertAlign w:val="superscript"/>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6" w:hRule="atLeast"/>
                <w:jc w:val="center"/>
              </w:trPr>
              <w:tc>
                <w:tcPr>
                  <w:tcW w:w="1498"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p>
              </w:tc>
              <w:tc>
                <w:tcPr>
                  <w:tcW w:w="1892"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p>
              </w:tc>
              <w:tc>
                <w:tcPr>
                  <w:tcW w:w="1400"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下风向G4</w:t>
                  </w:r>
                </w:p>
              </w:tc>
              <w:tc>
                <w:tcPr>
                  <w:tcW w:w="1383"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0.53</w:t>
                  </w:r>
                </w:p>
              </w:tc>
              <w:tc>
                <w:tcPr>
                  <w:tcW w:w="1383"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0.55</w:t>
                  </w:r>
                </w:p>
              </w:tc>
              <w:tc>
                <w:tcPr>
                  <w:tcW w:w="1383"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0.53</w:t>
                  </w:r>
                </w:p>
              </w:tc>
              <w:tc>
                <w:tcPr>
                  <w:tcW w:w="97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mg/m</w:t>
                  </w:r>
                  <w:r>
                    <w:rPr>
                      <w:rFonts w:hint="eastAsia" w:asciiTheme="minorEastAsia" w:hAnsiTheme="minorEastAsia" w:eastAsiaTheme="minorEastAsia" w:cstheme="minorEastAsia"/>
                      <w:color w:val="auto"/>
                      <w:sz w:val="21"/>
                      <w:szCs w:val="21"/>
                      <w:vertAlign w:val="superscript"/>
                    </w:rPr>
                    <w:t>3</w:t>
                  </w:r>
                </w:p>
              </w:tc>
            </w:tr>
          </w:tbl>
          <w:p>
            <w:pPr>
              <w:numPr>
                <w:ilvl w:val="0"/>
                <w:numId w:val="0"/>
              </w:numPr>
              <w:spacing w:line="360" w:lineRule="auto"/>
              <w:rPr>
                <w:rFonts w:ascii="Times New Roman" w:hAnsi="Times New Roman" w:eastAsia="宋体" w:cs="Times New Roman"/>
                <w:b/>
                <w:bCs/>
                <w:color w:val="auto"/>
                <w:sz w:val="24"/>
              </w:rPr>
            </w:pPr>
            <w:r>
              <w:rPr>
                <w:rFonts w:hint="eastAsia" w:ascii="Times New Roman" w:hAnsi="Times New Roman" w:eastAsia="宋体" w:cs="Times New Roman"/>
                <w:b/>
                <w:bCs/>
                <w:color w:val="auto"/>
                <w:sz w:val="24"/>
                <w:lang w:val="en-US" w:eastAsia="zh-CN"/>
              </w:rPr>
              <w:t>2.</w:t>
            </w:r>
            <w:r>
              <w:rPr>
                <w:rFonts w:hint="eastAsia" w:ascii="Times New Roman" w:hAnsi="Times New Roman" w:eastAsia="宋体" w:cs="Times New Roman"/>
                <w:b/>
                <w:bCs/>
                <w:color w:val="auto"/>
                <w:sz w:val="24"/>
              </w:rPr>
              <w:t>废水监测结论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ascii="Times New Roman" w:hAnsi="Times New Roman" w:eastAsia="宋体" w:cs="Times New Roman"/>
                <w:color w:val="auto"/>
                <w:sz w:val="24"/>
                <w:szCs w:val="24"/>
              </w:rPr>
            </w:pPr>
            <w:r>
              <w:rPr>
                <w:rFonts w:hint="eastAsia"/>
                <w:color w:val="auto"/>
                <w:sz w:val="24"/>
                <w:szCs w:val="24"/>
                <w:lang w:eastAsia="zh-CN"/>
              </w:rPr>
              <w:t>本项目</w:t>
            </w:r>
            <w:r>
              <w:rPr>
                <w:rFonts w:hint="eastAsia"/>
                <w:color w:val="auto"/>
                <w:sz w:val="24"/>
                <w:szCs w:val="24"/>
              </w:rPr>
              <w:t>采取雨污分流原则进行分类收集，雨水经过雨水管网流入附近河道，项目产生的生活污水经化粪池预处理后定期清理用于农田施肥</w:t>
            </w:r>
            <w:r>
              <w:rPr>
                <w:rFonts w:hint="eastAsia"/>
                <w:color w:val="auto"/>
                <w:sz w:val="24"/>
                <w:szCs w:val="24"/>
                <w:lang w:eastAsia="zh-CN"/>
              </w:rPr>
              <w:t>。</w:t>
            </w:r>
            <w:r>
              <w:rPr>
                <w:rFonts w:hint="eastAsia"/>
                <w:color w:val="auto"/>
                <w:sz w:val="24"/>
                <w:szCs w:val="24"/>
                <w:lang w:val="en-US" w:eastAsia="zh-CN"/>
              </w:rPr>
              <w:t>无</w:t>
            </w:r>
            <w:r>
              <w:rPr>
                <w:rFonts w:hint="default"/>
                <w:color w:val="auto"/>
                <w:sz w:val="24"/>
                <w:szCs w:val="24"/>
                <w:lang w:val="en-US" w:eastAsia="zh-CN"/>
              </w:rPr>
              <w:t>生产废水</w:t>
            </w:r>
            <w:r>
              <w:rPr>
                <w:rFonts w:hint="eastAsia"/>
                <w:color w:val="auto"/>
                <w:sz w:val="24"/>
                <w:szCs w:val="24"/>
                <w:lang w:val="en-US" w:eastAsia="zh-CN"/>
              </w:rPr>
              <w:t>产生。</w:t>
            </w:r>
          </w:p>
          <w:p>
            <w:pPr>
              <w:numPr>
                <w:ilvl w:val="0"/>
                <w:numId w:val="0"/>
              </w:numPr>
              <w:spacing w:line="360" w:lineRule="auto"/>
              <w:rPr>
                <w:rFonts w:ascii="Times New Roman" w:hAnsi="Times New Roman" w:eastAsia="宋体" w:cs="Times New Roman"/>
                <w:b/>
                <w:bCs/>
                <w:color w:val="auto"/>
                <w:sz w:val="24"/>
              </w:rPr>
            </w:pPr>
            <w:r>
              <w:rPr>
                <w:rFonts w:hint="eastAsia" w:ascii="Times New Roman" w:hAnsi="Times New Roman" w:eastAsia="宋体" w:cs="Times New Roman"/>
                <w:b/>
                <w:bCs/>
                <w:color w:val="auto"/>
                <w:sz w:val="24"/>
                <w:lang w:val="en-US" w:eastAsia="zh-CN"/>
              </w:rPr>
              <w:t>3.</w:t>
            </w:r>
            <w:r>
              <w:rPr>
                <w:rFonts w:hint="eastAsia" w:ascii="Times New Roman" w:hAnsi="Times New Roman" w:eastAsia="宋体" w:cs="Times New Roman"/>
                <w:b/>
                <w:bCs/>
                <w:color w:val="auto"/>
                <w:sz w:val="24"/>
              </w:rPr>
              <w:t>噪声监测结论</w:t>
            </w:r>
          </w:p>
          <w:p>
            <w:pPr>
              <w:spacing w:line="360" w:lineRule="auto"/>
              <w:ind w:firstLine="480" w:firstLineChars="200"/>
              <w:jc w:val="left"/>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验收监测期间，厂界东、南、西、北侧4个监测点位昼间的噪声符合《工业企业厂界环境噪声排放标准》（GB12348-2008）中2类排放标准限值，达标排放。</w:t>
            </w:r>
          </w:p>
          <w:p>
            <w:pPr>
              <w:spacing w:line="360" w:lineRule="auto"/>
              <w:rPr>
                <w:rFonts w:ascii="Times New Roman" w:hAnsi="Times New Roman" w:eastAsia="宋体" w:cs="Times New Roman"/>
                <w:b/>
                <w:bCs/>
                <w:color w:val="auto"/>
                <w:sz w:val="24"/>
              </w:rPr>
            </w:pPr>
            <w:r>
              <w:rPr>
                <w:rFonts w:hint="eastAsia" w:ascii="Times New Roman" w:hAnsi="Times New Roman" w:eastAsia="宋体" w:cs="Times New Roman"/>
                <w:b/>
                <w:bCs/>
                <w:color w:val="auto"/>
                <w:sz w:val="24"/>
                <w:lang w:val="en-US" w:eastAsia="zh-CN"/>
              </w:rPr>
              <w:t>4.</w:t>
            </w:r>
            <w:r>
              <w:rPr>
                <w:rFonts w:hint="eastAsia" w:ascii="Times New Roman" w:hAnsi="Times New Roman" w:eastAsia="宋体" w:cs="Times New Roman"/>
                <w:b/>
                <w:bCs/>
                <w:color w:val="auto"/>
                <w:sz w:val="24"/>
              </w:rPr>
              <w:t>固废调查结论</w:t>
            </w:r>
          </w:p>
          <w:p>
            <w:pPr>
              <w:spacing w:line="360" w:lineRule="auto"/>
              <w:ind w:firstLine="480" w:firstLineChars="200"/>
              <w:jc w:val="left"/>
              <w:rPr>
                <w:rFonts w:hint="eastAsia"/>
                <w:color w:val="auto"/>
                <w:sz w:val="24"/>
              </w:rPr>
            </w:pPr>
            <w:r>
              <w:rPr>
                <w:rFonts w:hint="eastAsia"/>
                <w:color w:val="auto"/>
                <w:sz w:val="24"/>
              </w:rPr>
              <w:t>本项目产生的固体废物主要为员工生活垃圾、一般工业固体废物和危险废物。</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color w:val="auto"/>
                <w:sz w:val="24"/>
                <w:szCs w:val="24"/>
              </w:rPr>
            </w:pPr>
            <w:r>
              <w:rPr>
                <w:rFonts w:hint="eastAsia"/>
                <w:color w:val="auto"/>
                <w:sz w:val="24"/>
                <w:szCs w:val="24"/>
              </w:rPr>
              <w:t>①生活垃圾：厂区设置垃圾桶，生活垃圾统一收集后</w:t>
            </w:r>
            <w:r>
              <w:rPr>
                <w:color w:val="auto"/>
                <w:sz w:val="24"/>
                <w:szCs w:val="24"/>
              </w:rPr>
              <w:t>由当地环卫部门清运处理。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color w:val="auto"/>
                <w:sz w:val="24"/>
                <w:szCs w:val="24"/>
                <w:lang w:eastAsia="zh-CN"/>
              </w:rPr>
            </w:pPr>
            <w:r>
              <w:rPr>
                <w:rFonts w:hint="eastAsia"/>
                <w:color w:val="auto"/>
                <w:sz w:val="24"/>
                <w:szCs w:val="24"/>
              </w:rPr>
              <w:t>②</w:t>
            </w:r>
            <w:r>
              <w:rPr>
                <w:rFonts w:hint="eastAsia"/>
                <w:color w:val="auto"/>
                <w:sz w:val="24"/>
                <w:szCs w:val="24"/>
                <w:lang w:eastAsia="zh-CN"/>
              </w:rPr>
              <w:t>一般工业固体废物</w:t>
            </w:r>
            <w:r>
              <w:rPr>
                <w:rFonts w:hint="eastAsia"/>
                <w:color w:val="auto"/>
                <w:sz w:val="24"/>
                <w:szCs w:val="24"/>
              </w:rPr>
              <w:t>：</w:t>
            </w:r>
            <w:r>
              <w:rPr>
                <w:rFonts w:hint="eastAsia"/>
                <w:color w:val="auto"/>
                <w:sz w:val="24"/>
                <w:szCs w:val="24"/>
                <w:lang w:val="en-US" w:eastAsia="zh-CN"/>
              </w:rPr>
              <w:t>本项目产生的一般工业固体废物包括废玻璃钢边角料和废钢板边角料。</w:t>
            </w:r>
            <w:r>
              <w:rPr>
                <w:rFonts w:hint="eastAsia"/>
                <w:color w:val="auto"/>
                <w:sz w:val="24"/>
                <w:szCs w:val="24"/>
              </w:rPr>
              <w:t>废玻璃钢边角料项目切割过程中会产生废边角料</w:t>
            </w:r>
            <w:r>
              <w:rPr>
                <w:rFonts w:hint="eastAsia"/>
                <w:color w:val="auto"/>
                <w:sz w:val="24"/>
                <w:szCs w:val="24"/>
                <w:lang w:eastAsia="zh-CN"/>
              </w:rPr>
              <w:t>，</w:t>
            </w:r>
            <w:r>
              <w:rPr>
                <w:rFonts w:hint="eastAsia"/>
                <w:color w:val="auto"/>
                <w:sz w:val="24"/>
                <w:szCs w:val="24"/>
              </w:rPr>
              <w:t>收集后外售废品回收站</w:t>
            </w:r>
            <w:r>
              <w:rPr>
                <w:rFonts w:hint="eastAsia"/>
                <w:color w:val="auto"/>
                <w:sz w:val="24"/>
                <w:szCs w:val="24"/>
                <w:lang w:eastAsia="zh-CN"/>
              </w:rPr>
              <w:t>；</w:t>
            </w:r>
            <w:r>
              <w:rPr>
                <w:rFonts w:hint="eastAsia"/>
                <w:color w:val="auto"/>
                <w:sz w:val="24"/>
                <w:szCs w:val="24"/>
              </w:rPr>
              <w:t>废钢板边角料一体化污水处理站加工过程中会产生废钢板，收集后外售</w:t>
            </w:r>
            <w:r>
              <w:rPr>
                <w:rFonts w:hint="eastAsia"/>
                <w:color w:val="auto"/>
                <w:sz w:val="24"/>
                <w:szCs w:val="24"/>
                <w:lang w:eastAsia="zh-CN"/>
              </w:rPr>
              <w:t>（</w:t>
            </w:r>
            <w:r>
              <w:rPr>
                <w:rFonts w:hint="eastAsia"/>
                <w:color w:val="auto"/>
                <w:sz w:val="24"/>
                <w:szCs w:val="24"/>
                <w:lang w:val="en-US" w:eastAsia="zh-CN"/>
              </w:rPr>
              <w:t>有资质单位</w:t>
            </w:r>
            <w:r>
              <w:rPr>
                <w:rFonts w:hint="eastAsia"/>
                <w:color w:val="auto"/>
                <w:sz w:val="24"/>
                <w:szCs w:val="24"/>
                <w:lang w:eastAsia="zh-CN"/>
              </w:rPr>
              <w:t>）</w:t>
            </w:r>
            <w:r>
              <w:rPr>
                <w:rFonts w:hint="eastAsia"/>
                <w:color w:val="auto"/>
                <w:sz w:val="24"/>
                <w:szCs w:val="24"/>
              </w:rPr>
              <w:t>废品回收站</w:t>
            </w:r>
            <w:r>
              <w:rPr>
                <w:rFonts w:hint="eastAsia"/>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③危险废物：</w:t>
            </w:r>
            <w:r>
              <w:rPr>
                <w:rFonts w:hint="eastAsia" w:asciiTheme="minorEastAsia" w:hAnsiTheme="minorEastAsia" w:cstheme="minorEastAsia"/>
                <w:color w:val="auto"/>
                <w:sz w:val="24"/>
                <w:lang w:val="en-US" w:eastAsia="zh-CN"/>
              </w:rPr>
              <w:t>本项目产生的危险废物为废原料包装桶和废活性炭。</w:t>
            </w:r>
            <w:r>
              <w:rPr>
                <w:rFonts w:hint="eastAsia" w:asciiTheme="minorEastAsia" w:hAnsiTheme="minorEastAsia" w:eastAsiaTheme="minorEastAsia" w:cstheme="minorEastAsia"/>
                <w:color w:val="auto"/>
                <w:sz w:val="24"/>
              </w:rPr>
              <w:t>废原料包装桶</w:t>
            </w:r>
            <w:r>
              <w:rPr>
                <w:rFonts w:hint="eastAsia" w:asciiTheme="minorEastAsia" w:hAnsiTheme="minorEastAsia" w:cstheme="minorEastAsia"/>
                <w:color w:val="auto"/>
                <w:sz w:val="24"/>
                <w:lang w:eastAsia="zh-CN"/>
              </w:rPr>
              <w:t>：</w:t>
            </w:r>
            <w:r>
              <w:rPr>
                <w:rFonts w:hint="eastAsia" w:asciiTheme="minorEastAsia" w:hAnsiTheme="minorEastAsia" w:eastAsiaTheme="minorEastAsia" w:cstheme="minorEastAsia"/>
                <w:bCs/>
                <w:color w:val="auto"/>
                <w:sz w:val="24"/>
              </w:rPr>
              <w:t>项目使用</w:t>
            </w:r>
            <w:r>
              <w:rPr>
                <w:rFonts w:hint="eastAsia" w:asciiTheme="minorEastAsia" w:hAnsiTheme="minorEastAsia" w:eastAsiaTheme="minorEastAsia" w:cstheme="minorEastAsia"/>
                <w:bCs/>
                <w:color w:val="auto"/>
                <w:sz w:val="24"/>
                <w:lang w:eastAsia="zh-CN"/>
              </w:rPr>
              <w:t>树脂胶水</w:t>
            </w:r>
            <w:r>
              <w:rPr>
                <w:rFonts w:hint="eastAsia" w:asciiTheme="minorEastAsia" w:hAnsiTheme="minorEastAsia" w:eastAsiaTheme="minorEastAsia" w:cstheme="minorEastAsia"/>
                <w:bCs/>
                <w:color w:val="auto"/>
                <w:sz w:val="24"/>
              </w:rPr>
              <w:t>采用密闭桶装运输</w:t>
            </w:r>
            <w:r>
              <w:rPr>
                <w:rFonts w:hint="eastAsia" w:asciiTheme="minorEastAsia" w:hAnsiTheme="minorEastAsia" w:eastAsiaTheme="minorEastAsia" w:cstheme="minorEastAsia"/>
                <w:color w:val="auto"/>
                <w:sz w:val="24"/>
              </w:rPr>
              <w:t>废弃包装桶危废类别为HW49其他废物，危废类别为HW49其他废物，危废代码：900-041-49（含有或沾染毒性、感染性危险废物的废弃包装物、容器、过滤吸附介质），收集后委托有危险废物处置资质的单位进行处理</w:t>
            </w:r>
            <w:r>
              <w:rPr>
                <w:rFonts w:hint="eastAsia" w:asciiTheme="minorEastAsia" w:hAnsiTheme="minorEastAsia" w:eastAsiaTheme="minorEastAsia" w:cstheme="minorEastAsia"/>
                <w:color w:val="auto"/>
                <w:sz w:val="24"/>
                <w:lang w:eastAsia="zh-CN"/>
              </w:rPr>
              <w:t>；</w:t>
            </w:r>
            <w:r>
              <w:rPr>
                <w:rFonts w:hint="eastAsia" w:asciiTheme="minorEastAsia" w:hAnsiTheme="minorEastAsia" w:cstheme="minorEastAsia"/>
                <w:color w:val="auto"/>
                <w:sz w:val="24"/>
                <w:lang w:val="en-US" w:eastAsia="zh-CN"/>
              </w:rPr>
              <w:t>废气处理过程中产生的</w:t>
            </w:r>
            <w:r>
              <w:rPr>
                <w:rFonts w:hint="eastAsia" w:asciiTheme="minorEastAsia" w:hAnsiTheme="minorEastAsia" w:eastAsiaTheme="minorEastAsia" w:cstheme="minorEastAsia"/>
                <w:color w:val="auto"/>
                <w:sz w:val="24"/>
              </w:rPr>
              <w:t>废活性炭属于危险固废，类别为HW49其他废物，危废代码：900-041-49（含有或沾染毒性、感染性危险废物的废弃包装物、容器、过滤吸附介质），收集后委托有危险废物处置资质的单位进行处理。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本项目</w:t>
            </w:r>
            <w:r>
              <w:rPr>
                <w:rFonts w:hint="eastAsia" w:asciiTheme="minorEastAsia" w:hAnsiTheme="minorEastAsia" w:eastAsiaTheme="minorEastAsia" w:cstheme="minorEastAsia"/>
                <w:color w:val="auto"/>
                <w:sz w:val="24"/>
                <w:szCs w:val="24"/>
              </w:rPr>
              <w:t>一般固废执行《一般工业固体废物贮存</w:t>
            </w:r>
            <w:r>
              <w:rPr>
                <w:rFonts w:hint="eastAsia" w:asciiTheme="minorEastAsia" w:hAnsiTheme="minorEastAsia" w:eastAsiaTheme="minorEastAsia" w:cstheme="minorEastAsia"/>
                <w:color w:val="auto"/>
                <w:sz w:val="24"/>
                <w:szCs w:val="24"/>
                <w:lang w:eastAsia="zh-CN"/>
              </w:rPr>
              <w:t>和填埋</w:t>
            </w:r>
            <w:r>
              <w:rPr>
                <w:rFonts w:hint="eastAsia" w:asciiTheme="minorEastAsia" w:hAnsiTheme="minorEastAsia" w:eastAsiaTheme="minorEastAsia" w:cstheme="minorEastAsia"/>
                <w:color w:val="auto"/>
                <w:sz w:val="24"/>
                <w:szCs w:val="24"/>
              </w:rPr>
              <w:t>污染控制标准》（GB18599-20</w:t>
            </w:r>
            <w:r>
              <w:rPr>
                <w:rFonts w:hint="eastAsia" w:asciiTheme="minorEastAsia" w:hAnsiTheme="minorEastAsia" w:eastAsiaTheme="minorEastAsia" w:cstheme="minorEastAsia"/>
                <w:color w:val="auto"/>
                <w:sz w:val="24"/>
                <w:szCs w:val="24"/>
                <w:lang w:val="en-US" w:eastAsia="zh-CN"/>
              </w:rPr>
              <w:t>20</w:t>
            </w:r>
            <w:r>
              <w:rPr>
                <w:rFonts w:hint="eastAsia" w:asciiTheme="minorEastAsia" w:hAnsiTheme="minorEastAsia" w:eastAsiaTheme="minorEastAsia" w:cstheme="minorEastAsia"/>
                <w:color w:val="auto"/>
                <w:sz w:val="24"/>
                <w:szCs w:val="24"/>
              </w:rPr>
              <w:t>）及国家环保部[2013]第36号关于该标准的修改单中相关要求。</w:t>
            </w:r>
            <w:r>
              <w:rPr>
                <w:rFonts w:hint="eastAsia" w:asciiTheme="minorEastAsia" w:hAnsiTheme="minorEastAsia" w:eastAsiaTheme="minorEastAsia" w:cstheme="minorEastAsia"/>
                <w:color w:val="auto"/>
                <w:kern w:val="0"/>
                <w:sz w:val="24"/>
                <w:szCs w:val="24"/>
              </w:rPr>
              <w:t>危险废物按照《危险废物贮存污染控制标准》（GB18597-2001）及2013年修改单中的有关规定执行。</w:t>
            </w:r>
          </w:p>
          <w:p>
            <w:pPr>
              <w:spacing w:line="360" w:lineRule="auto"/>
              <w:jc w:val="left"/>
              <w:rPr>
                <w:rFonts w:hint="eastAsia" w:asciiTheme="minorEastAsia" w:hAnsiTheme="minorEastAsia" w:eastAsiaTheme="minorEastAsia" w:cstheme="minorEastAsia"/>
                <w:b/>
                <w:bCs/>
                <w:color w:val="auto"/>
                <w:sz w:val="24"/>
              </w:rPr>
            </w:pPr>
            <w:r>
              <w:rPr>
                <w:rFonts w:hint="eastAsia" w:asciiTheme="minorEastAsia" w:hAnsiTheme="minorEastAsia" w:cstheme="minorEastAsia"/>
                <w:b/>
                <w:bCs/>
                <w:color w:val="auto"/>
                <w:sz w:val="24"/>
                <w:lang w:val="en-US" w:eastAsia="zh-CN"/>
              </w:rPr>
              <w:t>5</w:t>
            </w:r>
            <w:r>
              <w:rPr>
                <w:rFonts w:hint="eastAsia" w:asciiTheme="minorEastAsia" w:hAnsiTheme="minorEastAsia" w:eastAsiaTheme="minorEastAsia" w:cstheme="minorEastAsia"/>
                <w:b/>
                <w:bCs/>
                <w:color w:val="auto"/>
                <w:sz w:val="24"/>
              </w:rPr>
              <w:t>.环境管理检查</w:t>
            </w:r>
          </w:p>
          <w:p>
            <w:pPr>
              <w:spacing w:line="360" w:lineRule="auto"/>
              <w:jc w:val="left"/>
              <w:rPr>
                <w:rFonts w:ascii="宋体" w:hAnsi="宋体" w:eastAsia="宋体" w:cs="宋体"/>
                <w:b/>
                <w:bCs/>
                <w:sz w:val="24"/>
              </w:rPr>
            </w:pPr>
            <w:r>
              <w:rPr>
                <w:rFonts w:hint="eastAsia" w:ascii="宋体" w:hAnsi="宋体" w:eastAsia="宋体" w:cs="宋体"/>
                <w:b/>
                <w:bCs/>
                <w:color w:val="auto"/>
                <w:sz w:val="24"/>
              </w:rPr>
              <w:t>①检查环境保护审批手续及环境保护</w:t>
            </w:r>
            <w:r>
              <w:rPr>
                <w:rFonts w:hint="eastAsia" w:ascii="宋体" w:hAnsi="宋体" w:eastAsia="宋体" w:cs="宋体"/>
                <w:b/>
                <w:bCs/>
                <w:sz w:val="24"/>
              </w:rPr>
              <w:t>管理档案资料是否齐全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ascii="宋体" w:hAnsi="宋体" w:eastAsia="宋体" w:cs="宋体"/>
                <w:sz w:val="24"/>
              </w:rPr>
            </w:pPr>
            <w:r>
              <w:rPr>
                <w:rFonts w:hint="eastAsia" w:ascii="宋体" w:hAnsi="宋体" w:eastAsia="宋体" w:cs="宋体"/>
                <w:sz w:val="24"/>
              </w:rPr>
              <w:t xml:space="preserve">  经现场调查，项目在建设过程中已落实环境影响报告表及批复文件的要求，环保设施与主体工程同时设计、同时施工、同时投产使用， 本项目环保审查、审批手续齐全。项目环境保护管理档案资料设专人管理，资料齐全。</w:t>
            </w:r>
          </w:p>
          <w:p>
            <w:pPr>
              <w:spacing w:line="360" w:lineRule="auto"/>
              <w:jc w:val="left"/>
              <w:rPr>
                <w:rFonts w:ascii="宋体" w:hAnsi="宋体" w:eastAsia="宋体" w:cs="宋体"/>
                <w:b/>
                <w:bCs/>
                <w:sz w:val="24"/>
              </w:rPr>
            </w:pPr>
            <w:r>
              <w:rPr>
                <w:rFonts w:hint="eastAsia" w:ascii="宋体" w:hAnsi="宋体" w:eastAsia="宋体" w:cs="宋体"/>
                <w:b/>
                <w:bCs/>
                <w:sz w:val="24"/>
              </w:rPr>
              <w:t>②检查环保组织机构及规章管理制度是否健全</w:t>
            </w:r>
          </w:p>
          <w:p>
            <w:pPr>
              <w:spacing w:line="360" w:lineRule="auto"/>
              <w:jc w:val="left"/>
              <w:rPr>
                <w:rFonts w:ascii="宋体" w:hAnsi="宋体" w:eastAsia="宋体" w:cs="宋体"/>
                <w:sz w:val="24"/>
              </w:rPr>
            </w:pPr>
            <w:r>
              <w:rPr>
                <w:rFonts w:hint="eastAsia" w:ascii="宋体" w:hAnsi="宋体" w:eastAsia="宋体" w:cs="宋体"/>
                <w:sz w:val="24"/>
              </w:rPr>
              <w:t xml:space="preserve">  公司设有专门负责管理安全环保工作人员，根据管理需要，制定了《环境保护管理制度》，对环保组织机构及职责、环保技术监督、环境监测、固体废物管理等方面进行了详细的规定。</w:t>
            </w:r>
          </w:p>
          <w:p>
            <w:pPr>
              <w:spacing w:line="360" w:lineRule="auto"/>
              <w:jc w:val="left"/>
              <w:rPr>
                <w:rFonts w:hint="eastAsia" w:asciiTheme="minorEastAsia" w:hAnsiTheme="minorEastAsia" w:eastAsiaTheme="minorEastAsia" w:cstheme="minorEastAsia"/>
                <w:b/>
                <w:bCs/>
                <w:sz w:val="24"/>
              </w:rPr>
            </w:pPr>
            <w:r>
              <w:rPr>
                <w:rFonts w:hint="eastAsia" w:asciiTheme="minorEastAsia" w:hAnsiTheme="minorEastAsia" w:cstheme="minorEastAsia"/>
                <w:b/>
                <w:bCs/>
                <w:sz w:val="24"/>
                <w:lang w:val="en-US" w:eastAsia="zh-CN"/>
              </w:rPr>
              <w:t>6</w:t>
            </w:r>
            <w:r>
              <w:rPr>
                <w:rFonts w:hint="eastAsia" w:asciiTheme="minorEastAsia" w:hAnsiTheme="minorEastAsia" w:eastAsiaTheme="minorEastAsia" w:cstheme="minorEastAsia"/>
                <w:b/>
                <w:bCs/>
                <w:sz w:val="24"/>
              </w:rPr>
              <w:t>.验收结论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ascii="微软雅黑" w:hAnsi="微软雅黑" w:eastAsia="宋体" w:cs="微软雅黑"/>
                <w:sz w:val="24"/>
              </w:rPr>
            </w:pPr>
            <w:r>
              <w:rPr>
                <w:rFonts w:hint="eastAsia" w:ascii="微软雅黑" w:hAnsi="微软雅黑" w:eastAsia="宋体" w:cs="微软雅黑"/>
                <w:sz w:val="24"/>
              </w:rPr>
              <w:t>根据验收检测结果，结合现场勘察情况，本次验收的工程环保设施基本按照环评文件及批复要求进行建设，环保保护审查、审批手续完善，验收监测期间有组织废气、无组织废气排放浓度、噪声排放均能满相关标准要求，生活垃圾、危险废物均能得到妥善处置，项目从环保角度能够满足国家建设项目环境保护竣工验收要求。</w:t>
            </w:r>
          </w:p>
          <w:p>
            <w:pPr>
              <w:spacing w:line="360" w:lineRule="auto"/>
              <w:rPr>
                <w:rFonts w:ascii="微软雅黑" w:hAnsi="微软雅黑" w:eastAsia="宋体" w:cs="微软雅黑"/>
                <w:b/>
                <w:bCs/>
                <w:sz w:val="32"/>
                <w:szCs w:val="32"/>
              </w:rPr>
            </w:pPr>
            <w:r>
              <w:rPr>
                <w:rFonts w:hint="eastAsia" w:ascii="微软雅黑" w:hAnsi="微软雅黑" w:eastAsia="宋体" w:cs="微软雅黑"/>
                <w:b/>
                <w:bCs/>
                <w:sz w:val="24"/>
              </w:rPr>
              <w:t>二、建议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1.应加强车间现场管理，对产生的固废及时收集暂存，严禁在车间乱堆乱放；</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2.加强职工教育，提供职工环保急救安全意识；制定严格的操作流程及管理制度，工作人员应培训上岗 ，杜绝污染事故产生。</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3.加强设备保养和定期维护，并做好记录等工作。</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4.做好安全消防等工作，防止事故发生。</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5.废气</w:t>
            </w:r>
            <w:r>
              <w:rPr>
                <w:rFonts w:hint="eastAsia" w:asciiTheme="minorEastAsia" w:hAnsiTheme="minorEastAsia" w:eastAsiaTheme="minorEastAsia" w:cstheme="minorEastAsia"/>
                <w:sz w:val="24"/>
                <w:szCs w:val="24"/>
                <w:lang w:val="en-US" w:eastAsia="zh-CN"/>
              </w:rPr>
              <w:t>收集</w:t>
            </w:r>
            <w:r>
              <w:rPr>
                <w:rFonts w:hint="eastAsia" w:asciiTheme="minorEastAsia" w:hAnsiTheme="minorEastAsia" w:eastAsiaTheme="minorEastAsia" w:cstheme="minorEastAsia"/>
                <w:sz w:val="24"/>
                <w:szCs w:val="24"/>
              </w:rPr>
              <w:t>系统产生的危险废物废活性炭，存储于危废库，定期委托有资质的单位</w:t>
            </w:r>
            <w:r>
              <w:rPr>
                <w:rFonts w:hint="eastAsia" w:asciiTheme="minorEastAsia" w:hAnsiTheme="minorEastAsia" w:cstheme="minorEastAsia"/>
                <w:sz w:val="24"/>
                <w:szCs w:val="24"/>
                <w:lang w:val="en-US" w:eastAsia="zh-CN"/>
              </w:rPr>
              <w:t>安全</w:t>
            </w:r>
            <w:r>
              <w:rPr>
                <w:rFonts w:hint="eastAsia" w:asciiTheme="minorEastAsia" w:hAnsiTheme="minorEastAsia" w:eastAsiaTheme="minorEastAsia" w:cstheme="minorEastAsia"/>
                <w:sz w:val="24"/>
                <w:szCs w:val="24"/>
              </w:rPr>
              <w:t>处置。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6.危废暂存库做好应急、安全等</w:t>
            </w:r>
            <w:r>
              <w:rPr>
                <w:rFonts w:hint="eastAsia" w:asciiTheme="minorEastAsia" w:hAnsiTheme="minorEastAsia" w:eastAsiaTheme="minorEastAsia" w:cstheme="minorEastAsia"/>
                <w:sz w:val="24"/>
                <w:szCs w:val="24"/>
                <w:lang w:val="en-US" w:eastAsia="zh-CN"/>
              </w:rPr>
              <w:t>防护</w:t>
            </w:r>
            <w:r>
              <w:rPr>
                <w:rFonts w:hint="eastAsia" w:asciiTheme="minorEastAsia" w:hAnsiTheme="minorEastAsia" w:eastAsiaTheme="minorEastAsia" w:cstheme="minorEastAsia"/>
                <w:sz w:val="24"/>
                <w:szCs w:val="24"/>
              </w:rPr>
              <w:t>措施。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7.严格执行排污许可证和“三同时”制度。</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8.加强厂区绿化。</w:t>
            </w:r>
          </w:p>
          <w:p>
            <w:pPr>
              <w:pStyle w:val="25"/>
              <w:rPr>
                <w:rFonts w:eastAsia="宋体" w:cs="Times New Roman"/>
              </w:rPr>
            </w:pPr>
          </w:p>
          <w:p>
            <w:pPr>
              <w:spacing w:line="360" w:lineRule="auto"/>
              <w:rPr>
                <w:rFonts w:ascii="微软雅黑" w:hAnsi="微软雅黑" w:eastAsia="宋体" w:cs="微软雅黑"/>
                <w:sz w:val="24"/>
              </w:rPr>
            </w:pPr>
          </w:p>
        </w:tc>
      </w:tr>
    </w:tbl>
    <w:p>
      <w:pPr>
        <w:pStyle w:val="18"/>
        <w:rPr>
          <w:rFonts w:hint="default"/>
          <w:lang w:val="en-US" w:eastAsia="zh-CN"/>
        </w:rPr>
      </w:pPr>
    </w:p>
    <w:p>
      <w:pPr>
        <w:jc w:val="center"/>
        <w:rPr>
          <w:rFonts w:hint="default" w:ascii="仿宋_GB2312" w:eastAsia="仿宋_GB2312"/>
          <w:b/>
          <w:bCs/>
          <w:color w:val="000000"/>
          <w:sz w:val="28"/>
          <w:lang w:val="en-US" w:eastAsia="zh-CN"/>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pStyle w:val="6"/>
      </w:pPr>
      <w:bookmarkStart w:id="15" w:name="_Toc16397"/>
      <w:bookmarkStart w:id="16" w:name="_Toc5930"/>
      <w:bookmarkStart w:id="17" w:name="_Toc10852"/>
      <w:r>
        <w:rPr>
          <w:rFonts w:hint="eastAsia"/>
        </w:rPr>
        <w:t>表九 建设项目竣工环境保护“三同时”验收登记表</w:t>
      </w:r>
      <w:bookmarkEnd w:id="15"/>
      <w:bookmarkEnd w:id="16"/>
      <w:bookmarkEnd w:id="17"/>
    </w:p>
    <w:p>
      <w:r>
        <w:rPr>
          <w:rFonts w:hint="eastAsia"/>
        </w:rPr>
        <w:t>填表单位（盖章）：                                    填表人（签</w:t>
      </w:r>
      <w:r>
        <w:t xml:space="preserve">字）：                       </w:t>
      </w:r>
      <w:r>
        <w:rPr>
          <w:rFonts w:hint="eastAsia"/>
        </w:rPr>
        <w:t xml:space="preserve">   </w:t>
      </w:r>
      <w:r>
        <w:t xml:space="preserve">  </w:t>
      </w:r>
      <w:r>
        <w:rPr>
          <w:rFonts w:hint="eastAsia"/>
        </w:rPr>
        <w:t xml:space="preserve">     </w:t>
      </w:r>
      <w:r>
        <w:t xml:space="preserve">  </w:t>
      </w:r>
      <w:r>
        <w:rPr>
          <w:rFonts w:hint="eastAsia"/>
        </w:rPr>
        <w:t xml:space="preserve">      </w:t>
      </w:r>
      <w:r>
        <w:t xml:space="preserve">   项目经办人（签字）：</w:t>
      </w:r>
    </w:p>
    <w:tbl>
      <w:tblPr>
        <w:tblStyle w:val="21"/>
        <w:tblW w:w="15876"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430"/>
        <w:gridCol w:w="196"/>
        <w:gridCol w:w="1609"/>
        <w:gridCol w:w="987"/>
        <w:gridCol w:w="1379"/>
        <w:gridCol w:w="1005"/>
        <w:gridCol w:w="886"/>
        <w:gridCol w:w="421"/>
        <w:gridCol w:w="567"/>
        <w:gridCol w:w="1447"/>
        <w:gridCol w:w="696"/>
        <w:gridCol w:w="123"/>
        <w:gridCol w:w="2412"/>
        <w:gridCol w:w="213"/>
        <w:gridCol w:w="615"/>
        <w:gridCol w:w="306"/>
        <w:gridCol w:w="264"/>
        <w:gridCol w:w="161"/>
        <w:gridCol w:w="574"/>
        <w:gridCol w:w="128"/>
        <w:gridCol w:w="750"/>
        <w:gridCol w:w="70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9" w:hRule="atLeast"/>
          <w:jc w:val="center"/>
        </w:trPr>
        <w:tc>
          <w:tcPr>
            <w:tcW w:w="430" w:type="dxa"/>
            <w:vMerge w:val="restart"/>
            <w:tcMar>
              <w:left w:w="57" w:type="dxa"/>
              <w:right w:w="57" w:type="dxa"/>
            </w:tcMar>
            <w:textDirection w:val="tbRlV"/>
            <w:vAlign w:val="center"/>
          </w:tcPr>
          <w:p>
            <w:pPr>
              <w:keepNext w:val="0"/>
              <w:keepLines w:val="0"/>
              <w:pageBreakBefore w:val="0"/>
              <w:kinsoku/>
              <w:wordWrap/>
              <w:overflowPunct/>
              <w:topLinePunct w:val="0"/>
              <w:autoSpaceDE/>
              <w:autoSpaceDN/>
              <w:bidi w:val="0"/>
              <w:adjustRightInd/>
              <w:snapToGrid/>
              <w:spacing w:line="240" w:lineRule="auto"/>
              <w:ind w:left="0" w:right="0"/>
              <w:jc w:val="center"/>
              <w:rPr>
                <w:rFonts w:hint="eastAsia" w:asciiTheme="minorEastAsia" w:hAnsiTheme="minorEastAsia" w:eastAsiaTheme="minorEastAsia" w:cstheme="minorEastAsia"/>
                <w:b w:val="0"/>
                <w:bCs/>
                <w:color w:val="000000"/>
                <w:sz w:val="21"/>
                <w:szCs w:val="21"/>
              </w:rPr>
            </w:pPr>
            <w:r>
              <w:rPr>
                <w:rFonts w:hint="eastAsia" w:asciiTheme="minorEastAsia" w:hAnsiTheme="minorEastAsia" w:eastAsiaTheme="minorEastAsia" w:cstheme="minorEastAsia"/>
                <w:b w:val="0"/>
                <w:bCs/>
                <w:color w:val="000000"/>
                <w:sz w:val="21"/>
                <w:szCs w:val="21"/>
              </w:rPr>
              <w:t>建设项目</w:t>
            </w:r>
          </w:p>
        </w:tc>
        <w:tc>
          <w:tcPr>
            <w:tcW w:w="1805" w:type="dxa"/>
            <w:gridSpan w:val="2"/>
            <w:tcMar>
              <w:left w:w="57" w:type="dxa"/>
              <w:right w:w="57" w:type="dxa"/>
            </w:tcMar>
            <w:vAlign w:val="center"/>
          </w:tcPr>
          <w:p>
            <w:pPr>
              <w:keepNext w:val="0"/>
              <w:keepLines w:val="0"/>
              <w:pageBreakBefore w:val="0"/>
              <w:kinsoku/>
              <w:wordWrap/>
              <w:overflowPunct/>
              <w:topLinePunct w:val="0"/>
              <w:autoSpaceDE/>
              <w:autoSpaceDN/>
              <w:bidi w:val="0"/>
              <w:adjustRightInd/>
              <w:snapToGrid/>
              <w:spacing w:line="240" w:lineRule="auto"/>
              <w:ind w:left="0" w:right="0"/>
              <w:jc w:val="center"/>
              <w:rPr>
                <w:rFonts w:hint="eastAsia" w:asciiTheme="minorEastAsia" w:hAnsiTheme="minorEastAsia" w:eastAsiaTheme="minorEastAsia" w:cstheme="minorEastAsia"/>
                <w:b w:val="0"/>
                <w:bCs/>
                <w:color w:val="000000"/>
                <w:sz w:val="21"/>
                <w:szCs w:val="21"/>
              </w:rPr>
            </w:pPr>
            <w:r>
              <w:rPr>
                <w:rFonts w:hint="eastAsia" w:asciiTheme="minorEastAsia" w:hAnsiTheme="minorEastAsia" w:eastAsiaTheme="minorEastAsia" w:cstheme="minorEastAsia"/>
                <w:b w:val="0"/>
                <w:bCs/>
                <w:color w:val="000000"/>
                <w:sz w:val="21"/>
                <w:szCs w:val="21"/>
              </w:rPr>
              <w:t>项目名称</w:t>
            </w:r>
          </w:p>
        </w:tc>
        <w:tc>
          <w:tcPr>
            <w:tcW w:w="5245" w:type="dxa"/>
            <w:gridSpan w:val="6"/>
            <w:tcMar>
              <w:left w:w="57" w:type="dxa"/>
              <w:right w:w="57" w:type="dxa"/>
            </w:tcMar>
            <w:vAlign w:val="center"/>
          </w:tcPr>
          <w:p>
            <w:pPr>
              <w:keepNext w:val="0"/>
              <w:keepLines w:val="0"/>
              <w:pageBreakBefore w:val="0"/>
              <w:kinsoku/>
              <w:wordWrap/>
              <w:overflowPunct/>
              <w:topLinePunct w:val="0"/>
              <w:autoSpaceDE/>
              <w:autoSpaceDN/>
              <w:bidi w:val="0"/>
              <w:adjustRightInd/>
              <w:snapToGrid/>
              <w:spacing w:line="240" w:lineRule="auto"/>
              <w:ind w:left="0" w:right="0"/>
              <w:jc w:val="center"/>
              <w:rPr>
                <w:rFonts w:hint="eastAsia" w:asciiTheme="minorEastAsia" w:hAnsiTheme="minorEastAsia" w:eastAsiaTheme="minorEastAsia" w:cstheme="minorEastAsia"/>
                <w:b w:val="0"/>
                <w:bCs/>
                <w:color w:val="000000"/>
                <w:sz w:val="21"/>
                <w:szCs w:val="21"/>
              </w:rPr>
            </w:pPr>
            <w:r>
              <w:rPr>
                <w:rFonts w:hint="eastAsia" w:asciiTheme="minorEastAsia" w:hAnsiTheme="minorEastAsia" w:eastAsiaTheme="minorEastAsia" w:cstheme="minorEastAsia"/>
                <w:b w:val="0"/>
                <w:bCs/>
                <w:sz w:val="21"/>
                <w:szCs w:val="21"/>
                <w:vertAlign w:val="baseline"/>
              </w:rPr>
              <w:t xml:space="preserve">年产6万立方米水处理环保设备项目 </w:t>
            </w:r>
          </w:p>
        </w:tc>
        <w:tc>
          <w:tcPr>
            <w:tcW w:w="2143" w:type="dxa"/>
            <w:gridSpan w:val="2"/>
            <w:tcMar>
              <w:left w:w="57" w:type="dxa"/>
              <w:right w:w="57" w:type="dxa"/>
            </w:tcMar>
            <w:vAlign w:val="center"/>
          </w:tcPr>
          <w:p>
            <w:pPr>
              <w:keepNext w:val="0"/>
              <w:keepLines w:val="0"/>
              <w:pageBreakBefore w:val="0"/>
              <w:kinsoku/>
              <w:wordWrap/>
              <w:overflowPunct/>
              <w:topLinePunct w:val="0"/>
              <w:autoSpaceDE/>
              <w:autoSpaceDN/>
              <w:bidi w:val="0"/>
              <w:adjustRightInd/>
              <w:snapToGrid/>
              <w:spacing w:line="240" w:lineRule="auto"/>
              <w:ind w:left="0" w:right="0"/>
              <w:jc w:val="center"/>
              <w:rPr>
                <w:rFonts w:hint="eastAsia" w:asciiTheme="minorEastAsia" w:hAnsiTheme="minorEastAsia" w:eastAsiaTheme="minorEastAsia" w:cstheme="minorEastAsia"/>
                <w:b w:val="0"/>
                <w:bCs/>
                <w:color w:val="000000"/>
                <w:sz w:val="21"/>
                <w:szCs w:val="21"/>
              </w:rPr>
            </w:pPr>
            <w:r>
              <w:rPr>
                <w:rFonts w:hint="eastAsia" w:asciiTheme="minorEastAsia" w:hAnsiTheme="minorEastAsia" w:eastAsiaTheme="minorEastAsia" w:cstheme="minorEastAsia"/>
                <w:b w:val="0"/>
                <w:bCs/>
                <w:color w:val="000000"/>
                <w:sz w:val="21"/>
                <w:szCs w:val="21"/>
              </w:rPr>
              <w:t>项目代码</w:t>
            </w:r>
          </w:p>
        </w:tc>
        <w:tc>
          <w:tcPr>
            <w:tcW w:w="2748" w:type="dxa"/>
            <w:gridSpan w:val="3"/>
            <w:tcMar>
              <w:left w:w="57" w:type="dxa"/>
              <w:right w:w="57" w:type="dxa"/>
            </w:tcMar>
            <w:vAlign w:val="center"/>
          </w:tcPr>
          <w:p>
            <w:pPr>
              <w:keepNext w:val="0"/>
              <w:keepLines w:val="0"/>
              <w:pageBreakBefore w:val="0"/>
              <w:kinsoku/>
              <w:wordWrap/>
              <w:overflowPunct/>
              <w:topLinePunct w:val="0"/>
              <w:autoSpaceDE/>
              <w:autoSpaceDN/>
              <w:bidi w:val="0"/>
              <w:adjustRightInd/>
              <w:snapToGrid/>
              <w:spacing w:line="240" w:lineRule="auto"/>
              <w:ind w:left="0" w:right="0"/>
              <w:jc w:val="center"/>
              <w:rPr>
                <w:rFonts w:hint="eastAsia" w:asciiTheme="minorEastAsia" w:hAnsiTheme="minorEastAsia" w:eastAsiaTheme="minorEastAsia" w:cstheme="minorEastAsia"/>
                <w:b w:val="0"/>
                <w:bCs/>
                <w:color w:val="000000"/>
                <w:sz w:val="21"/>
                <w:szCs w:val="21"/>
              </w:rPr>
            </w:pPr>
            <w:r>
              <w:rPr>
                <w:rFonts w:hint="eastAsia" w:asciiTheme="minorEastAsia" w:hAnsiTheme="minorEastAsia" w:eastAsiaTheme="minorEastAsia" w:cstheme="minorEastAsia"/>
                <w:b w:val="0"/>
                <w:bCs/>
                <w:sz w:val="21"/>
                <w:szCs w:val="21"/>
                <w:highlight w:val="none"/>
                <w:lang w:val="en-US" w:eastAsia="zh-CN"/>
              </w:rPr>
              <w:t>2108-340181-04-01-506251</w:t>
            </w:r>
          </w:p>
        </w:tc>
        <w:tc>
          <w:tcPr>
            <w:tcW w:w="1185" w:type="dxa"/>
            <w:gridSpan w:val="3"/>
            <w:tcMar>
              <w:left w:w="57" w:type="dxa"/>
              <w:right w:w="57" w:type="dxa"/>
            </w:tcMar>
            <w:vAlign w:val="center"/>
          </w:tcPr>
          <w:p>
            <w:pPr>
              <w:keepNext w:val="0"/>
              <w:keepLines w:val="0"/>
              <w:pageBreakBefore w:val="0"/>
              <w:kinsoku/>
              <w:wordWrap/>
              <w:overflowPunct/>
              <w:topLinePunct w:val="0"/>
              <w:autoSpaceDE/>
              <w:autoSpaceDN/>
              <w:bidi w:val="0"/>
              <w:adjustRightInd/>
              <w:snapToGrid/>
              <w:spacing w:line="240" w:lineRule="auto"/>
              <w:ind w:left="0" w:right="0"/>
              <w:jc w:val="center"/>
              <w:rPr>
                <w:rFonts w:hint="eastAsia" w:asciiTheme="minorEastAsia" w:hAnsiTheme="minorEastAsia" w:eastAsiaTheme="minorEastAsia" w:cstheme="minorEastAsia"/>
                <w:b w:val="0"/>
                <w:bCs/>
                <w:color w:val="000000"/>
                <w:sz w:val="21"/>
                <w:szCs w:val="21"/>
              </w:rPr>
            </w:pPr>
            <w:r>
              <w:rPr>
                <w:rFonts w:hint="eastAsia" w:asciiTheme="minorEastAsia" w:hAnsiTheme="minorEastAsia" w:eastAsiaTheme="minorEastAsia" w:cstheme="minorEastAsia"/>
                <w:b w:val="0"/>
                <w:bCs/>
                <w:color w:val="000000"/>
                <w:sz w:val="21"/>
                <w:szCs w:val="21"/>
              </w:rPr>
              <w:t>建设地点</w:t>
            </w:r>
          </w:p>
        </w:tc>
        <w:tc>
          <w:tcPr>
            <w:tcW w:w="2320" w:type="dxa"/>
            <w:gridSpan w:val="5"/>
            <w:tcMar>
              <w:left w:w="57" w:type="dxa"/>
              <w:right w:w="57" w:type="dxa"/>
            </w:tcMar>
            <w:vAlign w:val="center"/>
          </w:tcPr>
          <w:p>
            <w:pPr>
              <w:keepNext w:val="0"/>
              <w:keepLines w:val="0"/>
              <w:pageBreakBefore w:val="0"/>
              <w:kinsoku/>
              <w:wordWrap/>
              <w:overflowPunct/>
              <w:topLinePunct w:val="0"/>
              <w:autoSpaceDE/>
              <w:autoSpaceDN/>
              <w:bidi w:val="0"/>
              <w:adjustRightInd/>
              <w:snapToGrid/>
              <w:spacing w:line="240" w:lineRule="auto"/>
              <w:ind w:left="0" w:right="0"/>
              <w:jc w:val="left"/>
              <w:rPr>
                <w:rFonts w:hint="eastAsia" w:asciiTheme="minorEastAsia" w:hAnsiTheme="minorEastAsia" w:eastAsiaTheme="minorEastAsia" w:cstheme="minorEastAsia"/>
                <w:b w:val="0"/>
                <w:bCs/>
                <w:color w:val="000000"/>
                <w:sz w:val="21"/>
                <w:szCs w:val="21"/>
              </w:rPr>
            </w:pPr>
            <w:r>
              <w:rPr>
                <w:rFonts w:hint="eastAsia" w:asciiTheme="minorEastAsia" w:hAnsiTheme="minorEastAsia" w:eastAsiaTheme="minorEastAsia" w:cstheme="minorEastAsia"/>
                <w:b w:val="0"/>
                <w:bCs/>
                <w:sz w:val="21"/>
                <w:szCs w:val="21"/>
                <w:u w:val="none"/>
              </w:rPr>
              <w:t>安徽省合肥市巢湖市</w:t>
            </w:r>
            <w:r>
              <w:rPr>
                <w:rFonts w:hint="eastAsia" w:asciiTheme="minorEastAsia" w:hAnsiTheme="minorEastAsia" w:eastAsiaTheme="minorEastAsia" w:cstheme="minorEastAsia"/>
                <w:b w:val="0"/>
                <w:bCs/>
                <w:sz w:val="21"/>
                <w:szCs w:val="21"/>
                <w:u w:val="none"/>
                <w:lang w:eastAsia="zh-CN"/>
              </w:rPr>
              <w:t>庙岗乡沿山村</w:t>
            </w:r>
            <w:r>
              <w:rPr>
                <w:rFonts w:hint="eastAsia" w:asciiTheme="minorEastAsia" w:hAnsiTheme="minorEastAsia" w:eastAsiaTheme="minorEastAsia" w:cstheme="minorEastAsia"/>
                <w:b w:val="0"/>
                <w:bCs/>
                <w:sz w:val="21"/>
                <w:szCs w:val="21"/>
                <w:u w:val="none"/>
                <w:lang w:val="en-US" w:eastAsia="zh-CN"/>
              </w:rPr>
              <w:t>6号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3" w:hRule="atLeast"/>
          <w:jc w:val="center"/>
        </w:trPr>
        <w:tc>
          <w:tcPr>
            <w:tcW w:w="430" w:type="dxa"/>
            <w:vMerge w:val="continue"/>
            <w:tcMar>
              <w:left w:w="57" w:type="dxa"/>
              <w:right w:w="57" w:type="dxa"/>
            </w:tcMar>
            <w:vAlign w:val="center"/>
          </w:tcPr>
          <w:p>
            <w:pPr>
              <w:keepNext w:val="0"/>
              <w:keepLines w:val="0"/>
              <w:pageBreakBefore w:val="0"/>
              <w:kinsoku/>
              <w:wordWrap/>
              <w:overflowPunct/>
              <w:topLinePunct w:val="0"/>
              <w:autoSpaceDE/>
              <w:autoSpaceDN/>
              <w:bidi w:val="0"/>
              <w:adjustRightInd/>
              <w:snapToGrid/>
              <w:spacing w:line="240" w:lineRule="auto"/>
              <w:ind w:left="0" w:right="0"/>
              <w:jc w:val="center"/>
              <w:rPr>
                <w:rFonts w:hint="eastAsia" w:asciiTheme="minorEastAsia" w:hAnsiTheme="minorEastAsia" w:eastAsiaTheme="minorEastAsia" w:cstheme="minorEastAsia"/>
                <w:b w:val="0"/>
                <w:bCs/>
                <w:color w:val="000000"/>
                <w:sz w:val="21"/>
                <w:szCs w:val="21"/>
              </w:rPr>
            </w:pPr>
          </w:p>
        </w:tc>
        <w:tc>
          <w:tcPr>
            <w:tcW w:w="1805" w:type="dxa"/>
            <w:gridSpan w:val="2"/>
            <w:tcMar>
              <w:left w:w="57" w:type="dxa"/>
              <w:right w:w="57" w:type="dxa"/>
            </w:tcMar>
            <w:vAlign w:val="center"/>
          </w:tcPr>
          <w:p>
            <w:pPr>
              <w:keepNext w:val="0"/>
              <w:keepLines w:val="0"/>
              <w:pageBreakBefore w:val="0"/>
              <w:kinsoku/>
              <w:wordWrap/>
              <w:overflowPunct/>
              <w:topLinePunct w:val="0"/>
              <w:autoSpaceDE/>
              <w:autoSpaceDN/>
              <w:bidi w:val="0"/>
              <w:adjustRightInd/>
              <w:snapToGrid/>
              <w:spacing w:line="240" w:lineRule="auto"/>
              <w:ind w:left="0" w:right="0"/>
              <w:jc w:val="center"/>
              <w:rPr>
                <w:rFonts w:hint="eastAsia" w:asciiTheme="minorEastAsia" w:hAnsiTheme="minorEastAsia" w:eastAsiaTheme="minorEastAsia" w:cstheme="minorEastAsia"/>
                <w:b w:val="0"/>
                <w:bCs/>
                <w:color w:val="000000"/>
                <w:sz w:val="21"/>
                <w:szCs w:val="21"/>
              </w:rPr>
            </w:pPr>
            <w:r>
              <w:rPr>
                <w:rFonts w:hint="eastAsia" w:asciiTheme="minorEastAsia" w:hAnsiTheme="minorEastAsia" w:eastAsiaTheme="minorEastAsia" w:cstheme="minorEastAsia"/>
                <w:b w:val="0"/>
                <w:bCs/>
                <w:color w:val="000000"/>
                <w:sz w:val="21"/>
                <w:szCs w:val="21"/>
              </w:rPr>
              <w:t>行业类别（分类管理名录）</w:t>
            </w:r>
          </w:p>
        </w:tc>
        <w:tc>
          <w:tcPr>
            <w:tcW w:w="5245" w:type="dxa"/>
            <w:gridSpan w:val="6"/>
            <w:tcMar>
              <w:left w:w="57" w:type="dxa"/>
              <w:right w:w="57" w:type="dxa"/>
            </w:tcMar>
            <w:vAlign w:val="center"/>
          </w:tcPr>
          <w:p>
            <w:pPr>
              <w:keepNext w:val="0"/>
              <w:keepLines w:val="0"/>
              <w:pageBreakBefore w:val="0"/>
              <w:kinsoku/>
              <w:wordWrap/>
              <w:overflowPunct/>
              <w:topLinePunct w:val="0"/>
              <w:autoSpaceDE/>
              <w:autoSpaceDN/>
              <w:bidi w:val="0"/>
              <w:adjustRightInd/>
              <w:snapToGrid/>
              <w:spacing w:line="240" w:lineRule="auto"/>
              <w:ind w:left="0" w:right="0"/>
              <w:jc w:val="center"/>
              <w:rPr>
                <w:rFonts w:hint="eastAsia" w:asciiTheme="minorEastAsia" w:hAnsiTheme="minorEastAsia" w:eastAsiaTheme="minorEastAsia" w:cstheme="minorEastAsia"/>
                <w:b w:val="0"/>
                <w:bCs/>
                <w:color w:val="000000"/>
                <w:sz w:val="21"/>
                <w:szCs w:val="21"/>
              </w:rPr>
            </w:pPr>
            <w:r>
              <w:rPr>
                <w:rFonts w:hint="eastAsia" w:asciiTheme="minorEastAsia" w:hAnsiTheme="minorEastAsia" w:eastAsiaTheme="minorEastAsia" w:cstheme="minorEastAsia"/>
                <w:b w:val="0"/>
                <w:bCs/>
                <w:kern w:val="0"/>
                <w:sz w:val="21"/>
                <w:szCs w:val="21"/>
              </w:rPr>
              <w:t>二十七、非金属矿物制品业</w:t>
            </w:r>
          </w:p>
        </w:tc>
        <w:tc>
          <w:tcPr>
            <w:tcW w:w="2143" w:type="dxa"/>
            <w:gridSpan w:val="2"/>
            <w:tcMar>
              <w:left w:w="57" w:type="dxa"/>
              <w:right w:w="57" w:type="dxa"/>
            </w:tcMar>
            <w:vAlign w:val="center"/>
          </w:tcPr>
          <w:p>
            <w:pPr>
              <w:keepNext w:val="0"/>
              <w:keepLines w:val="0"/>
              <w:pageBreakBefore w:val="0"/>
              <w:kinsoku/>
              <w:wordWrap/>
              <w:overflowPunct/>
              <w:topLinePunct w:val="0"/>
              <w:autoSpaceDE/>
              <w:autoSpaceDN/>
              <w:bidi w:val="0"/>
              <w:adjustRightInd/>
              <w:snapToGrid/>
              <w:spacing w:line="240" w:lineRule="auto"/>
              <w:ind w:left="0" w:right="0"/>
              <w:jc w:val="center"/>
              <w:rPr>
                <w:rFonts w:hint="eastAsia" w:asciiTheme="minorEastAsia" w:hAnsiTheme="minorEastAsia" w:eastAsiaTheme="minorEastAsia" w:cstheme="minorEastAsia"/>
                <w:b w:val="0"/>
                <w:bCs/>
                <w:color w:val="000000"/>
                <w:sz w:val="21"/>
                <w:szCs w:val="21"/>
              </w:rPr>
            </w:pPr>
            <w:r>
              <w:rPr>
                <w:rFonts w:hint="eastAsia" w:asciiTheme="minorEastAsia" w:hAnsiTheme="minorEastAsia" w:eastAsiaTheme="minorEastAsia" w:cstheme="minorEastAsia"/>
                <w:b w:val="0"/>
                <w:bCs/>
                <w:color w:val="000000"/>
                <w:sz w:val="21"/>
                <w:szCs w:val="21"/>
              </w:rPr>
              <w:t>建设性质</w:t>
            </w:r>
          </w:p>
        </w:tc>
        <w:tc>
          <w:tcPr>
            <w:tcW w:w="3363" w:type="dxa"/>
            <w:gridSpan w:val="4"/>
            <w:tcMar>
              <w:left w:w="57" w:type="dxa"/>
              <w:right w:w="57" w:type="dxa"/>
            </w:tcMar>
            <w:vAlign w:val="center"/>
          </w:tcPr>
          <w:p>
            <w:pPr>
              <w:keepNext w:val="0"/>
              <w:keepLines w:val="0"/>
              <w:pageBreakBefore w:val="0"/>
              <w:kinsoku/>
              <w:wordWrap/>
              <w:overflowPunct/>
              <w:topLinePunct w:val="0"/>
              <w:autoSpaceDE/>
              <w:autoSpaceDN/>
              <w:bidi w:val="0"/>
              <w:adjustRightInd/>
              <w:snapToGrid/>
              <w:spacing w:line="240" w:lineRule="auto"/>
              <w:ind w:left="0" w:right="0"/>
              <w:jc w:val="center"/>
              <w:rPr>
                <w:rFonts w:hint="eastAsia" w:asciiTheme="minorEastAsia" w:hAnsiTheme="minorEastAsia" w:eastAsiaTheme="minorEastAsia" w:cstheme="minorEastAsia"/>
                <w:b w:val="0"/>
                <w:bCs/>
                <w:color w:val="000000"/>
                <w:sz w:val="21"/>
                <w:szCs w:val="21"/>
              </w:rPr>
            </w:pPr>
            <w:r>
              <w:rPr>
                <w:rFonts w:hint="eastAsia" w:asciiTheme="minorEastAsia" w:hAnsiTheme="minorEastAsia" w:eastAsiaTheme="minorEastAsia" w:cstheme="minorEastAsia"/>
                <w:b w:val="0"/>
                <w:bCs/>
                <w:color w:val="000000"/>
                <w:sz w:val="21"/>
                <w:szCs w:val="21"/>
              </w:rPr>
              <w:t>☑新建  □ 改扩建  □技术改造</w:t>
            </w:r>
          </w:p>
        </w:tc>
        <w:tc>
          <w:tcPr>
            <w:tcW w:w="1305" w:type="dxa"/>
            <w:gridSpan w:val="4"/>
            <w:tcMar>
              <w:left w:w="57" w:type="dxa"/>
              <w:right w:w="57" w:type="dxa"/>
            </w:tcMar>
            <w:vAlign w:val="center"/>
          </w:tcPr>
          <w:p>
            <w:pPr>
              <w:keepNext w:val="0"/>
              <w:keepLines w:val="0"/>
              <w:pageBreakBefore w:val="0"/>
              <w:kinsoku/>
              <w:wordWrap/>
              <w:overflowPunct/>
              <w:topLinePunct w:val="0"/>
              <w:autoSpaceDE/>
              <w:autoSpaceDN/>
              <w:bidi w:val="0"/>
              <w:adjustRightInd/>
              <w:snapToGrid/>
              <w:spacing w:line="240" w:lineRule="auto"/>
              <w:ind w:left="0" w:right="0"/>
              <w:jc w:val="center"/>
              <w:rPr>
                <w:rFonts w:hint="eastAsia" w:asciiTheme="minorEastAsia" w:hAnsiTheme="minorEastAsia" w:eastAsiaTheme="minorEastAsia" w:cstheme="minorEastAsia"/>
                <w:b w:val="0"/>
                <w:bCs/>
                <w:color w:val="000000"/>
                <w:sz w:val="21"/>
                <w:szCs w:val="21"/>
              </w:rPr>
            </w:pPr>
            <w:r>
              <w:rPr>
                <w:rFonts w:hint="eastAsia" w:asciiTheme="minorEastAsia" w:hAnsiTheme="minorEastAsia" w:eastAsiaTheme="minorEastAsia" w:cstheme="minorEastAsia"/>
                <w:b w:val="0"/>
                <w:bCs/>
                <w:color w:val="000000"/>
                <w:sz w:val="21"/>
                <w:szCs w:val="21"/>
              </w:rPr>
              <w:t>项目厂区中心经度/纬度</w:t>
            </w:r>
          </w:p>
        </w:tc>
        <w:tc>
          <w:tcPr>
            <w:tcW w:w="1585" w:type="dxa"/>
            <w:gridSpan w:val="3"/>
            <w:tcMar>
              <w:left w:w="57" w:type="dxa"/>
              <w:right w:w="57" w:type="dxa"/>
            </w:tcMar>
            <w:vAlign w:val="center"/>
          </w:tcPr>
          <w:p>
            <w:pPr>
              <w:keepNext w:val="0"/>
              <w:keepLines w:val="0"/>
              <w:pageBreakBefore w:val="0"/>
              <w:kinsoku/>
              <w:wordWrap/>
              <w:overflowPunct/>
              <w:topLinePunct w:val="0"/>
              <w:autoSpaceDE/>
              <w:autoSpaceDN/>
              <w:bidi w:val="0"/>
              <w:adjustRightInd/>
              <w:snapToGrid/>
              <w:spacing w:line="240" w:lineRule="auto"/>
              <w:ind w:left="0" w:right="0"/>
              <w:jc w:val="left"/>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117°</w:t>
            </w:r>
            <w:r>
              <w:rPr>
                <w:rFonts w:hint="eastAsia" w:asciiTheme="minorEastAsia" w:hAnsiTheme="minorEastAsia" w:eastAsiaTheme="minorEastAsia" w:cstheme="minorEastAsia"/>
                <w:b w:val="0"/>
                <w:bCs/>
                <w:sz w:val="21"/>
                <w:szCs w:val="21"/>
                <w:lang w:val="en-US" w:eastAsia="zh-CN"/>
              </w:rPr>
              <w:t>66′755</w:t>
            </w:r>
            <w:r>
              <w:rPr>
                <w:rFonts w:hint="eastAsia" w:asciiTheme="minorEastAsia" w:hAnsiTheme="minorEastAsia" w:eastAsiaTheme="minorEastAsia" w:cstheme="minorEastAsia"/>
                <w:b w:val="0"/>
                <w:bCs/>
                <w:sz w:val="21"/>
                <w:szCs w:val="21"/>
              </w:rPr>
              <w:t>″</w:t>
            </w:r>
          </w:p>
          <w:p>
            <w:pPr>
              <w:pStyle w:val="18"/>
              <w:keepNext w:val="0"/>
              <w:keepLines w:val="0"/>
              <w:pageBreakBefore w:val="0"/>
              <w:kinsoku/>
              <w:wordWrap/>
              <w:overflowPunct/>
              <w:topLinePunct w:val="0"/>
              <w:autoSpaceDE/>
              <w:autoSpaceDN/>
              <w:bidi w:val="0"/>
              <w:adjustRightInd/>
              <w:snapToGrid/>
              <w:spacing w:after="0" w:afterLines="0" w:line="240" w:lineRule="auto"/>
              <w:ind w:left="0" w:right="0"/>
              <w:jc w:val="left"/>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31°</w:t>
            </w:r>
            <w:r>
              <w:rPr>
                <w:rFonts w:hint="eastAsia" w:asciiTheme="minorEastAsia" w:hAnsiTheme="minorEastAsia" w:eastAsiaTheme="minorEastAsia" w:cstheme="minorEastAsia"/>
                <w:b w:val="0"/>
                <w:bCs/>
                <w:sz w:val="21"/>
                <w:szCs w:val="21"/>
                <w:lang w:val="en-US" w:eastAsia="zh-CN"/>
              </w:rPr>
              <w:t>79</w:t>
            </w:r>
            <w:r>
              <w:rPr>
                <w:rFonts w:hint="eastAsia" w:asciiTheme="minorEastAsia" w:hAnsiTheme="minorEastAsia" w:eastAsiaTheme="minorEastAsia" w:cstheme="minorEastAsia"/>
                <w:b w:val="0"/>
                <w:bCs/>
                <w:sz w:val="21"/>
                <w:szCs w:val="21"/>
              </w:rPr>
              <w:t>′</w:t>
            </w:r>
            <w:r>
              <w:rPr>
                <w:rFonts w:hint="eastAsia" w:asciiTheme="minorEastAsia" w:hAnsiTheme="minorEastAsia" w:eastAsiaTheme="minorEastAsia" w:cstheme="minorEastAsia"/>
                <w:b w:val="0"/>
                <w:bCs/>
                <w:sz w:val="21"/>
                <w:szCs w:val="21"/>
                <w:lang w:val="en-US" w:eastAsia="zh-CN"/>
              </w:rPr>
              <w:t>686</w:t>
            </w:r>
            <w:r>
              <w:rPr>
                <w:rFonts w:hint="eastAsia" w:asciiTheme="minorEastAsia" w:hAnsiTheme="minorEastAsia" w:eastAsiaTheme="minorEastAsia" w:cstheme="minorEastAsia"/>
                <w:b w:val="0"/>
                <w:bCs/>
                <w:sz w:val="21"/>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9" w:hRule="atLeast"/>
          <w:jc w:val="center"/>
        </w:trPr>
        <w:tc>
          <w:tcPr>
            <w:tcW w:w="430" w:type="dxa"/>
            <w:vMerge w:val="continue"/>
            <w:tcMar>
              <w:left w:w="57" w:type="dxa"/>
              <w:right w:w="57" w:type="dxa"/>
            </w:tcMar>
            <w:vAlign w:val="center"/>
          </w:tcPr>
          <w:p>
            <w:pPr>
              <w:keepNext w:val="0"/>
              <w:keepLines w:val="0"/>
              <w:pageBreakBefore w:val="0"/>
              <w:kinsoku/>
              <w:wordWrap/>
              <w:overflowPunct/>
              <w:topLinePunct w:val="0"/>
              <w:autoSpaceDE/>
              <w:autoSpaceDN/>
              <w:bidi w:val="0"/>
              <w:adjustRightInd/>
              <w:snapToGrid/>
              <w:spacing w:line="240" w:lineRule="auto"/>
              <w:ind w:left="0" w:right="0"/>
              <w:jc w:val="center"/>
              <w:rPr>
                <w:rFonts w:hint="eastAsia" w:asciiTheme="minorEastAsia" w:hAnsiTheme="minorEastAsia" w:eastAsiaTheme="minorEastAsia" w:cstheme="minorEastAsia"/>
                <w:b w:val="0"/>
                <w:bCs/>
                <w:color w:val="000000"/>
                <w:sz w:val="21"/>
                <w:szCs w:val="21"/>
              </w:rPr>
            </w:pPr>
          </w:p>
        </w:tc>
        <w:tc>
          <w:tcPr>
            <w:tcW w:w="1805" w:type="dxa"/>
            <w:gridSpan w:val="2"/>
            <w:tcMar>
              <w:left w:w="57" w:type="dxa"/>
              <w:right w:w="57" w:type="dxa"/>
            </w:tcMar>
            <w:vAlign w:val="center"/>
          </w:tcPr>
          <w:p>
            <w:pPr>
              <w:keepNext w:val="0"/>
              <w:keepLines w:val="0"/>
              <w:pageBreakBefore w:val="0"/>
              <w:kinsoku/>
              <w:wordWrap/>
              <w:overflowPunct/>
              <w:topLinePunct w:val="0"/>
              <w:autoSpaceDE/>
              <w:autoSpaceDN/>
              <w:bidi w:val="0"/>
              <w:adjustRightInd/>
              <w:snapToGrid/>
              <w:spacing w:line="240" w:lineRule="auto"/>
              <w:ind w:left="0" w:right="0"/>
              <w:jc w:val="center"/>
              <w:rPr>
                <w:rFonts w:hint="eastAsia" w:asciiTheme="minorEastAsia" w:hAnsiTheme="minorEastAsia" w:eastAsiaTheme="minorEastAsia" w:cstheme="minorEastAsia"/>
                <w:b w:val="0"/>
                <w:bCs/>
                <w:color w:val="000000"/>
                <w:sz w:val="21"/>
                <w:szCs w:val="21"/>
              </w:rPr>
            </w:pPr>
            <w:r>
              <w:rPr>
                <w:rFonts w:hint="eastAsia" w:asciiTheme="minorEastAsia" w:hAnsiTheme="minorEastAsia" w:eastAsiaTheme="minorEastAsia" w:cstheme="minorEastAsia"/>
                <w:b w:val="0"/>
                <w:bCs/>
                <w:color w:val="000000"/>
                <w:sz w:val="21"/>
                <w:szCs w:val="21"/>
              </w:rPr>
              <w:t>设计生产能力</w:t>
            </w:r>
          </w:p>
        </w:tc>
        <w:tc>
          <w:tcPr>
            <w:tcW w:w="5245" w:type="dxa"/>
            <w:gridSpan w:val="6"/>
            <w:tcMar>
              <w:left w:w="57" w:type="dxa"/>
              <w:right w:w="57" w:type="dxa"/>
            </w:tcMar>
            <w:vAlign w:val="center"/>
          </w:tcPr>
          <w:p>
            <w:pPr>
              <w:keepNext w:val="0"/>
              <w:keepLines w:val="0"/>
              <w:pageBreakBefore w:val="0"/>
              <w:kinsoku/>
              <w:wordWrap/>
              <w:overflowPunct/>
              <w:topLinePunct w:val="0"/>
              <w:autoSpaceDE/>
              <w:autoSpaceDN/>
              <w:bidi w:val="0"/>
              <w:adjustRightInd/>
              <w:snapToGrid/>
              <w:spacing w:line="240" w:lineRule="auto"/>
              <w:ind w:left="0" w:right="0"/>
              <w:jc w:val="left"/>
              <w:rPr>
                <w:rFonts w:hint="eastAsia" w:asciiTheme="minorEastAsia" w:hAnsiTheme="minorEastAsia" w:eastAsiaTheme="minorEastAsia" w:cstheme="minorEastAsia"/>
                <w:b w:val="0"/>
                <w:bCs/>
                <w:color w:val="000000"/>
                <w:sz w:val="21"/>
                <w:szCs w:val="21"/>
                <w:lang w:val="en-US" w:eastAsia="zh-CN"/>
              </w:rPr>
            </w:pPr>
            <w:r>
              <w:rPr>
                <w:rFonts w:hint="eastAsia" w:asciiTheme="minorEastAsia" w:hAnsiTheme="minorEastAsia" w:eastAsiaTheme="minorEastAsia" w:cstheme="minorEastAsia"/>
                <w:b w:val="0"/>
                <w:bCs/>
                <w:sz w:val="21"/>
                <w:szCs w:val="21"/>
              </w:rPr>
              <w:t>新型复合材料污水处理设备</w:t>
            </w:r>
            <w:r>
              <w:rPr>
                <w:rFonts w:hint="eastAsia" w:asciiTheme="minorEastAsia" w:hAnsiTheme="minorEastAsia" w:eastAsiaTheme="minorEastAsia" w:cstheme="minorEastAsia"/>
                <w:b w:val="0"/>
                <w:bCs/>
                <w:sz w:val="21"/>
                <w:szCs w:val="21"/>
                <w:lang w:val="en-US" w:eastAsia="zh-CN"/>
              </w:rPr>
              <w:t>35000</w:t>
            </w:r>
            <w:r>
              <w:rPr>
                <w:rFonts w:hint="eastAsia" w:asciiTheme="minorEastAsia" w:hAnsiTheme="minorEastAsia" w:eastAsiaTheme="minorEastAsia" w:cstheme="minorEastAsia"/>
                <w:b w:val="0"/>
                <w:bCs/>
                <w:sz w:val="21"/>
                <w:szCs w:val="21"/>
              </w:rPr>
              <w:t>m</w:t>
            </w:r>
            <w:r>
              <w:rPr>
                <w:rFonts w:hint="eastAsia" w:asciiTheme="minorEastAsia" w:hAnsiTheme="minorEastAsia" w:eastAsiaTheme="minorEastAsia" w:cstheme="minorEastAsia"/>
                <w:b w:val="0"/>
                <w:bCs/>
                <w:sz w:val="21"/>
                <w:szCs w:val="21"/>
                <w:vertAlign w:val="superscript"/>
              </w:rPr>
              <w:t>3</w:t>
            </w:r>
            <w:r>
              <w:rPr>
                <w:rFonts w:hint="eastAsia" w:asciiTheme="minorEastAsia" w:hAnsiTheme="minorEastAsia" w:eastAsiaTheme="minorEastAsia" w:cstheme="minorEastAsia"/>
                <w:b w:val="0"/>
                <w:bCs/>
                <w:sz w:val="21"/>
                <w:szCs w:val="21"/>
              </w:rPr>
              <w:t>/</w:t>
            </w:r>
            <w:r>
              <w:rPr>
                <w:rFonts w:hint="eastAsia" w:asciiTheme="minorEastAsia" w:hAnsiTheme="minorEastAsia" w:eastAsiaTheme="minorEastAsia" w:cstheme="minorEastAsia"/>
                <w:b w:val="0"/>
                <w:bCs/>
                <w:sz w:val="21"/>
                <w:szCs w:val="21"/>
                <w:lang w:val="en-US" w:eastAsia="zh-CN"/>
              </w:rPr>
              <w:t>a；</w:t>
            </w:r>
            <w:r>
              <w:rPr>
                <w:rFonts w:hint="eastAsia" w:asciiTheme="minorEastAsia" w:hAnsiTheme="minorEastAsia" w:eastAsiaTheme="minorEastAsia" w:cstheme="minorEastAsia"/>
                <w:b w:val="0"/>
                <w:bCs/>
                <w:sz w:val="21"/>
                <w:szCs w:val="21"/>
              </w:rPr>
              <w:t>一体化水处理设备</w:t>
            </w:r>
            <w:r>
              <w:rPr>
                <w:rFonts w:hint="eastAsia" w:asciiTheme="minorEastAsia" w:hAnsiTheme="minorEastAsia" w:eastAsiaTheme="minorEastAsia" w:cstheme="minorEastAsia"/>
                <w:b w:val="0"/>
                <w:bCs/>
                <w:sz w:val="21"/>
                <w:szCs w:val="21"/>
                <w:lang w:val="en-US" w:eastAsia="zh-CN"/>
              </w:rPr>
              <w:t>15000</w:t>
            </w:r>
            <w:r>
              <w:rPr>
                <w:rFonts w:hint="eastAsia" w:asciiTheme="minorEastAsia" w:hAnsiTheme="minorEastAsia" w:eastAsiaTheme="minorEastAsia" w:cstheme="minorEastAsia"/>
                <w:b w:val="0"/>
                <w:bCs/>
                <w:sz w:val="21"/>
                <w:szCs w:val="21"/>
              </w:rPr>
              <w:t>m</w:t>
            </w:r>
            <w:r>
              <w:rPr>
                <w:rFonts w:hint="eastAsia" w:asciiTheme="minorEastAsia" w:hAnsiTheme="minorEastAsia" w:eastAsiaTheme="minorEastAsia" w:cstheme="minorEastAsia"/>
                <w:b w:val="0"/>
                <w:bCs/>
                <w:sz w:val="21"/>
                <w:szCs w:val="21"/>
                <w:vertAlign w:val="superscript"/>
              </w:rPr>
              <w:t>3</w:t>
            </w:r>
            <w:r>
              <w:rPr>
                <w:rFonts w:hint="eastAsia" w:asciiTheme="minorEastAsia" w:hAnsiTheme="minorEastAsia" w:eastAsiaTheme="minorEastAsia" w:cstheme="minorEastAsia"/>
                <w:b w:val="0"/>
                <w:bCs/>
                <w:sz w:val="21"/>
                <w:szCs w:val="21"/>
              </w:rPr>
              <w:t>/</w:t>
            </w:r>
            <w:r>
              <w:rPr>
                <w:rFonts w:hint="eastAsia" w:asciiTheme="minorEastAsia" w:hAnsiTheme="minorEastAsia" w:eastAsiaTheme="minorEastAsia" w:cstheme="minorEastAsia"/>
                <w:b w:val="0"/>
                <w:bCs/>
                <w:sz w:val="21"/>
                <w:szCs w:val="21"/>
                <w:lang w:val="en-US" w:eastAsia="zh-CN"/>
              </w:rPr>
              <w:t>a</w:t>
            </w:r>
            <w:r>
              <w:rPr>
                <w:rFonts w:hint="eastAsia" w:asciiTheme="minorEastAsia" w:hAnsiTheme="minorEastAsia" w:eastAsiaTheme="minorEastAsia" w:cstheme="minorEastAsia"/>
                <w:b w:val="0"/>
                <w:bCs/>
                <w:sz w:val="21"/>
                <w:szCs w:val="21"/>
                <w:lang w:eastAsia="zh-CN"/>
              </w:rPr>
              <w:t>；</w:t>
            </w:r>
            <w:r>
              <w:rPr>
                <w:rFonts w:hint="eastAsia" w:asciiTheme="minorEastAsia" w:hAnsiTheme="minorEastAsia" w:eastAsiaTheme="minorEastAsia" w:cstheme="minorEastAsia"/>
                <w:b w:val="0"/>
                <w:bCs/>
                <w:sz w:val="21"/>
                <w:szCs w:val="21"/>
              </w:rPr>
              <w:t>地埋式预制泵站</w:t>
            </w:r>
            <w:r>
              <w:rPr>
                <w:rFonts w:hint="eastAsia" w:asciiTheme="minorEastAsia" w:hAnsiTheme="minorEastAsia" w:eastAsiaTheme="minorEastAsia" w:cstheme="minorEastAsia"/>
                <w:b w:val="0"/>
                <w:bCs/>
                <w:sz w:val="21"/>
                <w:szCs w:val="21"/>
                <w:lang w:val="en-US" w:eastAsia="zh-CN"/>
              </w:rPr>
              <w:t>10000</w:t>
            </w:r>
            <w:r>
              <w:rPr>
                <w:rFonts w:hint="eastAsia" w:asciiTheme="minorEastAsia" w:hAnsiTheme="minorEastAsia" w:eastAsiaTheme="minorEastAsia" w:cstheme="minorEastAsia"/>
                <w:b w:val="0"/>
                <w:bCs/>
                <w:sz w:val="21"/>
                <w:szCs w:val="21"/>
              </w:rPr>
              <w:t>m</w:t>
            </w:r>
            <w:r>
              <w:rPr>
                <w:rFonts w:hint="eastAsia" w:asciiTheme="minorEastAsia" w:hAnsiTheme="minorEastAsia" w:eastAsiaTheme="minorEastAsia" w:cstheme="minorEastAsia"/>
                <w:b w:val="0"/>
                <w:bCs/>
                <w:sz w:val="21"/>
                <w:szCs w:val="21"/>
                <w:vertAlign w:val="superscript"/>
              </w:rPr>
              <w:t>3</w:t>
            </w:r>
            <w:r>
              <w:rPr>
                <w:rFonts w:hint="eastAsia" w:asciiTheme="minorEastAsia" w:hAnsiTheme="minorEastAsia" w:eastAsiaTheme="minorEastAsia" w:cstheme="minorEastAsia"/>
                <w:b w:val="0"/>
                <w:bCs/>
                <w:sz w:val="21"/>
                <w:szCs w:val="21"/>
              </w:rPr>
              <w:t>/</w:t>
            </w:r>
            <w:r>
              <w:rPr>
                <w:rFonts w:hint="eastAsia" w:asciiTheme="minorEastAsia" w:hAnsiTheme="minorEastAsia" w:eastAsiaTheme="minorEastAsia" w:cstheme="minorEastAsia"/>
                <w:b w:val="0"/>
                <w:bCs/>
                <w:sz w:val="21"/>
                <w:szCs w:val="21"/>
                <w:lang w:val="en-US" w:eastAsia="zh-CN"/>
              </w:rPr>
              <w:t>a</w:t>
            </w:r>
          </w:p>
        </w:tc>
        <w:tc>
          <w:tcPr>
            <w:tcW w:w="2143" w:type="dxa"/>
            <w:gridSpan w:val="2"/>
            <w:tcMar>
              <w:left w:w="57" w:type="dxa"/>
              <w:right w:w="57" w:type="dxa"/>
            </w:tcMar>
            <w:vAlign w:val="center"/>
          </w:tcPr>
          <w:p>
            <w:pPr>
              <w:keepNext w:val="0"/>
              <w:keepLines w:val="0"/>
              <w:pageBreakBefore w:val="0"/>
              <w:kinsoku/>
              <w:wordWrap/>
              <w:overflowPunct/>
              <w:topLinePunct w:val="0"/>
              <w:autoSpaceDE/>
              <w:autoSpaceDN/>
              <w:bidi w:val="0"/>
              <w:adjustRightInd/>
              <w:snapToGrid/>
              <w:spacing w:line="240" w:lineRule="auto"/>
              <w:ind w:left="0" w:right="0"/>
              <w:jc w:val="center"/>
              <w:rPr>
                <w:rFonts w:hint="eastAsia" w:asciiTheme="minorEastAsia" w:hAnsiTheme="minorEastAsia" w:eastAsiaTheme="minorEastAsia" w:cstheme="minorEastAsia"/>
                <w:b w:val="0"/>
                <w:bCs/>
                <w:color w:val="000000"/>
                <w:sz w:val="21"/>
                <w:szCs w:val="21"/>
              </w:rPr>
            </w:pPr>
            <w:r>
              <w:rPr>
                <w:rFonts w:hint="eastAsia" w:asciiTheme="minorEastAsia" w:hAnsiTheme="minorEastAsia" w:eastAsiaTheme="minorEastAsia" w:cstheme="minorEastAsia"/>
                <w:b w:val="0"/>
                <w:bCs/>
                <w:color w:val="000000"/>
                <w:sz w:val="21"/>
                <w:szCs w:val="21"/>
              </w:rPr>
              <w:t>实际生产能力</w:t>
            </w:r>
          </w:p>
        </w:tc>
        <w:tc>
          <w:tcPr>
            <w:tcW w:w="2535" w:type="dxa"/>
            <w:gridSpan w:val="2"/>
            <w:tcMar>
              <w:left w:w="57" w:type="dxa"/>
              <w:right w:w="57" w:type="dxa"/>
            </w:tcMar>
            <w:vAlign w:val="center"/>
          </w:tcPr>
          <w:p>
            <w:pPr>
              <w:keepNext w:val="0"/>
              <w:keepLines w:val="0"/>
              <w:pageBreakBefore w:val="0"/>
              <w:kinsoku/>
              <w:wordWrap/>
              <w:overflowPunct/>
              <w:topLinePunct w:val="0"/>
              <w:autoSpaceDE/>
              <w:autoSpaceDN/>
              <w:bidi w:val="0"/>
              <w:adjustRightInd/>
              <w:snapToGrid/>
              <w:spacing w:line="240" w:lineRule="auto"/>
              <w:ind w:left="0" w:right="0"/>
              <w:jc w:val="center"/>
              <w:rPr>
                <w:rFonts w:hint="eastAsia" w:asciiTheme="minorEastAsia" w:hAnsiTheme="minorEastAsia" w:eastAsiaTheme="minorEastAsia" w:cstheme="minorEastAsia"/>
                <w:b w:val="0"/>
                <w:bCs/>
                <w:color w:val="000000"/>
                <w:sz w:val="21"/>
                <w:szCs w:val="21"/>
              </w:rPr>
            </w:pPr>
            <w:r>
              <w:rPr>
                <w:rFonts w:hint="eastAsia" w:asciiTheme="minorEastAsia" w:hAnsiTheme="minorEastAsia" w:eastAsiaTheme="minorEastAsia" w:cstheme="minorEastAsia"/>
                <w:b w:val="0"/>
                <w:bCs/>
                <w:sz w:val="21"/>
                <w:szCs w:val="21"/>
              </w:rPr>
              <w:t>新型复合材料污水处理设备</w:t>
            </w:r>
            <w:r>
              <w:rPr>
                <w:rFonts w:hint="eastAsia" w:asciiTheme="minorEastAsia" w:hAnsiTheme="minorEastAsia" w:eastAsiaTheme="minorEastAsia" w:cstheme="minorEastAsia"/>
                <w:b w:val="0"/>
                <w:bCs/>
                <w:sz w:val="21"/>
                <w:szCs w:val="21"/>
                <w:lang w:val="en-US" w:eastAsia="zh-CN"/>
              </w:rPr>
              <w:t>35000</w:t>
            </w:r>
            <w:r>
              <w:rPr>
                <w:rFonts w:hint="eastAsia" w:asciiTheme="minorEastAsia" w:hAnsiTheme="minorEastAsia" w:eastAsiaTheme="minorEastAsia" w:cstheme="minorEastAsia"/>
                <w:b w:val="0"/>
                <w:bCs/>
                <w:sz w:val="21"/>
                <w:szCs w:val="21"/>
              </w:rPr>
              <w:t>m</w:t>
            </w:r>
            <w:r>
              <w:rPr>
                <w:rFonts w:hint="eastAsia" w:asciiTheme="minorEastAsia" w:hAnsiTheme="minorEastAsia" w:eastAsiaTheme="minorEastAsia" w:cstheme="minorEastAsia"/>
                <w:b w:val="0"/>
                <w:bCs/>
                <w:sz w:val="21"/>
                <w:szCs w:val="21"/>
                <w:vertAlign w:val="superscript"/>
              </w:rPr>
              <w:t>3</w:t>
            </w:r>
            <w:r>
              <w:rPr>
                <w:rFonts w:hint="eastAsia" w:asciiTheme="minorEastAsia" w:hAnsiTheme="minorEastAsia" w:eastAsiaTheme="minorEastAsia" w:cstheme="minorEastAsia"/>
                <w:b w:val="0"/>
                <w:bCs/>
                <w:sz w:val="21"/>
                <w:szCs w:val="21"/>
              </w:rPr>
              <w:t>/</w:t>
            </w:r>
            <w:r>
              <w:rPr>
                <w:rFonts w:hint="eastAsia" w:asciiTheme="minorEastAsia" w:hAnsiTheme="minorEastAsia" w:eastAsiaTheme="minorEastAsia" w:cstheme="minorEastAsia"/>
                <w:b w:val="0"/>
                <w:bCs/>
                <w:sz w:val="21"/>
                <w:szCs w:val="21"/>
                <w:lang w:val="en-US" w:eastAsia="zh-CN"/>
              </w:rPr>
              <w:t>a；</w:t>
            </w:r>
            <w:r>
              <w:rPr>
                <w:rFonts w:hint="eastAsia" w:asciiTheme="minorEastAsia" w:hAnsiTheme="minorEastAsia" w:eastAsiaTheme="minorEastAsia" w:cstheme="minorEastAsia"/>
                <w:b w:val="0"/>
                <w:bCs/>
                <w:sz w:val="21"/>
                <w:szCs w:val="21"/>
              </w:rPr>
              <w:t>一体化水处理设备</w:t>
            </w:r>
            <w:r>
              <w:rPr>
                <w:rFonts w:hint="eastAsia" w:asciiTheme="minorEastAsia" w:hAnsiTheme="minorEastAsia" w:eastAsiaTheme="minorEastAsia" w:cstheme="minorEastAsia"/>
                <w:b w:val="0"/>
                <w:bCs/>
                <w:sz w:val="21"/>
                <w:szCs w:val="21"/>
                <w:lang w:val="en-US" w:eastAsia="zh-CN"/>
              </w:rPr>
              <w:t>15000</w:t>
            </w:r>
            <w:r>
              <w:rPr>
                <w:rFonts w:hint="eastAsia" w:asciiTheme="minorEastAsia" w:hAnsiTheme="minorEastAsia" w:eastAsiaTheme="minorEastAsia" w:cstheme="minorEastAsia"/>
                <w:b w:val="0"/>
                <w:bCs/>
                <w:sz w:val="21"/>
                <w:szCs w:val="21"/>
              </w:rPr>
              <w:t>m</w:t>
            </w:r>
            <w:r>
              <w:rPr>
                <w:rFonts w:hint="eastAsia" w:asciiTheme="minorEastAsia" w:hAnsiTheme="minorEastAsia" w:eastAsiaTheme="minorEastAsia" w:cstheme="minorEastAsia"/>
                <w:b w:val="0"/>
                <w:bCs/>
                <w:sz w:val="21"/>
                <w:szCs w:val="21"/>
                <w:vertAlign w:val="superscript"/>
              </w:rPr>
              <w:t>3</w:t>
            </w:r>
            <w:r>
              <w:rPr>
                <w:rFonts w:hint="eastAsia" w:asciiTheme="minorEastAsia" w:hAnsiTheme="minorEastAsia" w:eastAsiaTheme="minorEastAsia" w:cstheme="minorEastAsia"/>
                <w:b w:val="0"/>
                <w:bCs/>
                <w:sz w:val="21"/>
                <w:szCs w:val="21"/>
              </w:rPr>
              <w:t>/</w:t>
            </w:r>
            <w:r>
              <w:rPr>
                <w:rFonts w:hint="eastAsia" w:asciiTheme="minorEastAsia" w:hAnsiTheme="minorEastAsia" w:eastAsiaTheme="minorEastAsia" w:cstheme="minorEastAsia"/>
                <w:b w:val="0"/>
                <w:bCs/>
                <w:sz w:val="21"/>
                <w:szCs w:val="21"/>
                <w:lang w:val="en-US" w:eastAsia="zh-CN"/>
              </w:rPr>
              <w:t>a</w:t>
            </w:r>
            <w:r>
              <w:rPr>
                <w:rFonts w:hint="eastAsia" w:asciiTheme="minorEastAsia" w:hAnsiTheme="minorEastAsia" w:eastAsiaTheme="minorEastAsia" w:cstheme="minorEastAsia"/>
                <w:b w:val="0"/>
                <w:bCs/>
                <w:sz w:val="21"/>
                <w:szCs w:val="21"/>
                <w:lang w:eastAsia="zh-CN"/>
              </w:rPr>
              <w:t>；</w:t>
            </w:r>
            <w:r>
              <w:rPr>
                <w:rFonts w:hint="eastAsia" w:asciiTheme="minorEastAsia" w:hAnsiTheme="minorEastAsia" w:eastAsiaTheme="minorEastAsia" w:cstheme="minorEastAsia"/>
                <w:b w:val="0"/>
                <w:bCs/>
                <w:sz w:val="21"/>
                <w:szCs w:val="21"/>
              </w:rPr>
              <w:t>地埋式预制泵站</w:t>
            </w:r>
            <w:r>
              <w:rPr>
                <w:rFonts w:hint="eastAsia" w:asciiTheme="minorEastAsia" w:hAnsiTheme="minorEastAsia" w:eastAsiaTheme="minorEastAsia" w:cstheme="minorEastAsia"/>
                <w:b w:val="0"/>
                <w:bCs/>
                <w:sz w:val="21"/>
                <w:szCs w:val="21"/>
                <w:lang w:val="en-US" w:eastAsia="zh-CN"/>
              </w:rPr>
              <w:t>10000</w:t>
            </w:r>
            <w:r>
              <w:rPr>
                <w:rFonts w:hint="eastAsia" w:asciiTheme="minorEastAsia" w:hAnsiTheme="minorEastAsia" w:eastAsiaTheme="minorEastAsia" w:cstheme="minorEastAsia"/>
                <w:b w:val="0"/>
                <w:bCs/>
                <w:sz w:val="21"/>
                <w:szCs w:val="21"/>
              </w:rPr>
              <w:t>m</w:t>
            </w:r>
            <w:r>
              <w:rPr>
                <w:rFonts w:hint="eastAsia" w:asciiTheme="minorEastAsia" w:hAnsiTheme="minorEastAsia" w:eastAsiaTheme="minorEastAsia" w:cstheme="minorEastAsia"/>
                <w:b w:val="0"/>
                <w:bCs/>
                <w:sz w:val="21"/>
                <w:szCs w:val="21"/>
                <w:vertAlign w:val="superscript"/>
              </w:rPr>
              <w:t>3</w:t>
            </w:r>
            <w:r>
              <w:rPr>
                <w:rFonts w:hint="eastAsia" w:asciiTheme="minorEastAsia" w:hAnsiTheme="minorEastAsia" w:eastAsiaTheme="minorEastAsia" w:cstheme="minorEastAsia"/>
                <w:b w:val="0"/>
                <w:bCs/>
                <w:sz w:val="21"/>
                <w:szCs w:val="21"/>
              </w:rPr>
              <w:t>/</w:t>
            </w:r>
            <w:r>
              <w:rPr>
                <w:rFonts w:hint="eastAsia" w:asciiTheme="minorEastAsia" w:hAnsiTheme="minorEastAsia" w:eastAsiaTheme="minorEastAsia" w:cstheme="minorEastAsia"/>
                <w:b w:val="0"/>
                <w:bCs/>
                <w:sz w:val="21"/>
                <w:szCs w:val="21"/>
                <w:lang w:val="en-US" w:eastAsia="zh-CN"/>
              </w:rPr>
              <w:t>a</w:t>
            </w:r>
          </w:p>
        </w:tc>
        <w:tc>
          <w:tcPr>
            <w:tcW w:w="1559" w:type="dxa"/>
            <w:gridSpan w:val="5"/>
            <w:tcMar>
              <w:left w:w="57" w:type="dxa"/>
              <w:right w:w="57" w:type="dxa"/>
            </w:tcMar>
            <w:vAlign w:val="center"/>
          </w:tcPr>
          <w:p>
            <w:pPr>
              <w:keepNext w:val="0"/>
              <w:keepLines w:val="0"/>
              <w:pageBreakBefore w:val="0"/>
              <w:kinsoku/>
              <w:wordWrap/>
              <w:overflowPunct/>
              <w:topLinePunct w:val="0"/>
              <w:autoSpaceDE/>
              <w:autoSpaceDN/>
              <w:bidi w:val="0"/>
              <w:adjustRightInd/>
              <w:snapToGrid/>
              <w:spacing w:line="240" w:lineRule="auto"/>
              <w:ind w:left="0" w:right="0"/>
              <w:jc w:val="center"/>
              <w:rPr>
                <w:rFonts w:hint="eastAsia" w:asciiTheme="minorEastAsia" w:hAnsiTheme="minorEastAsia" w:eastAsiaTheme="minorEastAsia" w:cstheme="minorEastAsia"/>
                <w:b w:val="0"/>
                <w:bCs/>
                <w:color w:val="000000"/>
                <w:sz w:val="21"/>
                <w:szCs w:val="21"/>
              </w:rPr>
            </w:pPr>
            <w:r>
              <w:rPr>
                <w:rFonts w:hint="eastAsia" w:asciiTheme="minorEastAsia" w:hAnsiTheme="minorEastAsia" w:eastAsiaTheme="minorEastAsia" w:cstheme="minorEastAsia"/>
                <w:b w:val="0"/>
                <w:bCs/>
                <w:color w:val="000000"/>
                <w:sz w:val="21"/>
                <w:szCs w:val="21"/>
              </w:rPr>
              <w:t>环评单位</w:t>
            </w:r>
          </w:p>
        </w:tc>
        <w:tc>
          <w:tcPr>
            <w:tcW w:w="2159" w:type="dxa"/>
            <w:gridSpan w:val="4"/>
            <w:tcMar>
              <w:left w:w="57" w:type="dxa"/>
              <w:right w:w="57" w:type="dxa"/>
            </w:tcMar>
            <w:vAlign w:val="center"/>
          </w:tcPr>
          <w:p>
            <w:pPr>
              <w:keepNext w:val="0"/>
              <w:keepLines w:val="0"/>
              <w:pageBreakBefore w:val="0"/>
              <w:kinsoku/>
              <w:wordWrap/>
              <w:overflowPunct/>
              <w:topLinePunct w:val="0"/>
              <w:autoSpaceDE/>
              <w:autoSpaceDN/>
              <w:bidi w:val="0"/>
              <w:adjustRightInd/>
              <w:snapToGrid/>
              <w:spacing w:line="240" w:lineRule="auto"/>
              <w:ind w:left="0" w:right="0"/>
              <w:jc w:val="center"/>
              <w:rPr>
                <w:rFonts w:hint="eastAsia" w:asciiTheme="minorEastAsia" w:hAnsiTheme="minorEastAsia" w:eastAsiaTheme="minorEastAsia" w:cstheme="minorEastAsia"/>
                <w:b w:val="0"/>
                <w:bCs/>
                <w:color w:val="000000"/>
                <w:sz w:val="21"/>
                <w:szCs w:val="21"/>
              </w:rPr>
            </w:pPr>
            <w:r>
              <w:rPr>
                <w:rFonts w:hint="eastAsia" w:asciiTheme="minorEastAsia" w:hAnsiTheme="minorEastAsia" w:eastAsiaTheme="minorEastAsia" w:cstheme="minorEastAsia"/>
                <w:b w:val="0"/>
                <w:bCs/>
                <w:color w:val="000000"/>
                <w:sz w:val="21"/>
                <w:szCs w:val="21"/>
              </w:rPr>
              <w:t>安徽绿环环保科技有限公司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9" w:hRule="atLeast"/>
          <w:jc w:val="center"/>
        </w:trPr>
        <w:tc>
          <w:tcPr>
            <w:tcW w:w="430" w:type="dxa"/>
            <w:vMerge w:val="continue"/>
            <w:tcMar>
              <w:left w:w="57" w:type="dxa"/>
              <w:right w:w="57" w:type="dxa"/>
            </w:tcMar>
            <w:vAlign w:val="center"/>
          </w:tcPr>
          <w:p>
            <w:pPr>
              <w:keepNext w:val="0"/>
              <w:keepLines w:val="0"/>
              <w:pageBreakBefore w:val="0"/>
              <w:kinsoku/>
              <w:wordWrap/>
              <w:overflowPunct/>
              <w:topLinePunct w:val="0"/>
              <w:autoSpaceDE/>
              <w:autoSpaceDN/>
              <w:bidi w:val="0"/>
              <w:adjustRightInd/>
              <w:snapToGrid/>
              <w:spacing w:line="240" w:lineRule="auto"/>
              <w:ind w:left="0" w:right="0"/>
              <w:jc w:val="center"/>
              <w:rPr>
                <w:rFonts w:hint="eastAsia" w:asciiTheme="minorEastAsia" w:hAnsiTheme="minorEastAsia" w:eastAsiaTheme="minorEastAsia" w:cstheme="minorEastAsia"/>
                <w:b w:val="0"/>
                <w:bCs/>
                <w:color w:val="000000"/>
                <w:sz w:val="21"/>
                <w:szCs w:val="21"/>
              </w:rPr>
            </w:pPr>
          </w:p>
        </w:tc>
        <w:tc>
          <w:tcPr>
            <w:tcW w:w="1805" w:type="dxa"/>
            <w:gridSpan w:val="2"/>
            <w:tcMar>
              <w:left w:w="57" w:type="dxa"/>
              <w:right w:w="57" w:type="dxa"/>
            </w:tcMar>
            <w:vAlign w:val="center"/>
          </w:tcPr>
          <w:p>
            <w:pPr>
              <w:keepNext w:val="0"/>
              <w:keepLines w:val="0"/>
              <w:pageBreakBefore w:val="0"/>
              <w:kinsoku/>
              <w:wordWrap/>
              <w:overflowPunct/>
              <w:topLinePunct w:val="0"/>
              <w:autoSpaceDE/>
              <w:autoSpaceDN/>
              <w:bidi w:val="0"/>
              <w:adjustRightInd/>
              <w:snapToGrid/>
              <w:spacing w:line="240" w:lineRule="auto"/>
              <w:ind w:left="0" w:right="0"/>
              <w:jc w:val="center"/>
              <w:rPr>
                <w:rFonts w:hint="eastAsia" w:asciiTheme="minorEastAsia" w:hAnsiTheme="minorEastAsia" w:eastAsiaTheme="minorEastAsia" w:cstheme="minorEastAsia"/>
                <w:b w:val="0"/>
                <w:bCs/>
                <w:color w:val="000000"/>
                <w:sz w:val="21"/>
                <w:szCs w:val="21"/>
              </w:rPr>
            </w:pPr>
            <w:r>
              <w:rPr>
                <w:rFonts w:hint="eastAsia" w:asciiTheme="minorEastAsia" w:hAnsiTheme="minorEastAsia" w:eastAsiaTheme="minorEastAsia" w:cstheme="minorEastAsia"/>
                <w:b w:val="0"/>
                <w:bCs/>
                <w:color w:val="000000"/>
                <w:sz w:val="21"/>
                <w:szCs w:val="21"/>
              </w:rPr>
              <w:t>环评文件审批机关</w:t>
            </w:r>
          </w:p>
        </w:tc>
        <w:tc>
          <w:tcPr>
            <w:tcW w:w="5245" w:type="dxa"/>
            <w:gridSpan w:val="6"/>
            <w:tcMar>
              <w:left w:w="57" w:type="dxa"/>
              <w:right w:w="57" w:type="dxa"/>
            </w:tcMar>
            <w:vAlign w:val="center"/>
          </w:tcPr>
          <w:p>
            <w:pPr>
              <w:keepNext w:val="0"/>
              <w:keepLines w:val="0"/>
              <w:pageBreakBefore w:val="0"/>
              <w:kinsoku/>
              <w:wordWrap/>
              <w:overflowPunct/>
              <w:topLinePunct w:val="0"/>
              <w:autoSpaceDE/>
              <w:autoSpaceDN/>
              <w:bidi w:val="0"/>
              <w:adjustRightInd/>
              <w:snapToGrid/>
              <w:spacing w:line="240" w:lineRule="auto"/>
              <w:ind w:left="0" w:right="0"/>
              <w:jc w:val="center"/>
              <w:rPr>
                <w:rFonts w:hint="eastAsia" w:asciiTheme="minorEastAsia" w:hAnsiTheme="minorEastAsia" w:eastAsiaTheme="minorEastAsia" w:cstheme="minorEastAsia"/>
                <w:b w:val="0"/>
                <w:bCs/>
                <w:color w:val="000000"/>
                <w:sz w:val="21"/>
                <w:szCs w:val="21"/>
              </w:rPr>
            </w:pPr>
            <w:r>
              <w:rPr>
                <w:rFonts w:hint="eastAsia" w:asciiTheme="minorEastAsia" w:hAnsiTheme="minorEastAsia" w:eastAsiaTheme="minorEastAsia" w:cstheme="minorEastAsia"/>
                <w:b w:val="0"/>
                <w:bCs/>
                <w:color w:val="000000"/>
                <w:sz w:val="21"/>
                <w:szCs w:val="21"/>
                <w:lang w:val="en-US" w:eastAsia="zh-CN"/>
              </w:rPr>
              <w:t>合肥市</w:t>
            </w:r>
            <w:r>
              <w:rPr>
                <w:rFonts w:hint="eastAsia" w:asciiTheme="minorEastAsia" w:hAnsiTheme="minorEastAsia" w:eastAsiaTheme="minorEastAsia" w:cstheme="minorEastAsia"/>
                <w:b w:val="0"/>
                <w:bCs/>
                <w:color w:val="000000"/>
                <w:sz w:val="21"/>
                <w:szCs w:val="21"/>
              </w:rPr>
              <w:t>生态环境局</w:t>
            </w:r>
          </w:p>
        </w:tc>
        <w:tc>
          <w:tcPr>
            <w:tcW w:w="2143" w:type="dxa"/>
            <w:gridSpan w:val="2"/>
            <w:tcMar>
              <w:left w:w="57" w:type="dxa"/>
              <w:right w:w="57" w:type="dxa"/>
            </w:tcMar>
            <w:vAlign w:val="center"/>
          </w:tcPr>
          <w:p>
            <w:pPr>
              <w:keepNext w:val="0"/>
              <w:keepLines w:val="0"/>
              <w:pageBreakBefore w:val="0"/>
              <w:kinsoku/>
              <w:wordWrap/>
              <w:overflowPunct/>
              <w:topLinePunct w:val="0"/>
              <w:autoSpaceDE/>
              <w:autoSpaceDN/>
              <w:bidi w:val="0"/>
              <w:adjustRightInd/>
              <w:snapToGrid/>
              <w:spacing w:line="240" w:lineRule="auto"/>
              <w:ind w:left="0" w:right="0"/>
              <w:jc w:val="center"/>
              <w:rPr>
                <w:rFonts w:hint="eastAsia" w:asciiTheme="minorEastAsia" w:hAnsiTheme="minorEastAsia" w:eastAsiaTheme="minorEastAsia" w:cstheme="minorEastAsia"/>
                <w:b w:val="0"/>
                <w:bCs/>
                <w:color w:val="000000"/>
                <w:sz w:val="21"/>
                <w:szCs w:val="21"/>
              </w:rPr>
            </w:pPr>
            <w:r>
              <w:rPr>
                <w:rFonts w:hint="eastAsia" w:asciiTheme="minorEastAsia" w:hAnsiTheme="minorEastAsia" w:eastAsiaTheme="minorEastAsia" w:cstheme="minorEastAsia"/>
                <w:b w:val="0"/>
                <w:bCs/>
                <w:color w:val="000000"/>
                <w:sz w:val="21"/>
                <w:szCs w:val="21"/>
              </w:rPr>
              <w:t>审批文号</w:t>
            </w:r>
          </w:p>
        </w:tc>
        <w:tc>
          <w:tcPr>
            <w:tcW w:w="2535" w:type="dxa"/>
            <w:gridSpan w:val="2"/>
            <w:tcMar>
              <w:left w:w="57" w:type="dxa"/>
              <w:right w:w="57" w:type="dxa"/>
            </w:tcMar>
            <w:vAlign w:val="center"/>
          </w:tcPr>
          <w:p>
            <w:pPr>
              <w:keepNext w:val="0"/>
              <w:keepLines w:val="0"/>
              <w:pageBreakBefore w:val="0"/>
              <w:kinsoku/>
              <w:wordWrap/>
              <w:overflowPunct/>
              <w:topLinePunct w:val="0"/>
              <w:autoSpaceDE/>
              <w:autoSpaceDN/>
              <w:bidi w:val="0"/>
              <w:adjustRightInd/>
              <w:snapToGrid/>
              <w:spacing w:line="240" w:lineRule="auto"/>
              <w:ind w:left="0" w:right="0"/>
              <w:jc w:val="center"/>
              <w:rPr>
                <w:rFonts w:hint="eastAsia" w:asciiTheme="minorEastAsia" w:hAnsiTheme="minorEastAsia" w:eastAsiaTheme="minorEastAsia" w:cstheme="minorEastAsia"/>
                <w:b w:val="0"/>
                <w:bCs/>
                <w:color w:val="000000"/>
                <w:sz w:val="21"/>
                <w:szCs w:val="21"/>
              </w:rPr>
            </w:pPr>
            <w:r>
              <w:rPr>
                <w:rFonts w:hint="eastAsia" w:asciiTheme="minorEastAsia" w:hAnsiTheme="minorEastAsia" w:eastAsiaTheme="minorEastAsia" w:cstheme="minorEastAsia"/>
                <w:b w:val="0"/>
                <w:bCs/>
                <w:color w:val="000000"/>
                <w:sz w:val="21"/>
                <w:szCs w:val="21"/>
              </w:rPr>
              <w:t>环</w:t>
            </w:r>
            <w:r>
              <w:rPr>
                <w:rFonts w:hint="eastAsia" w:asciiTheme="minorEastAsia" w:hAnsiTheme="minorEastAsia" w:eastAsiaTheme="minorEastAsia" w:cstheme="minorEastAsia"/>
                <w:b w:val="0"/>
                <w:bCs/>
                <w:color w:val="000000"/>
                <w:sz w:val="21"/>
                <w:szCs w:val="21"/>
                <w:lang w:val="en-US" w:eastAsia="zh-CN"/>
              </w:rPr>
              <w:t>建审</w:t>
            </w:r>
            <w:r>
              <w:rPr>
                <w:rFonts w:hint="eastAsia" w:asciiTheme="minorEastAsia" w:hAnsiTheme="minorEastAsia" w:eastAsiaTheme="minorEastAsia" w:cstheme="minorEastAsia"/>
                <w:b w:val="0"/>
                <w:bCs/>
                <w:color w:val="000000"/>
                <w:sz w:val="21"/>
                <w:szCs w:val="21"/>
              </w:rPr>
              <w:t>「2021」50</w:t>
            </w:r>
            <w:r>
              <w:rPr>
                <w:rFonts w:hint="eastAsia" w:asciiTheme="minorEastAsia" w:hAnsiTheme="minorEastAsia" w:eastAsiaTheme="minorEastAsia" w:cstheme="minorEastAsia"/>
                <w:b w:val="0"/>
                <w:bCs/>
                <w:color w:val="000000"/>
                <w:sz w:val="21"/>
                <w:szCs w:val="21"/>
                <w:lang w:val="en-US" w:eastAsia="zh-CN"/>
              </w:rPr>
              <w:t>59</w:t>
            </w:r>
            <w:r>
              <w:rPr>
                <w:rFonts w:hint="eastAsia" w:asciiTheme="minorEastAsia" w:hAnsiTheme="minorEastAsia" w:eastAsiaTheme="minorEastAsia" w:cstheme="minorEastAsia"/>
                <w:b w:val="0"/>
                <w:bCs/>
                <w:color w:val="000000"/>
                <w:sz w:val="21"/>
                <w:szCs w:val="21"/>
              </w:rPr>
              <w:t>号</w:t>
            </w:r>
          </w:p>
        </w:tc>
        <w:tc>
          <w:tcPr>
            <w:tcW w:w="1559" w:type="dxa"/>
            <w:gridSpan w:val="5"/>
            <w:tcMar>
              <w:left w:w="57" w:type="dxa"/>
              <w:right w:w="57" w:type="dxa"/>
            </w:tcMar>
            <w:vAlign w:val="center"/>
          </w:tcPr>
          <w:p>
            <w:pPr>
              <w:keepNext w:val="0"/>
              <w:keepLines w:val="0"/>
              <w:pageBreakBefore w:val="0"/>
              <w:kinsoku/>
              <w:wordWrap/>
              <w:overflowPunct/>
              <w:topLinePunct w:val="0"/>
              <w:autoSpaceDE/>
              <w:autoSpaceDN/>
              <w:bidi w:val="0"/>
              <w:adjustRightInd/>
              <w:snapToGrid/>
              <w:spacing w:line="240" w:lineRule="auto"/>
              <w:ind w:left="0" w:right="0"/>
              <w:jc w:val="center"/>
              <w:rPr>
                <w:rFonts w:hint="eastAsia" w:asciiTheme="minorEastAsia" w:hAnsiTheme="minorEastAsia" w:eastAsiaTheme="minorEastAsia" w:cstheme="minorEastAsia"/>
                <w:b w:val="0"/>
                <w:bCs/>
                <w:color w:val="000000"/>
                <w:sz w:val="21"/>
                <w:szCs w:val="21"/>
              </w:rPr>
            </w:pPr>
            <w:r>
              <w:rPr>
                <w:rFonts w:hint="eastAsia" w:asciiTheme="minorEastAsia" w:hAnsiTheme="minorEastAsia" w:eastAsiaTheme="minorEastAsia" w:cstheme="minorEastAsia"/>
                <w:b w:val="0"/>
                <w:bCs/>
                <w:color w:val="000000"/>
                <w:sz w:val="21"/>
                <w:szCs w:val="21"/>
              </w:rPr>
              <w:t>环评文件类型</w:t>
            </w:r>
          </w:p>
        </w:tc>
        <w:tc>
          <w:tcPr>
            <w:tcW w:w="2159" w:type="dxa"/>
            <w:gridSpan w:val="4"/>
            <w:tcMar>
              <w:left w:w="57" w:type="dxa"/>
              <w:right w:w="57" w:type="dxa"/>
            </w:tcMar>
            <w:vAlign w:val="center"/>
          </w:tcPr>
          <w:p>
            <w:pPr>
              <w:keepNext w:val="0"/>
              <w:keepLines w:val="0"/>
              <w:pageBreakBefore w:val="0"/>
              <w:kinsoku/>
              <w:wordWrap/>
              <w:overflowPunct/>
              <w:topLinePunct w:val="0"/>
              <w:autoSpaceDE/>
              <w:autoSpaceDN/>
              <w:bidi w:val="0"/>
              <w:adjustRightInd/>
              <w:snapToGrid/>
              <w:spacing w:line="240" w:lineRule="auto"/>
              <w:ind w:left="0" w:right="0"/>
              <w:jc w:val="center"/>
              <w:rPr>
                <w:rFonts w:hint="eastAsia" w:asciiTheme="minorEastAsia" w:hAnsiTheme="minorEastAsia" w:eastAsiaTheme="minorEastAsia" w:cstheme="minorEastAsia"/>
                <w:b w:val="0"/>
                <w:bCs/>
                <w:color w:val="000000"/>
                <w:sz w:val="21"/>
                <w:szCs w:val="21"/>
              </w:rPr>
            </w:pPr>
            <w:r>
              <w:rPr>
                <w:rFonts w:hint="eastAsia" w:asciiTheme="minorEastAsia" w:hAnsiTheme="minorEastAsia" w:eastAsiaTheme="minorEastAsia" w:cstheme="minorEastAsia"/>
                <w:b w:val="0"/>
                <w:bCs/>
                <w:color w:val="000000"/>
                <w:sz w:val="21"/>
                <w:szCs w:val="21"/>
              </w:rPr>
              <w:t>环境影响报告表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44" w:hRule="atLeast"/>
          <w:jc w:val="center"/>
        </w:trPr>
        <w:tc>
          <w:tcPr>
            <w:tcW w:w="430" w:type="dxa"/>
            <w:vMerge w:val="continue"/>
            <w:tcMar>
              <w:left w:w="57" w:type="dxa"/>
              <w:right w:w="57" w:type="dxa"/>
            </w:tcMar>
            <w:vAlign w:val="center"/>
          </w:tcPr>
          <w:p>
            <w:pPr>
              <w:keepNext w:val="0"/>
              <w:keepLines w:val="0"/>
              <w:pageBreakBefore w:val="0"/>
              <w:kinsoku/>
              <w:wordWrap/>
              <w:overflowPunct/>
              <w:topLinePunct w:val="0"/>
              <w:autoSpaceDE/>
              <w:autoSpaceDN/>
              <w:bidi w:val="0"/>
              <w:adjustRightInd/>
              <w:snapToGrid/>
              <w:spacing w:line="240" w:lineRule="auto"/>
              <w:ind w:left="0" w:right="0"/>
              <w:jc w:val="center"/>
              <w:rPr>
                <w:rFonts w:hint="eastAsia" w:asciiTheme="minorEastAsia" w:hAnsiTheme="minorEastAsia" w:eastAsiaTheme="minorEastAsia" w:cstheme="minorEastAsia"/>
                <w:b w:val="0"/>
                <w:bCs/>
                <w:color w:val="000000"/>
                <w:sz w:val="21"/>
                <w:szCs w:val="21"/>
              </w:rPr>
            </w:pPr>
          </w:p>
        </w:tc>
        <w:tc>
          <w:tcPr>
            <w:tcW w:w="1805" w:type="dxa"/>
            <w:gridSpan w:val="2"/>
            <w:tcMar>
              <w:left w:w="57" w:type="dxa"/>
              <w:right w:w="57" w:type="dxa"/>
            </w:tcMar>
            <w:vAlign w:val="center"/>
          </w:tcPr>
          <w:p>
            <w:pPr>
              <w:keepNext w:val="0"/>
              <w:keepLines w:val="0"/>
              <w:pageBreakBefore w:val="0"/>
              <w:kinsoku/>
              <w:wordWrap/>
              <w:overflowPunct/>
              <w:topLinePunct w:val="0"/>
              <w:autoSpaceDE/>
              <w:autoSpaceDN/>
              <w:bidi w:val="0"/>
              <w:adjustRightInd/>
              <w:snapToGrid/>
              <w:spacing w:line="240" w:lineRule="auto"/>
              <w:ind w:left="0" w:right="0"/>
              <w:jc w:val="center"/>
              <w:rPr>
                <w:rFonts w:hint="eastAsia" w:asciiTheme="minorEastAsia" w:hAnsiTheme="minorEastAsia" w:eastAsiaTheme="minorEastAsia" w:cstheme="minorEastAsia"/>
                <w:b w:val="0"/>
                <w:bCs/>
                <w:color w:val="000000"/>
                <w:sz w:val="21"/>
                <w:szCs w:val="21"/>
              </w:rPr>
            </w:pPr>
            <w:r>
              <w:rPr>
                <w:rFonts w:hint="eastAsia" w:asciiTheme="minorEastAsia" w:hAnsiTheme="minorEastAsia" w:eastAsiaTheme="minorEastAsia" w:cstheme="minorEastAsia"/>
                <w:b w:val="0"/>
                <w:bCs/>
                <w:color w:val="000000"/>
                <w:sz w:val="21"/>
                <w:szCs w:val="21"/>
              </w:rPr>
              <w:t>开工日期</w:t>
            </w:r>
          </w:p>
        </w:tc>
        <w:tc>
          <w:tcPr>
            <w:tcW w:w="5245" w:type="dxa"/>
            <w:gridSpan w:val="6"/>
            <w:tcMar>
              <w:left w:w="57" w:type="dxa"/>
              <w:right w:w="57" w:type="dxa"/>
            </w:tcMar>
            <w:vAlign w:val="center"/>
          </w:tcPr>
          <w:p>
            <w:pPr>
              <w:keepNext w:val="0"/>
              <w:keepLines w:val="0"/>
              <w:pageBreakBefore w:val="0"/>
              <w:kinsoku/>
              <w:wordWrap/>
              <w:overflowPunct/>
              <w:topLinePunct w:val="0"/>
              <w:autoSpaceDE/>
              <w:autoSpaceDN/>
              <w:bidi w:val="0"/>
              <w:adjustRightInd/>
              <w:snapToGrid/>
              <w:spacing w:line="240" w:lineRule="auto"/>
              <w:ind w:left="0" w:right="0"/>
              <w:jc w:val="center"/>
              <w:rPr>
                <w:rFonts w:hint="eastAsia" w:asciiTheme="minorEastAsia" w:hAnsiTheme="minorEastAsia" w:eastAsiaTheme="minorEastAsia" w:cstheme="minorEastAsia"/>
                <w:b w:val="0"/>
                <w:bCs/>
                <w:color w:val="000000"/>
                <w:sz w:val="21"/>
                <w:szCs w:val="21"/>
              </w:rPr>
            </w:pPr>
            <w:r>
              <w:rPr>
                <w:rFonts w:hint="eastAsia" w:asciiTheme="minorEastAsia" w:hAnsiTheme="minorEastAsia" w:eastAsiaTheme="minorEastAsia" w:cstheme="minorEastAsia"/>
                <w:b w:val="0"/>
                <w:bCs/>
                <w:color w:val="000000"/>
                <w:sz w:val="21"/>
                <w:szCs w:val="21"/>
              </w:rPr>
              <w:t>2021年</w:t>
            </w:r>
            <w:r>
              <w:rPr>
                <w:rFonts w:hint="eastAsia" w:asciiTheme="minorEastAsia" w:hAnsiTheme="minorEastAsia" w:eastAsiaTheme="minorEastAsia" w:cstheme="minorEastAsia"/>
                <w:b w:val="0"/>
                <w:bCs/>
                <w:color w:val="000000"/>
                <w:sz w:val="21"/>
                <w:szCs w:val="21"/>
                <w:lang w:val="en-US" w:eastAsia="zh-CN"/>
              </w:rPr>
              <w:t>10</w:t>
            </w:r>
            <w:r>
              <w:rPr>
                <w:rFonts w:hint="eastAsia" w:asciiTheme="minorEastAsia" w:hAnsiTheme="minorEastAsia" w:eastAsiaTheme="minorEastAsia" w:cstheme="minorEastAsia"/>
                <w:b w:val="0"/>
                <w:bCs/>
                <w:color w:val="000000"/>
                <w:sz w:val="21"/>
                <w:szCs w:val="21"/>
              </w:rPr>
              <w:t>月</w:t>
            </w:r>
          </w:p>
        </w:tc>
        <w:tc>
          <w:tcPr>
            <w:tcW w:w="2143" w:type="dxa"/>
            <w:gridSpan w:val="2"/>
            <w:tcMar>
              <w:left w:w="57" w:type="dxa"/>
              <w:right w:w="57" w:type="dxa"/>
            </w:tcMar>
            <w:vAlign w:val="center"/>
          </w:tcPr>
          <w:p>
            <w:pPr>
              <w:keepNext w:val="0"/>
              <w:keepLines w:val="0"/>
              <w:pageBreakBefore w:val="0"/>
              <w:kinsoku/>
              <w:wordWrap/>
              <w:overflowPunct/>
              <w:topLinePunct w:val="0"/>
              <w:autoSpaceDE/>
              <w:autoSpaceDN/>
              <w:bidi w:val="0"/>
              <w:adjustRightInd/>
              <w:snapToGrid/>
              <w:spacing w:line="240" w:lineRule="auto"/>
              <w:ind w:left="0" w:right="0"/>
              <w:jc w:val="center"/>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竣工日期</w:t>
            </w:r>
          </w:p>
        </w:tc>
        <w:tc>
          <w:tcPr>
            <w:tcW w:w="2535" w:type="dxa"/>
            <w:gridSpan w:val="2"/>
            <w:tcMar>
              <w:left w:w="57" w:type="dxa"/>
              <w:right w:w="57" w:type="dxa"/>
            </w:tcMar>
            <w:vAlign w:val="center"/>
          </w:tcPr>
          <w:p>
            <w:pPr>
              <w:keepNext w:val="0"/>
              <w:keepLines w:val="0"/>
              <w:pageBreakBefore w:val="0"/>
              <w:kinsoku/>
              <w:wordWrap/>
              <w:overflowPunct/>
              <w:topLinePunct w:val="0"/>
              <w:autoSpaceDE/>
              <w:autoSpaceDN/>
              <w:bidi w:val="0"/>
              <w:adjustRightInd/>
              <w:snapToGrid/>
              <w:spacing w:line="240" w:lineRule="auto"/>
              <w:ind w:left="0" w:right="0"/>
              <w:jc w:val="center"/>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20</w:t>
            </w:r>
            <w:r>
              <w:rPr>
                <w:rFonts w:hint="eastAsia" w:asciiTheme="minorEastAsia" w:hAnsiTheme="minorEastAsia" w:eastAsiaTheme="minorEastAsia" w:cstheme="minorEastAsia"/>
                <w:b w:val="0"/>
                <w:bCs/>
                <w:sz w:val="21"/>
                <w:szCs w:val="21"/>
                <w:lang w:val="en-US" w:eastAsia="zh-CN"/>
              </w:rPr>
              <w:t>21</w:t>
            </w:r>
            <w:r>
              <w:rPr>
                <w:rFonts w:hint="eastAsia" w:asciiTheme="minorEastAsia" w:hAnsiTheme="minorEastAsia" w:eastAsiaTheme="minorEastAsia" w:cstheme="minorEastAsia"/>
                <w:b w:val="0"/>
                <w:bCs/>
                <w:sz w:val="21"/>
                <w:szCs w:val="21"/>
              </w:rPr>
              <w:t>年</w:t>
            </w:r>
            <w:r>
              <w:rPr>
                <w:rFonts w:hint="eastAsia" w:asciiTheme="minorEastAsia" w:hAnsiTheme="minorEastAsia" w:eastAsiaTheme="minorEastAsia" w:cstheme="minorEastAsia"/>
                <w:b w:val="0"/>
                <w:bCs/>
                <w:sz w:val="21"/>
                <w:szCs w:val="21"/>
                <w:lang w:val="en-US" w:eastAsia="zh-CN"/>
              </w:rPr>
              <w:t>12</w:t>
            </w:r>
            <w:r>
              <w:rPr>
                <w:rFonts w:hint="eastAsia" w:asciiTheme="minorEastAsia" w:hAnsiTheme="minorEastAsia" w:eastAsiaTheme="minorEastAsia" w:cstheme="minorEastAsia"/>
                <w:b w:val="0"/>
                <w:bCs/>
                <w:sz w:val="21"/>
                <w:szCs w:val="21"/>
              </w:rPr>
              <w:t>月</w:t>
            </w:r>
          </w:p>
        </w:tc>
        <w:tc>
          <w:tcPr>
            <w:tcW w:w="1559" w:type="dxa"/>
            <w:gridSpan w:val="5"/>
            <w:tcMar>
              <w:left w:w="57" w:type="dxa"/>
              <w:right w:w="57" w:type="dxa"/>
            </w:tcMar>
            <w:vAlign w:val="center"/>
          </w:tcPr>
          <w:p>
            <w:pPr>
              <w:keepNext w:val="0"/>
              <w:keepLines w:val="0"/>
              <w:pageBreakBefore w:val="0"/>
              <w:kinsoku/>
              <w:wordWrap/>
              <w:overflowPunct/>
              <w:topLinePunct w:val="0"/>
              <w:autoSpaceDE/>
              <w:autoSpaceDN/>
              <w:bidi w:val="0"/>
              <w:adjustRightInd/>
              <w:snapToGrid/>
              <w:spacing w:line="240" w:lineRule="auto"/>
              <w:ind w:left="0" w:right="0"/>
              <w:jc w:val="center"/>
              <w:rPr>
                <w:rFonts w:hint="eastAsia" w:asciiTheme="minorEastAsia" w:hAnsiTheme="minorEastAsia" w:eastAsiaTheme="minorEastAsia" w:cstheme="minorEastAsia"/>
                <w:b w:val="0"/>
                <w:bCs/>
                <w:color w:val="000000"/>
                <w:sz w:val="21"/>
                <w:szCs w:val="21"/>
              </w:rPr>
            </w:pPr>
            <w:r>
              <w:rPr>
                <w:rFonts w:hint="eastAsia" w:asciiTheme="minorEastAsia" w:hAnsiTheme="minorEastAsia" w:eastAsiaTheme="minorEastAsia" w:cstheme="minorEastAsia"/>
                <w:b w:val="0"/>
                <w:bCs/>
                <w:color w:val="000000"/>
                <w:sz w:val="21"/>
                <w:szCs w:val="21"/>
              </w:rPr>
              <w:t>排污许可证申领时间</w:t>
            </w:r>
          </w:p>
        </w:tc>
        <w:tc>
          <w:tcPr>
            <w:tcW w:w="2159" w:type="dxa"/>
            <w:gridSpan w:val="4"/>
            <w:tcMar>
              <w:left w:w="57" w:type="dxa"/>
              <w:right w:w="57" w:type="dxa"/>
            </w:tcMar>
            <w:vAlign w:val="center"/>
          </w:tcPr>
          <w:p>
            <w:pPr>
              <w:keepNext w:val="0"/>
              <w:keepLines w:val="0"/>
              <w:pageBreakBefore w:val="0"/>
              <w:kinsoku/>
              <w:wordWrap/>
              <w:overflowPunct/>
              <w:topLinePunct w:val="0"/>
              <w:autoSpaceDE/>
              <w:autoSpaceDN/>
              <w:bidi w:val="0"/>
              <w:adjustRightInd/>
              <w:snapToGrid/>
              <w:spacing w:line="240" w:lineRule="auto"/>
              <w:ind w:left="0" w:right="0"/>
              <w:jc w:val="center"/>
              <w:rPr>
                <w:rFonts w:hint="eastAsia" w:asciiTheme="minorEastAsia" w:hAnsiTheme="minorEastAsia" w:eastAsiaTheme="minorEastAsia" w:cstheme="minorEastAsia"/>
                <w:b w:val="0"/>
                <w:bCs/>
                <w:color w:val="000000"/>
                <w:sz w:val="21"/>
                <w:szCs w:val="21"/>
                <w:lang w:val="en-US"/>
              </w:rPr>
            </w:pPr>
            <w:r>
              <w:rPr>
                <w:rFonts w:hint="eastAsia" w:asciiTheme="minorEastAsia" w:hAnsiTheme="minorEastAsia" w:eastAsiaTheme="minorEastAsia" w:cstheme="minorEastAsia"/>
                <w:b w:val="0"/>
                <w:bCs/>
                <w:color w:val="000000"/>
                <w:sz w:val="21"/>
                <w:szCs w:val="21"/>
              </w:rPr>
              <w:t>202</w:t>
            </w:r>
            <w:r>
              <w:rPr>
                <w:rFonts w:hint="eastAsia" w:asciiTheme="minorEastAsia" w:hAnsiTheme="minorEastAsia" w:eastAsiaTheme="minorEastAsia" w:cstheme="minorEastAsia"/>
                <w:b w:val="0"/>
                <w:bCs/>
                <w:color w:val="000000"/>
                <w:sz w:val="21"/>
                <w:szCs w:val="21"/>
                <w:lang w:val="en-US" w:eastAsia="zh-CN"/>
              </w:rPr>
              <w:t>2.07.19</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9" w:hRule="atLeast"/>
          <w:jc w:val="center"/>
        </w:trPr>
        <w:tc>
          <w:tcPr>
            <w:tcW w:w="430" w:type="dxa"/>
            <w:vMerge w:val="continue"/>
            <w:tcMar>
              <w:left w:w="57" w:type="dxa"/>
              <w:right w:w="57" w:type="dxa"/>
            </w:tcMar>
            <w:vAlign w:val="center"/>
          </w:tcPr>
          <w:p>
            <w:pPr>
              <w:keepNext w:val="0"/>
              <w:keepLines w:val="0"/>
              <w:pageBreakBefore w:val="0"/>
              <w:kinsoku/>
              <w:wordWrap/>
              <w:overflowPunct/>
              <w:topLinePunct w:val="0"/>
              <w:autoSpaceDE/>
              <w:autoSpaceDN/>
              <w:bidi w:val="0"/>
              <w:adjustRightInd/>
              <w:snapToGrid/>
              <w:spacing w:line="240" w:lineRule="auto"/>
              <w:ind w:left="0" w:right="0"/>
              <w:jc w:val="center"/>
              <w:rPr>
                <w:rFonts w:hint="eastAsia" w:asciiTheme="minorEastAsia" w:hAnsiTheme="minorEastAsia" w:eastAsiaTheme="minorEastAsia" w:cstheme="minorEastAsia"/>
                <w:b w:val="0"/>
                <w:bCs/>
                <w:color w:val="000000"/>
                <w:sz w:val="21"/>
                <w:szCs w:val="21"/>
              </w:rPr>
            </w:pPr>
          </w:p>
        </w:tc>
        <w:tc>
          <w:tcPr>
            <w:tcW w:w="1805" w:type="dxa"/>
            <w:gridSpan w:val="2"/>
            <w:tcMar>
              <w:left w:w="57" w:type="dxa"/>
              <w:right w:w="57" w:type="dxa"/>
            </w:tcMar>
            <w:vAlign w:val="center"/>
          </w:tcPr>
          <w:p>
            <w:pPr>
              <w:keepNext w:val="0"/>
              <w:keepLines w:val="0"/>
              <w:pageBreakBefore w:val="0"/>
              <w:kinsoku/>
              <w:wordWrap/>
              <w:overflowPunct/>
              <w:topLinePunct w:val="0"/>
              <w:autoSpaceDE/>
              <w:autoSpaceDN/>
              <w:bidi w:val="0"/>
              <w:adjustRightInd/>
              <w:snapToGrid/>
              <w:spacing w:line="240" w:lineRule="auto"/>
              <w:ind w:left="0" w:right="0"/>
              <w:jc w:val="center"/>
              <w:rPr>
                <w:rFonts w:hint="eastAsia" w:asciiTheme="minorEastAsia" w:hAnsiTheme="minorEastAsia" w:eastAsiaTheme="minorEastAsia" w:cstheme="minorEastAsia"/>
                <w:b w:val="0"/>
                <w:bCs/>
                <w:color w:val="000000"/>
                <w:sz w:val="21"/>
                <w:szCs w:val="21"/>
              </w:rPr>
            </w:pPr>
            <w:r>
              <w:rPr>
                <w:rFonts w:hint="eastAsia" w:asciiTheme="minorEastAsia" w:hAnsiTheme="minorEastAsia" w:eastAsiaTheme="minorEastAsia" w:cstheme="minorEastAsia"/>
                <w:b w:val="0"/>
                <w:bCs/>
                <w:sz w:val="21"/>
                <w:szCs w:val="21"/>
              </w:rPr>
              <w:t>环保设施设计单位</w:t>
            </w:r>
          </w:p>
        </w:tc>
        <w:tc>
          <w:tcPr>
            <w:tcW w:w="5245" w:type="dxa"/>
            <w:gridSpan w:val="6"/>
            <w:tcMar>
              <w:left w:w="57" w:type="dxa"/>
              <w:right w:w="57" w:type="dxa"/>
            </w:tcMar>
            <w:vAlign w:val="center"/>
          </w:tcPr>
          <w:p>
            <w:pPr>
              <w:keepNext w:val="0"/>
              <w:keepLines w:val="0"/>
              <w:pageBreakBefore w:val="0"/>
              <w:kinsoku/>
              <w:wordWrap/>
              <w:overflowPunct/>
              <w:topLinePunct w:val="0"/>
              <w:autoSpaceDE/>
              <w:autoSpaceDN/>
              <w:bidi w:val="0"/>
              <w:adjustRightInd/>
              <w:snapToGrid/>
              <w:spacing w:line="240" w:lineRule="auto"/>
              <w:ind w:left="0" w:right="0"/>
              <w:jc w:val="center"/>
              <w:rPr>
                <w:rFonts w:hint="eastAsia" w:asciiTheme="minorEastAsia" w:hAnsiTheme="minorEastAsia" w:eastAsiaTheme="minorEastAsia" w:cstheme="minorEastAsia"/>
                <w:b w:val="0"/>
                <w:bCs/>
                <w:color w:val="0000FF"/>
                <w:sz w:val="21"/>
                <w:szCs w:val="21"/>
              </w:rPr>
            </w:pPr>
            <w:r>
              <w:rPr>
                <w:rFonts w:hint="eastAsia" w:asciiTheme="minorEastAsia" w:hAnsiTheme="minorEastAsia" w:eastAsiaTheme="minorEastAsia" w:cstheme="minorEastAsia"/>
                <w:b w:val="0"/>
                <w:bCs/>
                <w:sz w:val="21"/>
                <w:szCs w:val="21"/>
              </w:rPr>
              <w:t>/</w:t>
            </w:r>
          </w:p>
        </w:tc>
        <w:tc>
          <w:tcPr>
            <w:tcW w:w="2143" w:type="dxa"/>
            <w:gridSpan w:val="2"/>
            <w:tcMar>
              <w:left w:w="57" w:type="dxa"/>
              <w:right w:w="57" w:type="dxa"/>
            </w:tcMar>
            <w:vAlign w:val="center"/>
          </w:tcPr>
          <w:p>
            <w:pPr>
              <w:keepNext w:val="0"/>
              <w:keepLines w:val="0"/>
              <w:pageBreakBefore w:val="0"/>
              <w:kinsoku/>
              <w:wordWrap/>
              <w:overflowPunct/>
              <w:topLinePunct w:val="0"/>
              <w:autoSpaceDE/>
              <w:autoSpaceDN/>
              <w:bidi w:val="0"/>
              <w:adjustRightInd/>
              <w:snapToGrid/>
              <w:spacing w:line="240" w:lineRule="auto"/>
              <w:ind w:left="0" w:right="0"/>
              <w:jc w:val="center"/>
              <w:rPr>
                <w:rFonts w:hint="eastAsia" w:asciiTheme="minorEastAsia" w:hAnsiTheme="minorEastAsia" w:eastAsiaTheme="minorEastAsia" w:cstheme="minorEastAsia"/>
                <w:b w:val="0"/>
                <w:bCs/>
                <w:color w:val="0000FF"/>
                <w:sz w:val="21"/>
                <w:szCs w:val="21"/>
              </w:rPr>
            </w:pPr>
            <w:r>
              <w:rPr>
                <w:rFonts w:hint="eastAsia" w:asciiTheme="minorEastAsia" w:hAnsiTheme="minorEastAsia" w:eastAsiaTheme="minorEastAsia" w:cstheme="minorEastAsia"/>
                <w:b w:val="0"/>
                <w:bCs/>
                <w:sz w:val="21"/>
                <w:szCs w:val="21"/>
              </w:rPr>
              <w:t>环保设施施工单位</w:t>
            </w:r>
          </w:p>
        </w:tc>
        <w:tc>
          <w:tcPr>
            <w:tcW w:w="2535" w:type="dxa"/>
            <w:gridSpan w:val="2"/>
            <w:tcMar>
              <w:left w:w="57" w:type="dxa"/>
              <w:right w:w="57" w:type="dxa"/>
            </w:tcMar>
            <w:vAlign w:val="center"/>
          </w:tcPr>
          <w:p>
            <w:pPr>
              <w:keepNext w:val="0"/>
              <w:keepLines w:val="0"/>
              <w:pageBreakBefore w:val="0"/>
              <w:kinsoku/>
              <w:wordWrap/>
              <w:overflowPunct/>
              <w:topLinePunct w:val="0"/>
              <w:autoSpaceDE/>
              <w:autoSpaceDN/>
              <w:bidi w:val="0"/>
              <w:adjustRightInd/>
              <w:snapToGrid/>
              <w:spacing w:line="240" w:lineRule="auto"/>
              <w:ind w:left="0" w:right="0"/>
              <w:jc w:val="center"/>
              <w:rPr>
                <w:rFonts w:hint="eastAsia" w:asciiTheme="minorEastAsia" w:hAnsiTheme="minorEastAsia" w:eastAsiaTheme="minorEastAsia" w:cstheme="minorEastAsia"/>
                <w:b w:val="0"/>
                <w:bCs/>
                <w:color w:val="0000FF"/>
                <w:sz w:val="21"/>
                <w:szCs w:val="21"/>
              </w:rPr>
            </w:pPr>
            <w:r>
              <w:rPr>
                <w:rFonts w:hint="eastAsia" w:asciiTheme="minorEastAsia" w:hAnsiTheme="minorEastAsia" w:eastAsiaTheme="minorEastAsia" w:cstheme="minorEastAsia"/>
                <w:b w:val="0"/>
                <w:bCs/>
                <w:sz w:val="21"/>
                <w:szCs w:val="21"/>
              </w:rPr>
              <w:t>/</w:t>
            </w:r>
          </w:p>
        </w:tc>
        <w:tc>
          <w:tcPr>
            <w:tcW w:w="1559" w:type="dxa"/>
            <w:gridSpan w:val="5"/>
            <w:tcMar>
              <w:left w:w="57" w:type="dxa"/>
              <w:right w:w="57" w:type="dxa"/>
            </w:tcMar>
            <w:vAlign w:val="center"/>
          </w:tcPr>
          <w:p>
            <w:pPr>
              <w:keepNext w:val="0"/>
              <w:keepLines w:val="0"/>
              <w:pageBreakBefore w:val="0"/>
              <w:kinsoku/>
              <w:wordWrap/>
              <w:overflowPunct/>
              <w:topLinePunct w:val="0"/>
              <w:autoSpaceDE/>
              <w:autoSpaceDN/>
              <w:bidi w:val="0"/>
              <w:adjustRightInd/>
              <w:snapToGrid/>
              <w:spacing w:line="240" w:lineRule="auto"/>
              <w:ind w:left="0" w:right="0"/>
              <w:jc w:val="center"/>
              <w:rPr>
                <w:rFonts w:hint="eastAsia" w:asciiTheme="minorEastAsia" w:hAnsiTheme="minorEastAsia" w:eastAsiaTheme="minorEastAsia" w:cstheme="minorEastAsia"/>
                <w:b w:val="0"/>
                <w:bCs/>
                <w:color w:val="000000"/>
                <w:sz w:val="21"/>
                <w:szCs w:val="21"/>
              </w:rPr>
            </w:pPr>
            <w:r>
              <w:rPr>
                <w:rFonts w:hint="eastAsia" w:asciiTheme="minorEastAsia" w:hAnsiTheme="minorEastAsia" w:eastAsiaTheme="minorEastAsia" w:cstheme="minorEastAsia"/>
                <w:b w:val="0"/>
                <w:bCs/>
                <w:color w:val="000000"/>
                <w:sz w:val="21"/>
                <w:szCs w:val="21"/>
              </w:rPr>
              <w:t>本工程排污许可证编号</w:t>
            </w:r>
          </w:p>
        </w:tc>
        <w:tc>
          <w:tcPr>
            <w:tcW w:w="2159" w:type="dxa"/>
            <w:gridSpan w:val="4"/>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right="0"/>
              <w:jc w:val="left"/>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color w:val="000000"/>
                <w:kern w:val="0"/>
                <w:sz w:val="21"/>
                <w:szCs w:val="21"/>
                <w:lang w:val="en-US" w:eastAsia="zh-CN" w:bidi="ar"/>
              </w:rPr>
              <w:t xml:space="preserve">91340100MA2MW1MD44001Z </w:t>
            </w:r>
          </w:p>
          <w:p>
            <w:pPr>
              <w:keepNext w:val="0"/>
              <w:keepLines w:val="0"/>
              <w:pageBreakBefore w:val="0"/>
              <w:kinsoku/>
              <w:wordWrap/>
              <w:overflowPunct/>
              <w:topLinePunct w:val="0"/>
              <w:autoSpaceDE/>
              <w:autoSpaceDN/>
              <w:bidi w:val="0"/>
              <w:adjustRightInd/>
              <w:snapToGrid/>
              <w:spacing w:line="240" w:lineRule="auto"/>
              <w:ind w:left="0" w:right="0"/>
              <w:jc w:val="center"/>
              <w:rPr>
                <w:rFonts w:hint="eastAsia" w:asciiTheme="minorEastAsia" w:hAnsiTheme="minorEastAsia" w:eastAsiaTheme="minorEastAsia" w:cstheme="minorEastAsia"/>
                <w:b w:val="0"/>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9" w:hRule="atLeast"/>
          <w:jc w:val="center"/>
        </w:trPr>
        <w:tc>
          <w:tcPr>
            <w:tcW w:w="430" w:type="dxa"/>
            <w:vMerge w:val="continue"/>
            <w:tcMar>
              <w:left w:w="57" w:type="dxa"/>
              <w:right w:w="57" w:type="dxa"/>
            </w:tcMar>
            <w:vAlign w:val="center"/>
          </w:tcPr>
          <w:p>
            <w:pPr>
              <w:keepNext w:val="0"/>
              <w:keepLines w:val="0"/>
              <w:pageBreakBefore w:val="0"/>
              <w:kinsoku/>
              <w:wordWrap/>
              <w:overflowPunct/>
              <w:topLinePunct w:val="0"/>
              <w:autoSpaceDE/>
              <w:autoSpaceDN/>
              <w:bidi w:val="0"/>
              <w:adjustRightInd/>
              <w:snapToGrid/>
              <w:spacing w:line="240" w:lineRule="auto"/>
              <w:ind w:left="0" w:right="0"/>
              <w:jc w:val="center"/>
              <w:rPr>
                <w:rFonts w:hint="eastAsia" w:asciiTheme="minorEastAsia" w:hAnsiTheme="minorEastAsia" w:eastAsiaTheme="minorEastAsia" w:cstheme="minorEastAsia"/>
                <w:b w:val="0"/>
                <w:bCs/>
                <w:color w:val="000000"/>
                <w:sz w:val="21"/>
                <w:szCs w:val="21"/>
              </w:rPr>
            </w:pPr>
          </w:p>
        </w:tc>
        <w:tc>
          <w:tcPr>
            <w:tcW w:w="1805" w:type="dxa"/>
            <w:gridSpan w:val="2"/>
            <w:tcMar>
              <w:left w:w="57" w:type="dxa"/>
              <w:right w:w="57" w:type="dxa"/>
            </w:tcMar>
            <w:vAlign w:val="center"/>
          </w:tcPr>
          <w:p>
            <w:pPr>
              <w:keepNext w:val="0"/>
              <w:keepLines w:val="0"/>
              <w:pageBreakBefore w:val="0"/>
              <w:kinsoku/>
              <w:wordWrap/>
              <w:overflowPunct/>
              <w:topLinePunct w:val="0"/>
              <w:autoSpaceDE/>
              <w:autoSpaceDN/>
              <w:bidi w:val="0"/>
              <w:adjustRightInd/>
              <w:snapToGrid/>
              <w:spacing w:line="240" w:lineRule="auto"/>
              <w:ind w:left="0" w:right="0"/>
              <w:jc w:val="center"/>
              <w:rPr>
                <w:rFonts w:hint="eastAsia" w:asciiTheme="minorEastAsia" w:hAnsiTheme="minorEastAsia" w:eastAsiaTheme="minorEastAsia" w:cstheme="minorEastAsia"/>
                <w:b w:val="0"/>
                <w:bCs/>
                <w:color w:val="000000"/>
                <w:sz w:val="21"/>
                <w:szCs w:val="21"/>
              </w:rPr>
            </w:pPr>
            <w:r>
              <w:rPr>
                <w:rFonts w:hint="eastAsia" w:asciiTheme="minorEastAsia" w:hAnsiTheme="minorEastAsia" w:eastAsiaTheme="minorEastAsia" w:cstheme="minorEastAsia"/>
                <w:b w:val="0"/>
                <w:bCs/>
                <w:color w:val="000000"/>
                <w:sz w:val="21"/>
                <w:szCs w:val="21"/>
              </w:rPr>
              <w:t>验收单位</w:t>
            </w:r>
          </w:p>
        </w:tc>
        <w:tc>
          <w:tcPr>
            <w:tcW w:w="5245" w:type="dxa"/>
            <w:gridSpan w:val="6"/>
            <w:tcMar>
              <w:left w:w="57" w:type="dxa"/>
              <w:right w:w="57" w:type="dxa"/>
            </w:tcMar>
            <w:vAlign w:val="center"/>
          </w:tcPr>
          <w:p>
            <w:pPr>
              <w:keepNext w:val="0"/>
              <w:keepLines w:val="0"/>
              <w:pageBreakBefore w:val="0"/>
              <w:kinsoku/>
              <w:wordWrap/>
              <w:overflowPunct/>
              <w:topLinePunct w:val="0"/>
              <w:autoSpaceDE/>
              <w:autoSpaceDN/>
              <w:bidi w:val="0"/>
              <w:adjustRightInd/>
              <w:snapToGrid/>
              <w:spacing w:line="240" w:lineRule="auto"/>
              <w:ind w:left="0" w:right="0"/>
              <w:jc w:val="center"/>
              <w:rPr>
                <w:rFonts w:hint="eastAsia" w:asciiTheme="minorEastAsia" w:hAnsiTheme="minorEastAsia" w:eastAsiaTheme="minorEastAsia" w:cstheme="minorEastAsia"/>
                <w:b w:val="0"/>
                <w:bCs/>
                <w:color w:val="000000"/>
                <w:sz w:val="21"/>
                <w:szCs w:val="21"/>
                <w:lang w:val="en-US" w:eastAsia="zh-CN"/>
              </w:rPr>
            </w:pPr>
            <w:r>
              <w:rPr>
                <w:rFonts w:hint="eastAsia" w:asciiTheme="minorEastAsia" w:hAnsiTheme="minorEastAsia" w:eastAsiaTheme="minorEastAsia" w:cstheme="minorEastAsia"/>
                <w:b w:val="0"/>
                <w:bCs/>
                <w:color w:val="000000"/>
                <w:sz w:val="21"/>
                <w:szCs w:val="21"/>
                <w:lang w:val="en-US" w:eastAsia="zh-CN"/>
              </w:rPr>
              <w:t>合肥新延科技有限公司</w:t>
            </w:r>
          </w:p>
        </w:tc>
        <w:tc>
          <w:tcPr>
            <w:tcW w:w="2143" w:type="dxa"/>
            <w:gridSpan w:val="2"/>
            <w:tcMar>
              <w:left w:w="57" w:type="dxa"/>
              <w:right w:w="57" w:type="dxa"/>
            </w:tcMar>
            <w:vAlign w:val="center"/>
          </w:tcPr>
          <w:p>
            <w:pPr>
              <w:keepNext w:val="0"/>
              <w:keepLines w:val="0"/>
              <w:pageBreakBefore w:val="0"/>
              <w:kinsoku/>
              <w:wordWrap/>
              <w:overflowPunct/>
              <w:topLinePunct w:val="0"/>
              <w:autoSpaceDE/>
              <w:autoSpaceDN/>
              <w:bidi w:val="0"/>
              <w:adjustRightInd/>
              <w:snapToGrid/>
              <w:spacing w:line="240" w:lineRule="auto"/>
              <w:ind w:left="0" w:right="0"/>
              <w:jc w:val="center"/>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环保设施监测单位</w:t>
            </w:r>
          </w:p>
        </w:tc>
        <w:tc>
          <w:tcPr>
            <w:tcW w:w="2535" w:type="dxa"/>
            <w:gridSpan w:val="2"/>
            <w:tcMar>
              <w:left w:w="57" w:type="dxa"/>
              <w:right w:w="57" w:type="dxa"/>
            </w:tcMar>
            <w:vAlign w:val="center"/>
          </w:tcPr>
          <w:p>
            <w:pPr>
              <w:keepNext w:val="0"/>
              <w:keepLines w:val="0"/>
              <w:pageBreakBefore w:val="0"/>
              <w:kinsoku/>
              <w:wordWrap/>
              <w:overflowPunct/>
              <w:topLinePunct w:val="0"/>
              <w:autoSpaceDE/>
              <w:autoSpaceDN/>
              <w:bidi w:val="0"/>
              <w:adjustRightInd/>
              <w:snapToGrid/>
              <w:spacing w:line="240" w:lineRule="auto"/>
              <w:ind w:left="0" w:right="0"/>
              <w:jc w:val="center"/>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color w:val="auto"/>
                <w:sz w:val="21"/>
                <w:szCs w:val="21"/>
              </w:rPr>
              <w:t>安徽</w:t>
            </w:r>
            <w:r>
              <w:rPr>
                <w:rFonts w:hint="eastAsia" w:asciiTheme="minorEastAsia" w:hAnsiTheme="minorEastAsia" w:cstheme="minorEastAsia"/>
                <w:b w:val="0"/>
                <w:bCs/>
                <w:color w:val="auto"/>
                <w:sz w:val="21"/>
                <w:szCs w:val="21"/>
                <w:lang w:val="en-US" w:eastAsia="zh-CN"/>
              </w:rPr>
              <w:t>国环检测</w:t>
            </w:r>
            <w:r>
              <w:rPr>
                <w:rFonts w:hint="eastAsia" w:asciiTheme="minorEastAsia" w:hAnsiTheme="minorEastAsia" w:eastAsiaTheme="minorEastAsia" w:cstheme="minorEastAsia"/>
                <w:b w:val="0"/>
                <w:bCs/>
                <w:color w:val="auto"/>
                <w:sz w:val="21"/>
                <w:szCs w:val="21"/>
              </w:rPr>
              <w:t>技术有限公司</w:t>
            </w:r>
          </w:p>
        </w:tc>
        <w:tc>
          <w:tcPr>
            <w:tcW w:w="1559" w:type="dxa"/>
            <w:gridSpan w:val="5"/>
            <w:tcMar>
              <w:left w:w="57" w:type="dxa"/>
              <w:right w:w="57" w:type="dxa"/>
            </w:tcMar>
            <w:vAlign w:val="center"/>
          </w:tcPr>
          <w:p>
            <w:pPr>
              <w:keepNext w:val="0"/>
              <w:keepLines w:val="0"/>
              <w:pageBreakBefore w:val="0"/>
              <w:kinsoku/>
              <w:wordWrap/>
              <w:overflowPunct/>
              <w:topLinePunct w:val="0"/>
              <w:autoSpaceDE/>
              <w:autoSpaceDN/>
              <w:bidi w:val="0"/>
              <w:adjustRightInd/>
              <w:snapToGrid/>
              <w:spacing w:line="240" w:lineRule="auto"/>
              <w:ind w:left="0" w:right="0"/>
              <w:jc w:val="center"/>
              <w:rPr>
                <w:rFonts w:hint="eastAsia" w:asciiTheme="minorEastAsia" w:hAnsiTheme="minorEastAsia" w:eastAsiaTheme="minorEastAsia" w:cstheme="minorEastAsia"/>
                <w:b w:val="0"/>
                <w:bCs/>
                <w:color w:val="000000"/>
                <w:sz w:val="21"/>
                <w:szCs w:val="21"/>
              </w:rPr>
            </w:pPr>
            <w:r>
              <w:rPr>
                <w:rFonts w:hint="eastAsia" w:asciiTheme="minorEastAsia" w:hAnsiTheme="minorEastAsia" w:eastAsiaTheme="minorEastAsia" w:cstheme="minorEastAsia"/>
                <w:b w:val="0"/>
                <w:bCs/>
                <w:color w:val="000000"/>
                <w:sz w:val="21"/>
                <w:szCs w:val="21"/>
              </w:rPr>
              <w:t>验收监测时工况</w:t>
            </w:r>
          </w:p>
        </w:tc>
        <w:tc>
          <w:tcPr>
            <w:tcW w:w="2159" w:type="dxa"/>
            <w:gridSpan w:val="4"/>
            <w:tcMar>
              <w:left w:w="57" w:type="dxa"/>
              <w:right w:w="57" w:type="dxa"/>
            </w:tcMar>
            <w:vAlign w:val="center"/>
          </w:tcPr>
          <w:p>
            <w:pPr>
              <w:keepNext w:val="0"/>
              <w:keepLines w:val="0"/>
              <w:pageBreakBefore w:val="0"/>
              <w:kinsoku/>
              <w:wordWrap/>
              <w:overflowPunct/>
              <w:topLinePunct w:val="0"/>
              <w:autoSpaceDE/>
              <w:autoSpaceDN/>
              <w:bidi w:val="0"/>
              <w:adjustRightInd/>
              <w:snapToGrid/>
              <w:spacing w:line="240" w:lineRule="auto"/>
              <w:ind w:left="0" w:right="0"/>
              <w:jc w:val="center"/>
              <w:rPr>
                <w:rFonts w:hint="eastAsia" w:asciiTheme="minorEastAsia" w:hAnsiTheme="minorEastAsia" w:eastAsiaTheme="minorEastAsia" w:cstheme="minorEastAsia"/>
                <w:b w:val="0"/>
                <w:bCs/>
                <w:color w:val="000000"/>
                <w:sz w:val="21"/>
                <w:szCs w:val="21"/>
              </w:rPr>
            </w:pPr>
            <w:r>
              <w:rPr>
                <w:rFonts w:hint="eastAsia" w:asciiTheme="minorEastAsia" w:hAnsiTheme="minorEastAsia" w:eastAsiaTheme="minorEastAsia" w:cstheme="minorEastAsia"/>
                <w:b w:val="0"/>
                <w:bCs/>
                <w:sz w:val="21"/>
                <w:szCs w:val="21"/>
              </w:rPr>
              <w:t>达产75%以上</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9" w:hRule="atLeast"/>
          <w:jc w:val="center"/>
        </w:trPr>
        <w:tc>
          <w:tcPr>
            <w:tcW w:w="430" w:type="dxa"/>
            <w:vMerge w:val="continue"/>
            <w:tcMar>
              <w:left w:w="57" w:type="dxa"/>
              <w:right w:w="57" w:type="dxa"/>
            </w:tcMar>
            <w:vAlign w:val="center"/>
          </w:tcPr>
          <w:p>
            <w:pPr>
              <w:keepNext w:val="0"/>
              <w:keepLines w:val="0"/>
              <w:pageBreakBefore w:val="0"/>
              <w:kinsoku/>
              <w:wordWrap/>
              <w:overflowPunct/>
              <w:topLinePunct w:val="0"/>
              <w:autoSpaceDE/>
              <w:autoSpaceDN/>
              <w:bidi w:val="0"/>
              <w:adjustRightInd/>
              <w:snapToGrid/>
              <w:spacing w:line="240" w:lineRule="auto"/>
              <w:ind w:left="0" w:right="0"/>
              <w:jc w:val="center"/>
              <w:rPr>
                <w:rFonts w:hint="eastAsia" w:asciiTheme="minorEastAsia" w:hAnsiTheme="minorEastAsia" w:eastAsiaTheme="minorEastAsia" w:cstheme="minorEastAsia"/>
                <w:b w:val="0"/>
                <w:bCs/>
                <w:color w:val="000000"/>
                <w:sz w:val="21"/>
                <w:szCs w:val="21"/>
              </w:rPr>
            </w:pPr>
          </w:p>
        </w:tc>
        <w:tc>
          <w:tcPr>
            <w:tcW w:w="1805" w:type="dxa"/>
            <w:gridSpan w:val="2"/>
            <w:tcMar>
              <w:left w:w="57" w:type="dxa"/>
              <w:right w:w="57" w:type="dxa"/>
            </w:tcMar>
            <w:vAlign w:val="center"/>
          </w:tcPr>
          <w:p>
            <w:pPr>
              <w:keepNext w:val="0"/>
              <w:keepLines w:val="0"/>
              <w:pageBreakBefore w:val="0"/>
              <w:kinsoku/>
              <w:wordWrap/>
              <w:overflowPunct/>
              <w:topLinePunct w:val="0"/>
              <w:autoSpaceDE/>
              <w:autoSpaceDN/>
              <w:bidi w:val="0"/>
              <w:adjustRightInd/>
              <w:snapToGrid/>
              <w:spacing w:line="240" w:lineRule="auto"/>
              <w:ind w:left="0" w:right="0"/>
              <w:jc w:val="center"/>
              <w:rPr>
                <w:rFonts w:hint="eastAsia" w:asciiTheme="minorEastAsia" w:hAnsiTheme="minorEastAsia" w:eastAsiaTheme="minorEastAsia" w:cstheme="minorEastAsia"/>
                <w:b w:val="0"/>
                <w:bCs/>
                <w:color w:val="000000"/>
                <w:sz w:val="21"/>
                <w:szCs w:val="21"/>
              </w:rPr>
            </w:pPr>
            <w:r>
              <w:rPr>
                <w:rFonts w:hint="eastAsia" w:asciiTheme="minorEastAsia" w:hAnsiTheme="minorEastAsia" w:eastAsiaTheme="minorEastAsia" w:cstheme="minorEastAsia"/>
                <w:b w:val="0"/>
                <w:bCs/>
                <w:color w:val="000000"/>
                <w:sz w:val="21"/>
                <w:szCs w:val="21"/>
              </w:rPr>
              <w:t>投资总概算（万元）</w:t>
            </w:r>
          </w:p>
        </w:tc>
        <w:tc>
          <w:tcPr>
            <w:tcW w:w="5245" w:type="dxa"/>
            <w:gridSpan w:val="6"/>
            <w:tcMar>
              <w:left w:w="57" w:type="dxa"/>
              <w:right w:w="57" w:type="dxa"/>
            </w:tcMar>
            <w:vAlign w:val="center"/>
          </w:tcPr>
          <w:p>
            <w:pPr>
              <w:keepNext w:val="0"/>
              <w:keepLines w:val="0"/>
              <w:pageBreakBefore w:val="0"/>
              <w:kinsoku/>
              <w:wordWrap/>
              <w:overflowPunct/>
              <w:topLinePunct w:val="0"/>
              <w:autoSpaceDE/>
              <w:autoSpaceDN/>
              <w:bidi w:val="0"/>
              <w:adjustRightInd/>
              <w:snapToGrid/>
              <w:spacing w:line="240" w:lineRule="auto"/>
              <w:ind w:left="0" w:right="0"/>
              <w:jc w:val="center"/>
              <w:rPr>
                <w:rFonts w:hint="eastAsia" w:asciiTheme="minorEastAsia" w:hAnsiTheme="minorEastAsia" w:eastAsiaTheme="minorEastAsia" w:cstheme="minorEastAsia"/>
                <w:b w:val="0"/>
                <w:bCs/>
                <w:color w:val="000000"/>
                <w:sz w:val="21"/>
                <w:szCs w:val="21"/>
                <w:lang w:val="en-US" w:eastAsia="zh-CN"/>
              </w:rPr>
            </w:pPr>
            <w:r>
              <w:rPr>
                <w:rFonts w:hint="eastAsia" w:asciiTheme="minorEastAsia" w:hAnsiTheme="minorEastAsia" w:eastAsiaTheme="minorEastAsia" w:cstheme="minorEastAsia"/>
                <w:b w:val="0"/>
                <w:bCs/>
                <w:color w:val="000000"/>
                <w:sz w:val="21"/>
                <w:szCs w:val="21"/>
                <w:lang w:val="en-US" w:eastAsia="zh-CN"/>
              </w:rPr>
              <w:t>1200</w:t>
            </w:r>
          </w:p>
        </w:tc>
        <w:tc>
          <w:tcPr>
            <w:tcW w:w="2143" w:type="dxa"/>
            <w:gridSpan w:val="2"/>
            <w:tcMar>
              <w:left w:w="57" w:type="dxa"/>
              <w:right w:w="57" w:type="dxa"/>
            </w:tcMar>
            <w:vAlign w:val="center"/>
          </w:tcPr>
          <w:p>
            <w:pPr>
              <w:keepNext w:val="0"/>
              <w:keepLines w:val="0"/>
              <w:pageBreakBefore w:val="0"/>
              <w:tabs>
                <w:tab w:val="left" w:pos="690"/>
              </w:tabs>
              <w:kinsoku/>
              <w:wordWrap/>
              <w:overflowPunct/>
              <w:topLinePunct w:val="0"/>
              <w:autoSpaceDE/>
              <w:autoSpaceDN/>
              <w:bidi w:val="0"/>
              <w:adjustRightInd/>
              <w:snapToGrid/>
              <w:spacing w:line="240" w:lineRule="auto"/>
              <w:ind w:left="0" w:right="0"/>
              <w:jc w:val="center"/>
              <w:rPr>
                <w:rFonts w:hint="eastAsia" w:asciiTheme="minorEastAsia" w:hAnsiTheme="minorEastAsia" w:eastAsiaTheme="minorEastAsia" w:cstheme="minorEastAsia"/>
                <w:b w:val="0"/>
                <w:bCs/>
                <w:color w:val="000000"/>
                <w:sz w:val="21"/>
                <w:szCs w:val="21"/>
              </w:rPr>
            </w:pPr>
            <w:r>
              <w:rPr>
                <w:rFonts w:hint="eastAsia" w:asciiTheme="minorEastAsia" w:hAnsiTheme="minorEastAsia" w:eastAsiaTheme="minorEastAsia" w:cstheme="minorEastAsia"/>
                <w:b w:val="0"/>
                <w:bCs/>
                <w:color w:val="000000"/>
                <w:sz w:val="21"/>
                <w:szCs w:val="21"/>
              </w:rPr>
              <w:t>环保投资总概算（万元）</w:t>
            </w:r>
          </w:p>
        </w:tc>
        <w:tc>
          <w:tcPr>
            <w:tcW w:w="2535" w:type="dxa"/>
            <w:gridSpan w:val="2"/>
            <w:tcMar>
              <w:left w:w="57" w:type="dxa"/>
              <w:right w:w="57" w:type="dxa"/>
            </w:tcMar>
            <w:vAlign w:val="center"/>
          </w:tcPr>
          <w:p>
            <w:pPr>
              <w:keepNext w:val="0"/>
              <w:keepLines w:val="0"/>
              <w:pageBreakBefore w:val="0"/>
              <w:kinsoku/>
              <w:wordWrap/>
              <w:overflowPunct/>
              <w:topLinePunct w:val="0"/>
              <w:autoSpaceDE/>
              <w:autoSpaceDN/>
              <w:bidi w:val="0"/>
              <w:adjustRightInd/>
              <w:snapToGrid/>
              <w:spacing w:line="240" w:lineRule="auto"/>
              <w:ind w:left="0" w:right="0"/>
              <w:jc w:val="center"/>
              <w:rPr>
                <w:rFonts w:hint="eastAsia" w:asciiTheme="minorEastAsia" w:hAnsiTheme="minorEastAsia" w:eastAsiaTheme="minorEastAsia" w:cstheme="minorEastAsia"/>
                <w:b w:val="0"/>
                <w:bCs/>
                <w:color w:val="000000"/>
                <w:sz w:val="21"/>
                <w:szCs w:val="21"/>
                <w:lang w:val="en-US" w:eastAsia="zh-CN"/>
              </w:rPr>
            </w:pPr>
            <w:r>
              <w:rPr>
                <w:rFonts w:hint="eastAsia" w:asciiTheme="minorEastAsia" w:hAnsiTheme="minorEastAsia" w:eastAsiaTheme="minorEastAsia" w:cstheme="minorEastAsia"/>
                <w:b w:val="0"/>
                <w:bCs/>
                <w:color w:val="000000"/>
                <w:sz w:val="21"/>
                <w:szCs w:val="21"/>
                <w:lang w:val="en-US" w:eastAsia="zh-CN"/>
              </w:rPr>
              <w:t>24</w:t>
            </w:r>
          </w:p>
        </w:tc>
        <w:tc>
          <w:tcPr>
            <w:tcW w:w="1559" w:type="dxa"/>
            <w:gridSpan w:val="5"/>
            <w:tcMar>
              <w:left w:w="57" w:type="dxa"/>
              <w:right w:w="57" w:type="dxa"/>
            </w:tcMar>
            <w:vAlign w:val="center"/>
          </w:tcPr>
          <w:p>
            <w:pPr>
              <w:keepNext w:val="0"/>
              <w:keepLines w:val="0"/>
              <w:pageBreakBefore w:val="0"/>
              <w:tabs>
                <w:tab w:val="left" w:pos="690"/>
              </w:tabs>
              <w:kinsoku/>
              <w:wordWrap/>
              <w:overflowPunct/>
              <w:topLinePunct w:val="0"/>
              <w:autoSpaceDE/>
              <w:autoSpaceDN/>
              <w:bidi w:val="0"/>
              <w:adjustRightInd/>
              <w:snapToGrid/>
              <w:spacing w:line="240" w:lineRule="auto"/>
              <w:ind w:left="0" w:right="0"/>
              <w:jc w:val="center"/>
              <w:rPr>
                <w:rFonts w:hint="eastAsia" w:asciiTheme="minorEastAsia" w:hAnsiTheme="minorEastAsia" w:eastAsiaTheme="minorEastAsia" w:cstheme="minorEastAsia"/>
                <w:b w:val="0"/>
                <w:bCs/>
                <w:color w:val="000000"/>
                <w:sz w:val="21"/>
                <w:szCs w:val="21"/>
              </w:rPr>
            </w:pPr>
            <w:r>
              <w:rPr>
                <w:rFonts w:hint="eastAsia" w:asciiTheme="minorEastAsia" w:hAnsiTheme="minorEastAsia" w:eastAsiaTheme="minorEastAsia" w:cstheme="minorEastAsia"/>
                <w:b w:val="0"/>
                <w:bCs/>
                <w:color w:val="000000"/>
                <w:sz w:val="21"/>
                <w:szCs w:val="21"/>
              </w:rPr>
              <w:t>所占比例（%）</w:t>
            </w:r>
          </w:p>
        </w:tc>
        <w:tc>
          <w:tcPr>
            <w:tcW w:w="2159" w:type="dxa"/>
            <w:gridSpan w:val="4"/>
            <w:tcMar>
              <w:left w:w="57" w:type="dxa"/>
              <w:right w:w="57" w:type="dxa"/>
            </w:tcMar>
            <w:vAlign w:val="center"/>
          </w:tcPr>
          <w:p>
            <w:pPr>
              <w:keepNext w:val="0"/>
              <w:keepLines w:val="0"/>
              <w:pageBreakBefore w:val="0"/>
              <w:tabs>
                <w:tab w:val="left" w:pos="690"/>
              </w:tabs>
              <w:kinsoku/>
              <w:wordWrap/>
              <w:overflowPunct/>
              <w:topLinePunct w:val="0"/>
              <w:autoSpaceDE/>
              <w:autoSpaceDN/>
              <w:bidi w:val="0"/>
              <w:adjustRightInd/>
              <w:snapToGrid/>
              <w:spacing w:line="240" w:lineRule="auto"/>
              <w:ind w:left="0" w:right="0"/>
              <w:jc w:val="center"/>
              <w:rPr>
                <w:rFonts w:hint="eastAsia" w:asciiTheme="minorEastAsia" w:hAnsiTheme="minorEastAsia" w:eastAsiaTheme="minorEastAsia" w:cstheme="minorEastAsia"/>
                <w:b w:val="0"/>
                <w:bCs/>
                <w:color w:val="000000"/>
                <w:sz w:val="21"/>
                <w:szCs w:val="21"/>
                <w:lang w:val="en-US" w:eastAsia="zh-CN"/>
              </w:rPr>
            </w:pPr>
            <w:r>
              <w:rPr>
                <w:rFonts w:hint="eastAsia" w:asciiTheme="minorEastAsia" w:hAnsiTheme="minorEastAsia" w:eastAsiaTheme="minorEastAsia" w:cstheme="minorEastAsia"/>
                <w:b w:val="0"/>
                <w:bCs/>
                <w:color w:val="000000"/>
                <w:sz w:val="21"/>
                <w:szCs w:val="21"/>
                <w:lang w:val="en-US" w:eastAsia="zh-CN"/>
              </w:rPr>
              <w:t>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9" w:hRule="atLeast"/>
          <w:jc w:val="center"/>
        </w:trPr>
        <w:tc>
          <w:tcPr>
            <w:tcW w:w="430" w:type="dxa"/>
            <w:vMerge w:val="continue"/>
            <w:tcMar>
              <w:left w:w="57" w:type="dxa"/>
              <w:right w:w="57" w:type="dxa"/>
            </w:tcMar>
            <w:vAlign w:val="center"/>
          </w:tcPr>
          <w:p>
            <w:pPr>
              <w:keepNext w:val="0"/>
              <w:keepLines w:val="0"/>
              <w:pageBreakBefore w:val="0"/>
              <w:kinsoku/>
              <w:wordWrap/>
              <w:overflowPunct/>
              <w:topLinePunct w:val="0"/>
              <w:autoSpaceDE/>
              <w:autoSpaceDN/>
              <w:bidi w:val="0"/>
              <w:adjustRightInd/>
              <w:snapToGrid/>
              <w:spacing w:line="240" w:lineRule="auto"/>
              <w:ind w:left="0" w:right="0"/>
              <w:jc w:val="center"/>
              <w:rPr>
                <w:rFonts w:hint="eastAsia" w:asciiTheme="minorEastAsia" w:hAnsiTheme="minorEastAsia" w:eastAsiaTheme="minorEastAsia" w:cstheme="minorEastAsia"/>
                <w:b w:val="0"/>
                <w:bCs/>
                <w:color w:val="000000"/>
                <w:sz w:val="21"/>
                <w:szCs w:val="21"/>
              </w:rPr>
            </w:pPr>
          </w:p>
        </w:tc>
        <w:tc>
          <w:tcPr>
            <w:tcW w:w="1805" w:type="dxa"/>
            <w:gridSpan w:val="2"/>
            <w:tcMar>
              <w:left w:w="57" w:type="dxa"/>
              <w:right w:w="57" w:type="dxa"/>
            </w:tcMar>
            <w:vAlign w:val="center"/>
          </w:tcPr>
          <w:p>
            <w:pPr>
              <w:keepNext w:val="0"/>
              <w:keepLines w:val="0"/>
              <w:pageBreakBefore w:val="0"/>
              <w:kinsoku/>
              <w:wordWrap/>
              <w:overflowPunct/>
              <w:topLinePunct w:val="0"/>
              <w:autoSpaceDE/>
              <w:autoSpaceDN/>
              <w:bidi w:val="0"/>
              <w:adjustRightInd/>
              <w:snapToGrid/>
              <w:spacing w:line="240" w:lineRule="auto"/>
              <w:ind w:left="0" w:right="0"/>
              <w:jc w:val="center"/>
              <w:rPr>
                <w:rFonts w:hint="eastAsia" w:asciiTheme="minorEastAsia" w:hAnsiTheme="minorEastAsia" w:eastAsiaTheme="minorEastAsia" w:cstheme="minorEastAsia"/>
                <w:b w:val="0"/>
                <w:bCs/>
                <w:color w:val="000000"/>
                <w:sz w:val="21"/>
                <w:szCs w:val="21"/>
              </w:rPr>
            </w:pPr>
            <w:r>
              <w:rPr>
                <w:rFonts w:hint="eastAsia" w:asciiTheme="minorEastAsia" w:hAnsiTheme="minorEastAsia" w:eastAsiaTheme="minorEastAsia" w:cstheme="minorEastAsia"/>
                <w:b w:val="0"/>
                <w:bCs/>
                <w:color w:val="000000"/>
                <w:sz w:val="21"/>
                <w:szCs w:val="21"/>
              </w:rPr>
              <w:t>实际总投资</w:t>
            </w:r>
          </w:p>
        </w:tc>
        <w:tc>
          <w:tcPr>
            <w:tcW w:w="5245" w:type="dxa"/>
            <w:gridSpan w:val="6"/>
            <w:tcMar>
              <w:left w:w="57" w:type="dxa"/>
              <w:right w:w="57" w:type="dxa"/>
            </w:tcMar>
            <w:vAlign w:val="center"/>
          </w:tcPr>
          <w:p>
            <w:pPr>
              <w:keepNext w:val="0"/>
              <w:keepLines w:val="0"/>
              <w:pageBreakBefore w:val="0"/>
              <w:kinsoku/>
              <w:wordWrap/>
              <w:overflowPunct/>
              <w:topLinePunct w:val="0"/>
              <w:autoSpaceDE/>
              <w:autoSpaceDN/>
              <w:bidi w:val="0"/>
              <w:adjustRightInd/>
              <w:snapToGrid/>
              <w:spacing w:line="240" w:lineRule="auto"/>
              <w:ind w:left="0" w:right="0"/>
              <w:jc w:val="center"/>
              <w:rPr>
                <w:rFonts w:hint="eastAsia" w:asciiTheme="minorEastAsia" w:hAnsiTheme="minorEastAsia" w:eastAsiaTheme="minorEastAsia" w:cstheme="minorEastAsia"/>
                <w:b w:val="0"/>
                <w:bCs/>
                <w:color w:val="000000"/>
                <w:sz w:val="21"/>
                <w:szCs w:val="21"/>
                <w:lang w:val="en-US" w:eastAsia="zh-CN"/>
              </w:rPr>
            </w:pPr>
            <w:r>
              <w:rPr>
                <w:rFonts w:hint="eastAsia" w:asciiTheme="minorEastAsia" w:hAnsiTheme="minorEastAsia" w:eastAsiaTheme="minorEastAsia" w:cstheme="minorEastAsia"/>
                <w:b w:val="0"/>
                <w:bCs/>
                <w:color w:val="000000"/>
                <w:sz w:val="21"/>
                <w:szCs w:val="21"/>
                <w:lang w:val="en-US" w:eastAsia="zh-CN"/>
              </w:rPr>
              <w:t>1200</w:t>
            </w:r>
          </w:p>
        </w:tc>
        <w:tc>
          <w:tcPr>
            <w:tcW w:w="2143" w:type="dxa"/>
            <w:gridSpan w:val="2"/>
            <w:tcMar>
              <w:left w:w="57" w:type="dxa"/>
              <w:right w:w="57" w:type="dxa"/>
            </w:tcMar>
            <w:vAlign w:val="center"/>
          </w:tcPr>
          <w:p>
            <w:pPr>
              <w:keepNext w:val="0"/>
              <w:keepLines w:val="0"/>
              <w:pageBreakBefore w:val="0"/>
              <w:kinsoku/>
              <w:wordWrap/>
              <w:overflowPunct/>
              <w:topLinePunct w:val="0"/>
              <w:autoSpaceDE/>
              <w:autoSpaceDN/>
              <w:bidi w:val="0"/>
              <w:adjustRightInd/>
              <w:snapToGrid/>
              <w:spacing w:line="240" w:lineRule="auto"/>
              <w:ind w:left="0" w:right="0"/>
              <w:jc w:val="center"/>
              <w:rPr>
                <w:rFonts w:hint="eastAsia" w:asciiTheme="minorEastAsia" w:hAnsiTheme="minorEastAsia" w:eastAsiaTheme="minorEastAsia" w:cstheme="minorEastAsia"/>
                <w:b w:val="0"/>
                <w:bCs/>
                <w:color w:val="000000"/>
                <w:sz w:val="21"/>
                <w:szCs w:val="21"/>
              </w:rPr>
            </w:pPr>
            <w:r>
              <w:rPr>
                <w:rFonts w:hint="eastAsia" w:asciiTheme="minorEastAsia" w:hAnsiTheme="minorEastAsia" w:eastAsiaTheme="minorEastAsia" w:cstheme="minorEastAsia"/>
                <w:b w:val="0"/>
                <w:bCs/>
                <w:color w:val="000000"/>
                <w:sz w:val="21"/>
                <w:szCs w:val="21"/>
              </w:rPr>
              <w:t>实际环保投资（万元）</w:t>
            </w:r>
          </w:p>
        </w:tc>
        <w:tc>
          <w:tcPr>
            <w:tcW w:w="2535" w:type="dxa"/>
            <w:gridSpan w:val="2"/>
            <w:tcMar>
              <w:left w:w="57" w:type="dxa"/>
              <w:right w:w="57" w:type="dxa"/>
            </w:tcMar>
            <w:vAlign w:val="center"/>
          </w:tcPr>
          <w:p>
            <w:pPr>
              <w:keepNext w:val="0"/>
              <w:keepLines w:val="0"/>
              <w:pageBreakBefore w:val="0"/>
              <w:kinsoku/>
              <w:wordWrap/>
              <w:overflowPunct/>
              <w:topLinePunct w:val="0"/>
              <w:autoSpaceDE/>
              <w:autoSpaceDN/>
              <w:bidi w:val="0"/>
              <w:adjustRightInd/>
              <w:snapToGrid/>
              <w:spacing w:line="240" w:lineRule="auto"/>
              <w:ind w:left="0" w:right="0"/>
              <w:jc w:val="center"/>
              <w:rPr>
                <w:rFonts w:hint="eastAsia" w:asciiTheme="minorEastAsia" w:hAnsiTheme="minorEastAsia" w:eastAsiaTheme="minorEastAsia" w:cstheme="minorEastAsia"/>
                <w:b w:val="0"/>
                <w:bCs/>
                <w:color w:val="000000"/>
                <w:sz w:val="21"/>
                <w:szCs w:val="21"/>
                <w:lang w:val="en-US" w:eastAsia="zh-CN"/>
              </w:rPr>
            </w:pPr>
            <w:r>
              <w:rPr>
                <w:rFonts w:hint="eastAsia" w:asciiTheme="minorEastAsia" w:hAnsiTheme="minorEastAsia" w:eastAsiaTheme="minorEastAsia" w:cstheme="minorEastAsia"/>
                <w:b w:val="0"/>
                <w:bCs/>
                <w:color w:val="000000"/>
                <w:sz w:val="21"/>
                <w:szCs w:val="21"/>
                <w:lang w:val="en-US" w:eastAsia="zh-CN"/>
              </w:rPr>
              <w:t>24</w:t>
            </w:r>
          </w:p>
        </w:tc>
        <w:tc>
          <w:tcPr>
            <w:tcW w:w="1559" w:type="dxa"/>
            <w:gridSpan w:val="5"/>
            <w:tcMar>
              <w:left w:w="57" w:type="dxa"/>
              <w:right w:w="57" w:type="dxa"/>
            </w:tcMar>
            <w:vAlign w:val="center"/>
          </w:tcPr>
          <w:p>
            <w:pPr>
              <w:keepNext w:val="0"/>
              <w:keepLines w:val="0"/>
              <w:pageBreakBefore w:val="0"/>
              <w:kinsoku/>
              <w:wordWrap/>
              <w:overflowPunct/>
              <w:topLinePunct w:val="0"/>
              <w:autoSpaceDE/>
              <w:autoSpaceDN/>
              <w:bidi w:val="0"/>
              <w:adjustRightInd/>
              <w:snapToGrid/>
              <w:spacing w:line="240" w:lineRule="auto"/>
              <w:ind w:left="0" w:right="0"/>
              <w:jc w:val="center"/>
              <w:rPr>
                <w:rFonts w:hint="eastAsia" w:asciiTheme="minorEastAsia" w:hAnsiTheme="minorEastAsia" w:eastAsiaTheme="minorEastAsia" w:cstheme="minorEastAsia"/>
                <w:b w:val="0"/>
                <w:bCs/>
                <w:color w:val="000000"/>
                <w:sz w:val="21"/>
                <w:szCs w:val="21"/>
              </w:rPr>
            </w:pPr>
            <w:r>
              <w:rPr>
                <w:rFonts w:hint="eastAsia" w:asciiTheme="minorEastAsia" w:hAnsiTheme="minorEastAsia" w:eastAsiaTheme="minorEastAsia" w:cstheme="minorEastAsia"/>
                <w:b w:val="0"/>
                <w:bCs/>
                <w:color w:val="000000"/>
                <w:sz w:val="21"/>
                <w:szCs w:val="21"/>
              </w:rPr>
              <w:t>所占比例（%）</w:t>
            </w:r>
          </w:p>
        </w:tc>
        <w:tc>
          <w:tcPr>
            <w:tcW w:w="2159" w:type="dxa"/>
            <w:gridSpan w:val="4"/>
            <w:tcMar>
              <w:left w:w="57" w:type="dxa"/>
              <w:right w:w="57" w:type="dxa"/>
            </w:tcMar>
            <w:vAlign w:val="center"/>
          </w:tcPr>
          <w:p>
            <w:pPr>
              <w:keepNext w:val="0"/>
              <w:keepLines w:val="0"/>
              <w:pageBreakBefore w:val="0"/>
              <w:kinsoku/>
              <w:wordWrap/>
              <w:overflowPunct/>
              <w:topLinePunct w:val="0"/>
              <w:autoSpaceDE/>
              <w:autoSpaceDN/>
              <w:bidi w:val="0"/>
              <w:adjustRightInd/>
              <w:snapToGrid/>
              <w:spacing w:line="240" w:lineRule="auto"/>
              <w:ind w:left="0" w:right="0"/>
              <w:jc w:val="center"/>
              <w:rPr>
                <w:rFonts w:hint="eastAsia" w:asciiTheme="minorEastAsia" w:hAnsiTheme="minorEastAsia" w:eastAsiaTheme="minorEastAsia" w:cstheme="minorEastAsia"/>
                <w:b w:val="0"/>
                <w:bCs/>
                <w:color w:val="000000"/>
                <w:sz w:val="21"/>
                <w:szCs w:val="21"/>
                <w:lang w:val="en-US" w:eastAsia="zh-CN"/>
              </w:rPr>
            </w:pPr>
            <w:r>
              <w:rPr>
                <w:rFonts w:hint="eastAsia" w:asciiTheme="minorEastAsia" w:hAnsiTheme="minorEastAsia" w:eastAsiaTheme="minorEastAsia" w:cstheme="minorEastAsia"/>
                <w:b w:val="0"/>
                <w:bCs/>
                <w:color w:val="000000"/>
                <w:sz w:val="21"/>
                <w:szCs w:val="21"/>
                <w:lang w:val="en-US" w:eastAsia="zh-CN"/>
              </w:rPr>
              <w:t>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34" w:hRule="atLeast"/>
          <w:jc w:val="center"/>
        </w:trPr>
        <w:tc>
          <w:tcPr>
            <w:tcW w:w="430" w:type="dxa"/>
            <w:vMerge w:val="continue"/>
            <w:tcMar>
              <w:left w:w="57" w:type="dxa"/>
              <w:right w:w="57" w:type="dxa"/>
            </w:tcMar>
            <w:vAlign w:val="center"/>
          </w:tcPr>
          <w:p>
            <w:pPr>
              <w:keepNext w:val="0"/>
              <w:keepLines w:val="0"/>
              <w:pageBreakBefore w:val="0"/>
              <w:kinsoku/>
              <w:wordWrap/>
              <w:overflowPunct/>
              <w:topLinePunct w:val="0"/>
              <w:autoSpaceDE/>
              <w:autoSpaceDN/>
              <w:bidi w:val="0"/>
              <w:adjustRightInd/>
              <w:snapToGrid/>
              <w:spacing w:line="240" w:lineRule="auto"/>
              <w:ind w:left="0" w:right="0"/>
              <w:jc w:val="center"/>
              <w:rPr>
                <w:rFonts w:hint="eastAsia" w:asciiTheme="minorEastAsia" w:hAnsiTheme="minorEastAsia" w:eastAsiaTheme="minorEastAsia" w:cstheme="minorEastAsia"/>
                <w:b w:val="0"/>
                <w:bCs/>
                <w:color w:val="000000"/>
                <w:sz w:val="21"/>
                <w:szCs w:val="21"/>
              </w:rPr>
            </w:pPr>
          </w:p>
        </w:tc>
        <w:tc>
          <w:tcPr>
            <w:tcW w:w="1805" w:type="dxa"/>
            <w:gridSpan w:val="2"/>
            <w:tcMar>
              <w:left w:w="57" w:type="dxa"/>
              <w:right w:w="57" w:type="dxa"/>
            </w:tcMar>
            <w:vAlign w:val="center"/>
          </w:tcPr>
          <w:p>
            <w:pPr>
              <w:keepNext w:val="0"/>
              <w:keepLines w:val="0"/>
              <w:pageBreakBefore w:val="0"/>
              <w:kinsoku/>
              <w:wordWrap/>
              <w:overflowPunct/>
              <w:topLinePunct w:val="0"/>
              <w:autoSpaceDE/>
              <w:autoSpaceDN/>
              <w:bidi w:val="0"/>
              <w:adjustRightInd/>
              <w:snapToGrid/>
              <w:spacing w:line="240" w:lineRule="auto"/>
              <w:ind w:left="0" w:right="0"/>
              <w:jc w:val="center"/>
              <w:rPr>
                <w:rFonts w:hint="eastAsia" w:asciiTheme="minorEastAsia" w:hAnsiTheme="minorEastAsia" w:eastAsiaTheme="minorEastAsia" w:cstheme="minorEastAsia"/>
                <w:b w:val="0"/>
                <w:bCs/>
                <w:color w:val="000000"/>
                <w:sz w:val="21"/>
                <w:szCs w:val="21"/>
              </w:rPr>
            </w:pPr>
            <w:r>
              <w:rPr>
                <w:rFonts w:hint="eastAsia" w:asciiTheme="minorEastAsia" w:hAnsiTheme="minorEastAsia" w:eastAsiaTheme="minorEastAsia" w:cstheme="minorEastAsia"/>
                <w:b w:val="0"/>
                <w:bCs/>
                <w:color w:val="000000"/>
                <w:sz w:val="21"/>
                <w:szCs w:val="21"/>
              </w:rPr>
              <w:t>废水治理（万元）</w:t>
            </w:r>
          </w:p>
        </w:tc>
        <w:tc>
          <w:tcPr>
            <w:tcW w:w="987" w:type="dxa"/>
            <w:tcMar>
              <w:left w:w="57" w:type="dxa"/>
              <w:right w:w="57" w:type="dxa"/>
            </w:tcMar>
            <w:vAlign w:val="center"/>
          </w:tcPr>
          <w:p>
            <w:pPr>
              <w:keepNext w:val="0"/>
              <w:keepLines w:val="0"/>
              <w:pageBreakBefore w:val="0"/>
              <w:kinsoku/>
              <w:wordWrap/>
              <w:overflowPunct/>
              <w:topLinePunct w:val="0"/>
              <w:autoSpaceDE/>
              <w:autoSpaceDN/>
              <w:bidi w:val="0"/>
              <w:adjustRightInd/>
              <w:snapToGrid/>
              <w:spacing w:line="240" w:lineRule="auto"/>
              <w:ind w:left="0" w:right="0"/>
              <w:jc w:val="center"/>
              <w:rPr>
                <w:rFonts w:hint="eastAsia" w:asciiTheme="minorEastAsia" w:hAnsiTheme="minorEastAsia" w:eastAsiaTheme="minorEastAsia" w:cstheme="minorEastAsia"/>
                <w:b w:val="0"/>
                <w:bCs/>
                <w:sz w:val="21"/>
                <w:szCs w:val="21"/>
                <w:lang w:eastAsia="zh-CN"/>
              </w:rPr>
            </w:pPr>
            <w:r>
              <w:rPr>
                <w:rFonts w:hint="eastAsia" w:asciiTheme="minorEastAsia" w:hAnsiTheme="minorEastAsia" w:cstheme="minorEastAsia"/>
                <w:b w:val="0"/>
                <w:bCs/>
                <w:sz w:val="21"/>
                <w:szCs w:val="21"/>
                <w:lang w:val="en-US" w:eastAsia="zh-CN"/>
              </w:rPr>
              <w:t>/</w:t>
            </w:r>
          </w:p>
        </w:tc>
        <w:tc>
          <w:tcPr>
            <w:tcW w:w="1379" w:type="dxa"/>
            <w:tcMar>
              <w:left w:w="57" w:type="dxa"/>
              <w:right w:w="57" w:type="dxa"/>
            </w:tcMar>
            <w:vAlign w:val="center"/>
          </w:tcPr>
          <w:p>
            <w:pPr>
              <w:keepNext w:val="0"/>
              <w:keepLines w:val="0"/>
              <w:pageBreakBefore w:val="0"/>
              <w:kinsoku/>
              <w:wordWrap/>
              <w:overflowPunct/>
              <w:topLinePunct w:val="0"/>
              <w:autoSpaceDE/>
              <w:autoSpaceDN/>
              <w:bidi w:val="0"/>
              <w:adjustRightInd/>
              <w:snapToGrid/>
              <w:spacing w:line="240" w:lineRule="auto"/>
              <w:ind w:left="0" w:right="0"/>
              <w:jc w:val="center"/>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废气治理（万元）</w:t>
            </w:r>
          </w:p>
        </w:tc>
        <w:tc>
          <w:tcPr>
            <w:tcW w:w="1005" w:type="dxa"/>
            <w:tcMar>
              <w:left w:w="57" w:type="dxa"/>
              <w:right w:w="57" w:type="dxa"/>
            </w:tcMar>
            <w:vAlign w:val="center"/>
          </w:tcPr>
          <w:p>
            <w:pPr>
              <w:keepNext w:val="0"/>
              <w:keepLines w:val="0"/>
              <w:pageBreakBefore w:val="0"/>
              <w:kinsoku/>
              <w:wordWrap/>
              <w:overflowPunct/>
              <w:topLinePunct w:val="0"/>
              <w:autoSpaceDE/>
              <w:autoSpaceDN/>
              <w:bidi w:val="0"/>
              <w:adjustRightInd/>
              <w:snapToGrid/>
              <w:spacing w:line="240" w:lineRule="auto"/>
              <w:ind w:left="0" w:right="0"/>
              <w:jc w:val="center"/>
              <w:rPr>
                <w:rFonts w:hint="eastAsia" w:asciiTheme="minorEastAsia" w:hAnsiTheme="minorEastAsia" w:eastAsiaTheme="minorEastAsia" w:cstheme="minorEastAsia"/>
                <w:b w:val="0"/>
                <w:bCs/>
                <w:sz w:val="21"/>
                <w:szCs w:val="21"/>
                <w:lang w:val="en-US" w:eastAsia="zh-CN"/>
              </w:rPr>
            </w:pPr>
            <w:r>
              <w:rPr>
                <w:rFonts w:hint="eastAsia" w:asciiTheme="minorEastAsia" w:hAnsiTheme="minorEastAsia" w:eastAsiaTheme="minorEastAsia" w:cstheme="minorEastAsia"/>
                <w:b w:val="0"/>
                <w:bCs/>
                <w:sz w:val="21"/>
                <w:szCs w:val="21"/>
                <w:lang w:val="en-US" w:eastAsia="zh-CN"/>
              </w:rPr>
              <w:t>15</w:t>
            </w:r>
          </w:p>
        </w:tc>
        <w:tc>
          <w:tcPr>
            <w:tcW w:w="1307" w:type="dxa"/>
            <w:gridSpan w:val="2"/>
            <w:tcMar>
              <w:left w:w="57" w:type="dxa"/>
              <w:right w:w="57" w:type="dxa"/>
            </w:tcMar>
            <w:vAlign w:val="center"/>
          </w:tcPr>
          <w:p>
            <w:pPr>
              <w:keepNext w:val="0"/>
              <w:keepLines w:val="0"/>
              <w:pageBreakBefore w:val="0"/>
              <w:kinsoku/>
              <w:wordWrap/>
              <w:overflowPunct/>
              <w:topLinePunct w:val="0"/>
              <w:autoSpaceDE/>
              <w:autoSpaceDN/>
              <w:bidi w:val="0"/>
              <w:adjustRightInd/>
              <w:snapToGrid/>
              <w:spacing w:line="240" w:lineRule="auto"/>
              <w:ind w:left="0" w:right="0"/>
              <w:jc w:val="center"/>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噪声治理（万元）</w:t>
            </w:r>
          </w:p>
        </w:tc>
        <w:tc>
          <w:tcPr>
            <w:tcW w:w="567" w:type="dxa"/>
            <w:tcMar>
              <w:left w:w="57" w:type="dxa"/>
              <w:right w:w="57" w:type="dxa"/>
            </w:tcMar>
            <w:vAlign w:val="center"/>
          </w:tcPr>
          <w:p>
            <w:pPr>
              <w:keepNext w:val="0"/>
              <w:keepLines w:val="0"/>
              <w:pageBreakBefore w:val="0"/>
              <w:kinsoku/>
              <w:wordWrap/>
              <w:overflowPunct/>
              <w:topLinePunct w:val="0"/>
              <w:autoSpaceDE/>
              <w:autoSpaceDN/>
              <w:bidi w:val="0"/>
              <w:adjustRightInd/>
              <w:snapToGrid/>
              <w:spacing w:line="240" w:lineRule="auto"/>
              <w:ind w:left="0" w:right="0"/>
              <w:jc w:val="center"/>
              <w:rPr>
                <w:rFonts w:hint="eastAsia" w:asciiTheme="minorEastAsia" w:hAnsiTheme="minorEastAsia" w:eastAsiaTheme="minorEastAsia" w:cstheme="minorEastAsia"/>
                <w:b w:val="0"/>
                <w:bCs/>
                <w:sz w:val="21"/>
                <w:szCs w:val="21"/>
                <w:lang w:eastAsia="zh-CN"/>
              </w:rPr>
            </w:pPr>
            <w:r>
              <w:rPr>
                <w:rFonts w:hint="eastAsia" w:asciiTheme="minorEastAsia" w:hAnsiTheme="minorEastAsia" w:eastAsiaTheme="minorEastAsia" w:cstheme="minorEastAsia"/>
                <w:b w:val="0"/>
                <w:bCs/>
                <w:sz w:val="21"/>
                <w:szCs w:val="21"/>
                <w:lang w:val="en-US" w:eastAsia="zh-CN"/>
              </w:rPr>
              <w:t>2</w:t>
            </w:r>
          </w:p>
        </w:tc>
        <w:tc>
          <w:tcPr>
            <w:tcW w:w="2143" w:type="dxa"/>
            <w:gridSpan w:val="2"/>
            <w:tcMar>
              <w:left w:w="57" w:type="dxa"/>
              <w:right w:w="57" w:type="dxa"/>
            </w:tcMar>
            <w:vAlign w:val="center"/>
          </w:tcPr>
          <w:p>
            <w:pPr>
              <w:keepNext w:val="0"/>
              <w:keepLines w:val="0"/>
              <w:pageBreakBefore w:val="0"/>
              <w:kinsoku/>
              <w:wordWrap/>
              <w:overflowPunct/>
              <w:topLinePunct w:val="0"/>
              <w:autoSpaceDE/>
              <w:autoSpaceDN/>
              <w:bidi w:val="0"/>
              <w:adjustRightInd/>
              <w:snapToGrid/>
              <w:spacing w:line="240" w:lineRule="auto"/>
              <w:ind w:left="0" w:right="0"/>
              <w:jc w:val="center"/>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固体废物治理（万元）</w:t>
            </w:r>
          </w:p>
        </w:tc>
        <w:tc>
          <w:tcPr>
            <w:tcW w:w="2535" w:type="dxa"/>
            <w:gridSpan w:val="2"/>
            <w:tcMar>
              <w:left w:w="57" w:type="dxa"/>
              <w:right w:w="57" w:type="dxa"/>
            </w:tcMar>
            <w:vAlign w:val="center"/>
          </w:tcPr>
          <w:p>
            <w:pPr>
              <w:keepNext w:val="0"/>
              <w:keepLines w:val="0"/>
              <w:pageBreakBefore w:val="0"/>
              <w:kinsoku/>
              <w:wordWrap/>
              <w:overflowPunct/>
              <w:topLinePunct w:val="0"/>
              <w:autoSpaceDE/>
              <w:autoSpaceDN/>
              <w:bidi w:val="0"/>
              <w:adjustRightInd/>
              <w:snapToGrid/>
              <w:spacing w:line="240" w:lineRule="auto"/>
              <w:ind w:left="0" w:right="0"/>
              <w:jc w:val="center"/>
              <w:rPr>
                <w:rFonts w:hint="eastAsia" w:asciiTheme="minorEastAsia" w:hAnsiTheme="minorEastAsia" w:eastAsiaTheme="minorEastAsia" w:cstheme="minorEastAsia"/>
                <w:b w:val="0"/>
                <w:bCs/>
                <w:sz w:val="21"/>
                <w:szCs w:val="21"/>
                <w:lang w:eastAsia="zh-CN"/>
              </w:rPr>
            </w:pPr>
            <w:r>
              <w:rPr>
                <w:rFonts w:hint="eastAsia" w:asciiTheme="minorEastAsia" w:hAnsiTheme="minorEastAsia" w:eastAsiaTheme="minorEastAsia" w:cstheme="minorEastAsia"/>
                <w:b w:val="0"/>
                <w:bCs/>
                <w:sz w:val="21"/>
                <w:szCs w:val="21"/>
                <w:lang w:val="en-US" w:eastAsia="zh-CN"/>
              </w:rPr>
              <w:t>2</w:t>
            </w:r>
          </w:p>
        </w:tc>
        <w:tc>
          <w:tcPr>
            <w:tcW w:w="1559" w:type="dxa"/>
            <w:gridSpan w:val="5"/>
            <w:tcMar>
              <w:left w:w="57" w:type="dxa"/>
              <w:right w:w="57" w:type="dxa"/>
            </w:tcMar>
            <w:vAlign w:val="center"/>
          </w:tcPr>
          <w:p>
            <w:pPr>
              <w:keepNext w:val="0"/>
              <w:keepLines w:val="0"/>
              <w:pageBreakBefore w:val="0"/>
              <w:kinsoku/>
              <w:wordWrap/>
              <w:overflowPunct/>
              <w:topLinePunct w:val="0"/>
              <w:autoSpaceDE/>
              <w:autoSpaceDN/>
              <w:bidi w:val="0"/>
              <w:adjustRightInd/>
              <w:snapToGrid/>
              <w:spacing w:line="240" w:lineRule="auto"/>
              <w:ind w:left="0" w:right="0"/>
              <w:jc w:val="center"/>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绿化及生态（万元）</w:t>
            </w:r>
          </w:p>
        </w:tc>
        <w:tc>
          <w:tcPr>
            <w:tcW w:w="702" w:type="dxa"/>
            <w:gridSpan w:val="2"/>
            <w:tcMar>
              <w:left w:w="57" w:type="dxa"/>
              <w:right w:w="57" w:type="dxa"/>
            </w:tcMar>
            <w:vAlign w:val="center"/>
          </w:tcPr>
          <w:p>
            <w:pPr>
              <w:keepNext w:val="0"/>
              <w:keepLines w:val="0"/>
              <w:pageBreakBefore w:val="0"/>
              <w:kinsoku/>
              <w:wordWrap/>
              <w:overflowPunct/>
              <w:topLinePunct w:val="0"/>
              <w:autoSpaceDE/>
              <w:autoSpaceDN/>
              <w:bidi w:val="0"/>
              <w:adjustRightInd/>
              <w:snapToGrid/>
              <w:spacing w:line="240" w:lineRule="auto"/>
              <w:ind w:left="0" w:right="0"/>
              <w:jc w:val="center"/>
              <w:rPr>
                <w:rFonts w:hint="eastAsia" w:asciiTheme="minorEastAsia" w:hAnsiTheme="minorEastAsia" w:eastAsiaTheme="minorEastAsia" w:cstheme="minorEastAsia"/>
                <w:b w:val="0"/>
                <w:bCs/>
                <w:sz w:val="21"/>
                <w:szCs w:val="21"/>
                <w:lang w:eastAsia="zh-CN"/>
              </w:rPr>
            </w:pPr>
            <w:r>
              <w:rPr>
                <w:rFonts w:hint="eastAsia" w:asciiTheme="minorEastAsia" w:hAnsiTheme="minorEastAsia" w:eastAsiaTheme="minorEastAsia" w:cstheme="minorEastAsia"/>
                <w:b w:val="0"/>
                <w:bCs/>
                <w:sz w:val="21"/>
                <w:szCs w:val="21"/>
                <w:lang w:val="en-US" w:eastAsia="zh-CN"/>
              </w:rPr>
              <w:t>5</w:t>
            </w:r>
          </w:p>
        </w:tc>
        <w:tc>
          <w:tcPr>
            <w:tcW w:w="750" w:type="dxa"/>
            <w:tcMar>
              <w:left w:w="57" w:type="dxa"/>
              <w:right w:w="57" w:type="dxa"/>
            </w:tcMar>
            <w:vAlign w:val="center"/>
          </w:tcPr>
          <w:p>
            <w:pPr>
              <w:keepNext w:val="0"/>
              <w:keepLines w:val="0"/>
              <w:pageBreakBefore w:val="0"/>
              <w:kinsoku/>
              <w:wordWrap/>
              <w:overflowPunct/>
              <w:topLinePunct w:val="0"/>
              <w:autoSpaceDE/>
              <w:autoSpaceDN/>
              <w:bidi w:val="0"/>
              <w:adjustRightInd/>
              <w:snapToGrid/>
              <w:spacing w:line="240" w:lineRule="auto"/>
              <w:ind w:left="0" w:right="0"/>
              <w:jc w:val="center"/>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其他（万元）</w:t>
            </w:r>
          </w:p>
        </w:tc>
        <w:tc>
          <w:tcPr>
            <w:tcW w:w="707" w:type="dxa"/>
            <w:tcMar>
              <w:left w:w="57" w:type="dxa"/>
              <w:right w:w="57" w:type="dxa"/>
            </w:tcMar>
            <w:vAlign w:val="center"/>
          </w:tcPr>
          <w:p>
            <w:pPr>
              <w:keepNext w:val="0"/>
              <w:keepLines w:val="0"/>
              <w:pageBreakBefore w:val="0"/>
              <w:kinsoku/>
              <w:wordWrap/>
              <w:overflowPunct/>
              <w:topLinePunct w:val="0"/>
              <w:autoSpaceDE/>
              <w:autoSpaceDN/>
              <w:bidi w:val="0"/>
              <w:adjustRightInd/>
              <w:snapToGrid/>
              <w:spacing w:line="240" w:lineRule="auto"/>
              <w:ind w:left="0" w:right="0"/>
              <w:jc w:val="center"/>
              <w:rPr>
                <w:rFonts w:hint="default" w:asciiTheme="minorEastAsia" w:hAnsiTheme="minorEastAsia" w:eastAsiaTheme="minorEastAsia" w:cstheme="minorEastAsia"/>
                <w:b w:val="0"/>
                <w:bCs/>
                <w:sz w:val="21"/>
                <w:szCs w:val="21"/>
                <w:lang w:val="en-US" w:eastAsia="zh-CN"/>
              </w:rPr>
            </w:pPr>
            <w:r>
              <w:rPr>
                <w:rFonts w:hint="eastAsia" w:asciiTheme="minorEastAsia" w:hAnsiTheme="minorEastAsia" w:cstheme="minorEastAsia"/>
                <w:b w:val="0"/>
                <w:bCs/>
                <w:sz w:val="21"/>
                <w:szCs w:val="21"/>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9" w:hRule="atLeast"/>
          <w:jc w:val="center"/>
        </w:trPr>
        <w:tc>
          <w:tcPr>
            <w:tcW w:w="430" w:type="dxa"/>
            <w:vMerge w:val="continue"/>
            <w:tcMar>
              <w:left w:w="57" w:type="dxa"/>
              <w:right w:w="57" w:type="dxa"/>
            </w:tcMar>
            <w:vAlign w:val="center"/>
          </w:tcPr>
          <w:p>
            <w:pPr>
              <w:keepNext w:val="0"/>
              <w:keepLines w:val="0"/>
              <w:pageBreakBefore w:val="0"/>
              <w:kinsoku/>
              <w:wordWrap/>
              <w:overflowPunct/>
              <w:topLinePunct w:val="0"/>
              <w:autoSpaceDE/>
              <w:autoSpaceDN/>
              <w:bidi w:val="0"/>
              <w:adjustRightInd/>
              <w:snapToGrid/>
              <w:spacing w:line="240" w:lineRule="auto"/>
              <w:ind w:left="0" w:right="0"/>
              <w:jc w:val="center"/>
              <w:rPr>
                <w:rFonts w:hint="eastAsia" w:asciiTheme="minorEastAsia" w:hAnsiTheme="minorEastAsia" w:eastAsiaTheme="minorEastAsia" w:cstheme="minorEastAsia"/>
                <w:b w:val="0"/>
                <w:bCs/>
                <w:color w:val="000000"/>
                <w:sz w:val="21"/>
                <w:szCs w:val="21"/>
              </w:rPr>
            </w:pPr>
          </w:p>
        </w:tc>
        <w:tc>
          <w:tcPr>
            <w:tcW w:w="1805" w:type="dxa"/>
            <w:gridSpan w:val="2"/>
            <w:tcMar>
              <w:left w:w="57" w:type="dxa"/>
              <w:right w:w="57" w:type="dxa"/>
            </w:tcMar>
            <w:vAlign w:val="center"/>
          </w:tcPr>
          <w:p>
            <w:pPr>
              <w:keepNext w:val="0"/>
              <w:keepLines w:val="0"/>
              <w:pageBreakBefore w:val="0"/>
              <w:kinsoku/>
              <w:wordWrap/>
              <w:overflowPunct/>
              <w:topLinePunct w:val="0"/>
              <w:autoSpaceDE/>
              <w:autoSpaceDN/>
              <w:bidi w:val="0"/>
              <w:adjustRightInd/>
              <w:snapToGrid/>
              <w:spacing w:line="240" w:lineRule="auto"/>
              <w:ind w:left="0" w:right="0"/>
              <w:jc w:val="center"/>
              <w:rPr>
                <w:rFonts w:hint="eastAsia" w:asciiTheme="minorEastAsia" w:hAnsiTheme="minorEastAsia" w:eastAsiaTheme="minorEastAsia" w:cstheme="minorEastAsia"/>
                <w:b w:val="0"/>
                <w:bCs/>
                <w:color w:val="000000"/>
                <w:sz w:val="21"/>
                <w:szCs w:val="21"/>
              </w:rPr>
            </w:pPr>
            <w:r>
              <w:rPr>
                <w:rFonts w:hint="eastAsia" w:asciiTheme="minorEastAsia" w:hAnsiTheme="minorEastAsia" w:eastAsiaTheme="minorEastAsia" w:cstheme="minorEastAsia"/>
                <w:b w:val="0"/>
                <w:bCs/>
                <w:color w:val="000000"/>
                <w:sz w:val="21"/>
                <w:szCs w:val="21"/>
              </w:rPr>
              <w:t>新增废水处理设施能力</w:t>
            </w:r>
          </w:p>
        </w:tc>
        <w:tc>
          <w:tcPr>
            <w:tcW w:w="5245" w:type="dxa"/>
            <w:gridSpan w:val="6"/>
            <w:tcMar>
              <w:left w:w="57" w:type="dxa"/>
              <w:right w:w="57" w:type="dxa"/>
            </w:tcMar>
            <w:vAlign w:val="center"/>
          </w:tcPr>
          <w:p>
            <w:pPr>
              <w:keepNext w:val="0"/>
              <w:keepLines w:val="0"/>
              <w:pageBreakBefore w:val="0"/>
              <w:kinsoku/>
              <w:wordWrap/>
              <w:overflowPunct/>
              <w:topLinePunct w:val="0"/>
              <w:autoSpaceDE/>
              <w:autoSpaceDN/>
              <w:bidi w:val="0"/>
              <w:adjustRightInd/>
              <w:snapToGrid/>
              <w:spacing w:line="240" w:lineRule="auto"/>
              <w:ind w:left="0" w:right="0"/>
              <w:jc w:val="center"/>
              <w:rPr>
                <w:rFonts w:hint="eastAsia" w:asciiTheme="minorEastAsia" w:hAnsiTheme="minorEastAsia" w:eastAsiaTheme="minorEastAsia" w:cstheme="minorEastAsia"/>
                <w:b w:val="0"/>
                <w:bCs/>
                <w:color w:val="000000"/>
                <w:sz w:val="21"/>
                <w:szCs w:val="21"/>
              </w:rPr>
            </w:pPr>
            <w:r>
              <w:rPr>
                <w:rFonts w:hint="eastAsia" w:asciiTheme="minorEastAsia" w:hAnsiTheme="minorEastAsia" w:eastAsiaTheme="minorEastAsia" w:cstheme="minorEastAsia"/>
                <w:b w:val="0"/>
                <w:bCs/>
                <w:color w:val="000000"/>
                <w:sz w:val="21"/>
                <w:szCs w:val="21"/>
              </w:rPr>
              <w:t>/</w:t>
            </w:r>
          </w:p>
        </w:tc>
        <w:tc>
          <w:tcPr>
            <w:tcW w:w="2266" w:type="dxa"/>
            <w:gridSpan w:val="3"/>
            <w:tcMar>
              <w:left w:w="57" w:type="dxa"/>
              <w:right w:w="57" w:type="dxa"/>
            </w:tcMar>
            <w:vAlign w:val="center"/>
          </w:tcPr>
          <w:p>
            <w:pPr>
              <w:keepNext w:val="0"/>
              <w:keepLines w:val="0"/>
              <w:pageBreakBefore w:val="0"/>
              <w:kinsoku/>
              <w:wordWrap/>
              <w:overflowPunct/>
              <w:topLinePunct w:val="0"/>
              <w:autoSpaceDE/>
              <w:autoSpaceDN/>
              <w:bidi w:val="0"/>
              <w:adjustRightInd/>
              <w:snapToGrid/>
              <w:spacing w:line="240" w:lineRule="auto"/>
              <w:ind w:left="0" w:right="0"/>
              <w:jc w:val="center"/>
              <w:rPr>
                <w:rFonts w:hint="eastAsia" w:asciiTheme="minorEastAsia" w:hAnsiTheme="minorEastAsia" w:eastAsiaTheme="minorEastAsia" w:cstheme="minorEastAsia"/>
                <w:b w:val="0"/>
                <w:bCs/>
                <w:color w:val="000000"/>
                <w:sz w:val="21"/>
                <w:szCs w:val="21"/>
              </w:rPr>
            </w:pPr>
            <w:r>
              <w:rPr>
                <w:rFonts w:hint="eastAsia" w:asciiTheme="minorEastAsia" w:hAnsiTheme="minorEastAsia" w:eastAsiaTheme="minorEastAsia" w:cstheme="minorEastAsia"/>
                <w:b w:val="0"/>
                <w:bCs/>
                <w:color w:val="000000"/>
                <w:sz w:val="21"/>
                <w:szCs w:val="21"/>
              </w:rPr>
              <w:t>新增废气处理设施能力</w:t>
            </w:r>
          </w:p>
        </w:tc>
        <w:tc>
          <w:tcPr>
            <w:tcW w:w="2412" w:type="dxa"/>
            <w:tcMar>
              <w:left w:w="57" w:type="dxa"/>
              <w:right w:w="57" w:type="dxa"/>
            </w:tcMar>
            <w:vAlign w:val="center"/>
          </w:tcPr>
          <w:p>
            <w:pPr>
              <w:keepNext w:val="0"/>
              <w:keepLines w:val="0"/>
              <w:pageBreakBefore w:val="0"/>
              <w:kinsoku/>
              <w:wordWrap/>
              <w:overflowPunct/>
              <w:topLinePunct w:val="0"/>
              <w:autoSpaceDE/>
              <w:autoSpaceDN/>
              <w:bidi w:val="0"/>
              <w:adjustRightInd/>
              <w:snapToGrid/>
              <w:spacing w:line="240" w:lineRule="auto"/>
              <w:ind w:left="0" w:right="0"/>
              <w:jc w:val="center"/>
              <w:rPr>
                <w:rFonts w:hint="eastAsia" w:asciiTheme="minorEastAsia" w:hAnsiTheme="minorEastAsia" w:eastAsiaTheme="minorEastAsia" w:cstheme="minorEastAsia"/>
                <w:b w:val="0"/>
                <w:bCs/>
                <w:color w:val="000000"/>
                <w:sz w:val="21"/>
                <w:szCs w:val="21"/>
              </w:rPr>
            </w:pPr>
            <w:r>
              <w:rPr>
                <w:rFonts w:hint="eastAsia" w:asciiTheme="minorEastAsia" w:hAnsiTheme="minorEastAsia" w:eastAsiaTheme="minorEastAsia" w:cstheme="minorEastAsia"/>
                <w:b w:val="0"/>
                <w:bCs/>
                <w:color w:val="000000"/>
                <w:sz w:val="21"/>
                <w:szCs w:val="21"/>
              </w:rPr>
              <w:t>/</w:t>
            </w:r>
          </w:p>
        </w:tc>
        <w:tc>
          <w:tcPr>
            <w:tcW w:w="1559" w:type="dxa"/>
            <w:gridSpan w:val="5"/>
            <w:tcMar>
              <w:left w:w="57" w:type="dxa"/>
              <w:right w:w="57" w:type="dxa"/>
            </w:tcMar>
            <w:vAlign w:val="center"/>
          </w:tcPr>
          <w:p>
            <w:pPr>
              <w:keepNext w:val="0"/>
              <w:keepLines w:val="0"/>
              <w:pageBreakBefore w:val="0"/>
              <w:kinsoku/>
              <w:wordWrap/>
              <w:overflowPunct/>
              <w:topLinePunct w:val="0"/>
              <w:autoSpaceDE/>
              <w:autoSpaceDN/>
              <w:bidi w:val="0"/>
              <w:adjustRightInd/>
              <w:snapToGrid/>
              <w:spacing w:line="240" w:lineRule="auto"/>
              <w:ind w:left="0" w:right="0"/>
              <w:jc w:val="center"/>
              <w:rPr>
                <w:rFonts w:hint="eastAsia" w:asciiTheme="minorEastAsia" w:hAnsiTheme="minorEastAsia" w:eastAsiaTheme="minorEastAsia" w:cstheme="minorEastAsia"/>
                <w:b w:val="0"/>
                <w:bCs/>
                <w:color w:val="000000"/>
                <w:sz w:val="21"/>
                <w:szCs w:val="21"/>
              </w:rPr>
            </w:pPr>
            <w:r>
              <w:rPr>
                <w:rFonts w:hint="eastAsia" w:asciiTheme="minorEastAsia" w:hAnsiTheme="minorEastAsia" w:eastAsiaTheme="minorEastAsia" w:cstheme="minorEastAsia"/>
                <w:b w:val="0"/>
                <w:bCs/>
                <w:color w:val="000000"/>
                <w:sz w:val="21"/>
                <w:szCs w:val="21"/>
              </w:rPr>
              <w:t>年平均工作时</w:t>
            </w:r>
          </w:p>
        </w:tc>
        <w:tc>
          <w:tcPr>
            <w:tcW w:w="2159" w:type="dxa"/>
            <w:gridSpan w:val="4"/>
            <w:tcMar>
              <w:left w:w="57" w:type="dxa"/>
              <w:right w:w="57" w:type="dxa"/>
            </w:tcMar>
            <w:vAlign w:val="center"/>
          </w:tcPr>
          <w:p>
            <w:pPr>
              <w:keepNext w:val="0"/>
              <w:keepLines w:val="0"/>
              <w:pageBreakBefore w:val="0"/>
              <w:kinsoku/>
              <w:wordWrap/>
              <w:overflowPunct/>
              <w:topLinePunct w:val="0"/>
              <w:autoSpaceDE/>
              <w:autoSpaceDN/>
              <w:bidi w:val="0"/>
              <w:adjustRightInd/>
              <w:snapToGrid/>
              <w:spacing w:line="240" w:lineRule="auto"/>
              <w:ind w:left="0" w:right="0"/>
              <w:jc w:val="center"/>
              <w:rPr>
                <w:rFonts w:hint="eastAsia" w:asciiTheme="minorEastAsia" w:hAnsiTheme="minorEastAsia" w:eastAsiaTheme="minorEastAsia" w:cstheme="minorEastAsia"/>
                <w:b w:val="0"/>
                <w:bCs/>
                <w:color w:val="000000"/>
                <w:sz w:val="21"/>
                <w:szCs w:val="21"/>
                <w:lang w:val="en-US" w:eastAsia="zh-CN"/>
              </w:rPr>
            </w:pPr>
            <w:r>
              <w:rPr>
                <w:rFonts w:hint="eastAsia" w:asciiTheme="minorEastAsia" w:hAnsiTheme="minorEastAsia" w:eastAsiaTheme="minorEastAsia" w:cstheme="minorEastAsia"/>
                <w:b w:val="0"/>
                <w:bCs/>
                <w:color w:val="000000"/>
                <w:sz w:val="21"/>
                <w:szCs w:val="21"/>
              </w:rPr>
              <w:t>2400</w:t>
            </w:r>
            <w:r>
              <w:rPr>
                <w:rFonts w:hint="eastAsia" w:asciiTheme="minorEastAsia" w:hAnsiTheme="minorEastAsia" w:cstheme="minorEastAsia"/>
                <w:b w:val="0"/>
                <w:bCs/>
                <w:color w:val="000000"/>
                <w:sz w:val="21"/>
                <w:szCs w:val="21"/>
                <w:lang w:val="en-US" w:eastAsia="zh-CN"/>
              </w:rPr>
              <w:t>h</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9" w:hRule="atLeast"/>
          <w:jc w:val="center"/>
        </w:trPr>
        <w:tc>
          <w:tcPr>
            <w:tcW w:w="2235" w:type="dxa"/>
            <w:gridSpan w:val="3"/>
            <w:tcMar>
              <w:left w:w="57" w:type="dxa"/>
              <w:right w:w="57" w:type="dxa"/>
            </w:tcMar>
            <w:vAlign w:val="center"/>
          </w:tcPr>
          <w:p>
            <w:pPr>
              <w:keepNext w:val="0"/>
              <w:keepLines w:val="0"/>
              <w:pageBreakBefore w:val="0"/>
              <w:kinsoku/>
              <w:wordWrap/>
              <w:overflowPunct/>
              <w:topLinePunct w:val="0"/>
              <w:autoSpaceDE/>
              <w:autoSpaceDN/>
              <w:bidi w:val="0"/>
              <w:adjustRightInd/>
              <w:snapToGrid/>
              <w:spacing w:line="240" w:lineRule="auto"/>
              <w:ind w:left="0" w:right="0"/>
              <w:jc w:val="center"/>
              <w:rPr>
                <w:rFonts w:hint="eastAsia" w:asciiTheme="minorEastAsia" w:hAnsiTheme="minorEastAsia" w:eastAsiaTheme="minorEastAsia" w:cstheme="minorEastAsia"/>
                <w:b w:val="0"/>
                <w:bCs/>
                <w:color w:val="000000"/>
                <w:sz w:val="21"/>
                <w:szCs w:val="21"/>
              </w:rPr>
            </w:pPr>
            <w:r>
              <w:rPr>
                <w:rFonts w:hint="eastAsia" w:asciiTheme="minorEastAsia" w:hAnsiTheme="minorEastAsia" w:eastAsiaTheme="minorEastAsia" w:cstheme="minorEastAsia"/>
                <w:b w:val="0"/>
                <w:bCs/>
                <w:color w:val="000000"/>
                <w:sz w:val="21"/>
                <w:szCs w:val="21"/>
              </w:rPr>
              <w:t>运营单位</w:t>
            </w:r>
          </w:p>
        </w:tc>
        <w:tc>
          <w:tcPr>
            <w:tcW w:w="4257" w:type="dxa"/>
            <w:gridSpan w:val="4"/>
            <w:tcMar>
              <w:left w:w="57" w:type="dxa"/>
              <w:right w:w="57" w:type="dxa"/>
            </w:tcMar>
            <w:vAlign w:val="center"/>
          </w:tcPr>
          <w:p>
            <w:pPr>
              <w:keepNext w:val="0"/>
              <w:keepLines w:val="0"/>
              <w:pageBreakBefore w:val="0"/>
              <w:kinsoku/>
              <w:wordWrap/>
              <w:overflowPunct/>
              <w:topLinePunct w:val="0"/>
              <w:autoSpaceDE/>
              <w:autoSpaceDN/>
              <w:bidi w:val="0"/>
              <w:adjustRightInd/>
              <w:snapToGrid/>
              <w:spacing w:line="240" w:lineRule="auto"/>
              <w:ind w:left="0" w:right="0"/>
              <w:jc w:val="center"/>
              <w:rPr>
                <w:rFonts w:hint="eastAsia" w:asciiTheme="minorEastAsia" w:hAnsiTheme="minorEastAsia" w:eastAsiaTheme="minorEastAsia" w:cstheme="minorEastAsia"/>
                <w:b w:val="0"/>
                <w:bCs/>
                <w:color w:val="000000"/>
                <w:sz w:val="21"/>
                <w:szCs w:val="21"/>
              </w:rPr>
            </w:pPr>
            <w:r>
              <w:rPr>
                <w:rFonts w:hint="eastAsia" w:asciiTheme="minorEastAsia" w:hAnsiTheme="minorEastAsia" w:eastAsiaTheme="minorEastAsia" w:cstheme="minorEastAsia"/>
                <w:b w:val="0"/>
                <w:bCs/>
                <w:color w:val="000000"/>
                <w:sz w:val="21"/>
                <w:szCs w:val="21"/>
                <w:lang w:val="en-US" w:eastAsia="zh-CN"/>
              </w:rPr>
              <w:t>合肥新延科技有限公司</w:t>
            </w:r>
          </w:p>
        </w:tc>
        <w:tc>
          <w:tcPr>
            <w:tcW w:w="3131" w:type="dxa"/>
            <w:gridSpan w:val="4"/>
            <w:tcMar>
              <w:left w:w="57" w:type="dxa"/>
              <w:right w:w="57" w:type="dxa"/>
            </w:tcMar>
            <w:vAlign w:val="center"/>
          </w:tcPr>
          <w:p>
            <w:pPr>
              <w:keepNext w:val="0"/>
              <w:keepLines w:val="0"/>
              <w:pageBreakBefore w:val="0"/>
              <w:kinsoku/>
              <w:wordWrap/>
              <w:overflowPunct/>
              <w:topLinePunct w:val="0"/>
              <w:autoSpaceDE/>
              <w:autoSpaceDN/>
              <w:bidi w:val="0"/>
              <w:adjustRightInd/>
              <w:snapToGrid/>
              <w:spacing w:line="240" w:lineRule="auto"/>
              <w:ind w:left="0" w:right="0"/>
              <w:jc w:val="left"/>
              <w:rPr>
                <w:rFonts w:hint="eastAsia" w:asciiTheme="minorEastAsia" w:hAnsiTheme="minorEastAsia" w:eastAsiaTheme="minorEastAsia" w:cstheme="minorEastAsia"/>
                <w:b w:val="0"/>
                <w:bCs/>
                <w:color w:val="000000"/>
                <w:sz w:val="21"/>
                <w:szCs w:val="21"/>
              </w:rPr>
            </w:pPr>
            <w:r>
              <w:rPr>
                <w:rFonts w:hint="eastAsia" w:asciiTheme="minorEastAsia" w:hAnsiTheme="minorEastAsia" w:eastAsiaTheme="minorEastAsia" w:cstheme="minorEastAsia"/>
                <w:b w:val="0"/>
                <w:bCs/>
                <w:color w:val="000000"/>
                <w:sz w:val="21"/>
                <w:szCs w:val="21"/>
              </w:rPr>
              <w:t>运营单位社会统一信用代码（或组织机构代码）</w:t>
            </w:r>
          </w:p>
        </w:tc>
        <w:tc>
          <w:tcPr>
            <w:tcW w:w="2535" w:type="dxa"/>
            <w:gridSpan w:val="2"/>
            <w:tcMar>
              <w:left w:w="57" w:type="dxa"/>
              <w:right w:w="57" w:type="dxa"/>
            </w:tcMar>
            <w:vAlign w:val="center"/>
          </w:tcPr>
          <w:p>
            <w:pPr>
              <w:keepNext w:val="0"/>
              <w:keepLines w:val="0"/>
              <w:pageBreakBefore w:val="0"/>
              <w:kinsoku/>
              <w:wordWrap/>
              <w:overflowPunct/>
              <w:topLinePunct w:val="0"/>
              <w:autoSpaceDE/>
              <w:autoSpaceDN/>
              <w:bidi w:val="0"/>
              <w:adjustRightInd/>
              <w:snapToGrid/>
              <w:spacing w:line="240" w:lineRule="auto"/>
              <w:ind w:left="0" w:right="0"/>
              <w:jc w:val="center"/>
              <w:rPr>
                <w:rFonts w:hint="eastAsia" w:asciiTheme="minorEastAsia" w:hAnsiTheme="minorEastAsia" w:eastAsiaTheme="minorEastAsia" w:cstheme="minorEastAsia"/>
                <w:b w:val="0"/>
                <w:bCs/>
                <w:color w:val="000000"/>
                <w:sz w:val="21"/>
                <w:szCs w:val="21"/>
              </w:rPr>
            </w:pPr>
            <w:r>
              <w:rPr>
                <w:rFonts w:hint="eastAsia" w:asciiTheme="minorEastAsia" w:hAnsiTheme="minorEastAsia" w:eastAsiaTheme="minorEastAsia" w:cstheme="minorEastAsia"/>
                <w:b w:val="0"/>
                <w:bCs/>
                <w:color w:val="000000"/>
                <w:sz w:val="21"/>
                <w:szCs w:val="21"/>
              </w:rPr>
              <w:t>913401</w:t>
            </w:r>
            <w:r>
              <w:rPr>
                <w:rFonts w:hint="eastAsia" w:asciiTheme="minorEastAsia" w:hAnsiTheme="minorEastAsia" w:eastAsiaTheme="minorEastAsia" w:cstheme="minorEastAsia"/>
                <w:b w:val="0"/>
                <w:bCs/>
                <w:color w:val="000000"/>
                <w:sz w:val="21"/>
                <w:szCs w:val="21"/>
                <w:lang w:val="en-US" w:eastAsia="zh-CN"/>
              </w:rPr>
              <w:t>00</w:t>
            </w:r>
            <w:r>
              <w:rPr>
                <w:rFonts w:hint="eastAsia" w:asciiTheme="minorEastAsia" w:hAnsiTheme="minorEastAsia" w:eastAsiaTheme="minorEastAsia" w:cstheme="minorEastAsia"/>
                <w:b w:val="0"/>
                <w:bCs/>
                <w:color w:val="000000"/>
                <w:sz w:val="21"/>
                <w:szCs w:val="21"/>
              </w:rPr>
              <w:t>MA2</w:t>
            </w:r>
            <w:r>
              <w:rPr>
                <w:rFonts w:hint="eastAsia" w:asciiTheme="minorEastAsia" w:hAnsiTheme="minorEastAsia" w:eastAsiaTheme="minorEastAsia" w:cstheme="minorEastAsia"/>
                <w:b w:val="0"/>
                <w:bCs/>
                <w:color w:val="000000"/>
                <w:sz w:val="21"/>
                <w:szCs w:val="21"/>
                <w:lang w:val="en-US" w:eastAsia="zh-CN"/>
              </w:rPr>
              <w:t>MW1MD44</w:t>
            </w:r>
          </w:p>
        </w:tc>
        <w:tc>
          <w:tcPr>
            <w:tcW w:w="1559" w:type="dxa"/>
            <w:gridSpan w:val="5"/>
            <w:tcMar>
              <w:left w:w="57" w:type="dxa"/>
              <w:right w:w="57" w:type="dxa"/>
            </w:tcMar>
            <w:vAlign w:val="center"/>
          </w:tcPr>
          <w:p>
            <w:pPr>
              <w:keepNext w:val="0"/>
              <w:keepLines w:val="0"/>
              <w:pageBreakBefore w:val="0"/>
              <w:kinsoku/>
              <w:wordWrap/>
              <w:overflowPunct/>
              <w:topLinePunct w:val="0"/>
              <w:autoSpaceDE/>
              <w:autoSpaceDN/>
              <w:bidi w:val="0"/>
              <w:adjustRightInd/>
              <w:snapToGrid/>
              <w:spacing w:line="240" w:lineRule="auto"/>
              <w:ind w:left="0" w:right="0"/>
              <w:jc w:val="center"/>
              <w:rPr>
                <w:rFonts w:hint="eastAsia" w:asciiTheme="minorEastAsia" w:hAnsiTheme="minorEastAsia" w:eastAsiaTheme="minorEastAsia" w:cstheme="minorEastAsia"/>
                <w:b w:val="0"/>
                <w:bCs/>
                <w:color w:val="000000"/>
                <w:sz w:val="21"/>
                <w:szCs w:val="21"/>
              </w:rPr>
            </w:pPr>
            <w:r>
              <w:rPr>
                <w:rFonts w:hint="eastAsia" w:asciiTheme="minorEastAsia" w:hAnsiTheme="minorEastAsia" w:eastAsiaTheme="minorEastAsia" w:cstheme="minorEastAsia"/>
                <w:b w:val="0"/>
                <w:bCs/>
                <w:color w:val="000000"/>
                <w:sz w:val="21"/>
                <w:szCs w:val="21"/>
              </w:rPr>
              <w:t>验收时间</w:t>
            </w:r>
          </w:p>
        </w:tc>
        <w:tc>
          <w:tcPr>
            <w:tcW w:w="2159" w:type="dxa"/>
            <w:gridSpan w:val="4"/>
            <w:tcMar>
              <w:left w:w="57" w:type="dxa"/>
              <w:right w:w="57" w:type="dxa"/>
            </w:tcMar>
            <w:vAlign w:val="center"/>
          </w:tcPr>
          <w:p>
            <w:pPr>
              <w:keepNext w:val="0"/>
              <w:keepLines w:val="0"/>
              <w:pageBreakBefore w:val="0"/>
              <w:kinsoku/>
              <w:wordWrap/>
              <w:overflowPunct/>
              <w:topLinePunct w:val="0"/>
              <w:autoSpaceDE/>
              <w:autoSpaceDN/>
              <w:bidi w:val="0"/>
              <w:adjustRightInd/>
              <w:snapToGrid/>
              <w:spacing w:line="240" w:lineRule="auto"/>
              <w:ind w:left="0" w:right="0"/>
              <w:jc w:val="center"/>
              <w:rPr>
                <w:rFonts w:hint="default" w:asciiTheme="minorEastAsia" w:hAnsiTheme="minorEastAsia" w:eastAsiaTheme="minorEastAsia" w:cstheme="minorEastAsia"/>
                <w:b w:val="0"/>
                <w:bCs/>
                <w:color w:val="auto"/>
                <w:sz w:val="21"/>
                <w:szCs w:val="21"/>
                <w:lang w:val="en-US" w:eastAsia="zh-CN"/>
              </w:rPr>
            </w:pPr>
            <w:r>
              <w:rPr>
                <w:rFonts w:hint="eastAsia" w:asciiTheme="minorEastAsia" w:hAnsiTheme="minorEastAsia" w:eastAsiaTheme="minorEastAsia" w:cstheme="minorEastAsia"/>
                <w:b w:val="0"/>
                <w:bCs/>
                <w:color w:val="auto"/>
                <w:sz w:val="21"/>
                <w:szCs w:val="21"/>
                <w:lang w:val="en-US" w:eastAsia="zh-CN"/>
              </w:rPr>
              <w:t>2022.08.</w:t>
            </w:r>
            <w:r>
              <w:rPr>
                <w:rFonts w:hint="eastAsia" w:asciiTheme="minorEastAsia" w:hAnsiTheme="minorEastAsia" w:cstheme="minorEastAsia"/>
                <w:b w:val="0"/>
                <w:bCs/>
                <w:color w:val="auto"/>
                <w:sz w:val="21"/>
                <w:szCs w:val="21"/>
                <w:lang w:val="en-US" w:eastAsia="zh-CN"/>
              </w:rPr>
              <w:t>27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877" w:hRule="atLeast"/>
          <w:jc w:val="center"/>
        </w:trPr>
        <w:tc>
          <w:tcPr>
            <w:tcW w:w="626" w:type="dxa"/>
            <w:gridSpan w:val="2"/>
            <w:vMerge w:val="restart"/>
            <w:tcMar>
              <w:left w:w="57" w:type="dxa"/>
              <w:right w:w="57" w:type="dxa"/>
            </w:tcMar>
            <w:vAlign w:val="center"/>
          </w:tcPr>
          <w:p>
            <w:pPr>
              <w:keepNext w:val="0"/>
              <w:keepLines w:val="0"/>
              <w:pageBreakBefore w:val="0"/>
              <w:kinsoku/>
              <w:wordWrap/>
              <w:overflowPunct/>
              <w:topLinePunct w:val="0"/>
              <w:autoSpaceDE/>
              <w:autoSpaceDN/>
              <w:bidi w:val="0"/>
              <w:adjustRightInd/>
              <w:snapToGrid/>
              <w:spacing w:line="240" w:lineRule="auto"/>
              <w:ind w:left="0" w:right="0"/>
              <w:jc w:val="center"/>
              <w:rPr>
                <w:rFonts w:hint="eastAsia" w:asciiTheme="minorEastAsia" w:hAnsiTheme="minorEastAsia" w:eastAsiaTheme="minorEastAsia" w:cstheme="minorEastAsia"/>
                <w:b w:val="0"/>
                <w:bCs/>
                <w:color w:val="000000"/>
                <w:spacing w:val="20"/>
                <w:sz w:val="21"/>
                <w:szCs w:val="21"/>
              </w:rPr>
            </w:pPr>
            <w:r>
              <w:rPr>
                <w:rFonts w:hint="eastAsia" w:asciiTheme="minorEastAsia" w:hAnsiTheme="minorEastAsia" w:eastAsiaTheme="minorEastAsia" w:cstheme="minorEastAsia"/>
                <w:b w:val="0"/>
                <w:bCs/>
                <w:color w:val="000000"/>
                <w:spacing w:val="20"/>
                <w:sz w:val="21"/>
                <w:szCs w:val="21"/>
              </w:rPr>
              <w:t>污染</w:t>
            </w:r>
          </w:p>
          <w:p>
            <w:pPr>
              <w:keepNext w:val="0"/>
              <w:keepLines w:val="0"/>
              <w:pageBreakBefore w:val="0"/>
              <w:kinsoku/>
              <w:wordWrap/>
              <w:overflowPunct/>
              <w:topLinePunct w:val="0"/>
              <w:autoSpaceDE/>
              <w:autoSpaceDN/>
              <w:bidi w:val="0"/>
              <w:adjustRightInd/>
              <w:snapToGrid/>
              <w:spacing w:line="240" w:lineRule="auto"/>
              <w:ind w:left="0" w:right="0"/>
              <w:jc w:val="center"/>
              <w:rPr>
                <w:rFonts w:hint="eastAsia" w:asciiTheme="minorEastAsia" w:hAnsiTheme="minorEastAsia" w:eastAsiaTheme="minorEastAsia" w:cstheme="minorEastAsia"/>
                <w:b w:val="0"/>
                <w:bCs/>
                <w:color w:val="000000"/>
                <w:spacing w:val="20"/>
                <w:sz w:val="21"/>
                <w:szCs w:val="21"/>
              </w:rPr>
            </w:pPr>
            <w:r>
              <w:rPr>
                <w:rFonts w:hint="eastAsia" w:asciiTheme="minorEastAsia" w:hAnsiTheme="minorEastAsia" w:eastAsiaTheme="minorEastAsia" w:cstheme="minorEastAsia"/>
                <w:b w:val="0"/>
                <w:bCs/>
                <w:color w:val="000000"/>
                <w:spacing w:val="20"/>
                <w:sz w:val="21"/>
                <w:szCs w:val="21"/>
              </w:rPr>
              <w:t>物排</w:t>
            </w:r>
          </w:p>
          <w:p>
            <w:pPr>
              <w:keepNext w:val="0"/>
              <w:keepLines w:val="0"/>
              <w:pageBreakBefore w:val="0"/>
              <w:kinsoku/>
              <w:wordWrap/>
              <w:overflowPunct/>
              <w:topLinePunct w:val="0"/>
              <w:autoSpaceDE/>
              <w:autoSpaceDN/>
              <w:bidi w:val="0"/>
              <w:adjustRightInd/>
              <w:snapToGrid/>
              <w:spacing w:line="240" w:lineRule="auto"/>
              <w:ind w:left="0" w:right="0"/>
              <w:jc w:val="center"/>
              <w:rPr>
                <w:rFonts w:hint="eastAsia" w:asciiTheme="minorEastAsia" w:hAnsiTheme="minorEastAsia" w:eastAsiaTheme="minorEastAsia" w:cstheme="minorEastAsia"/>
                <w:b w:val="0"/>
                <w:bCs/>
                <w:color w:val="000000"/>
                <w:spacing w:val="20"/>
                <w:sz w:val="21"/>
                <w:szCs w:val="21"/>
              </w:rPr>
            </w:pPr>
            <w:r>
              <w:rPr>
                <w:rFonts w:hint="eastAsia" w:asciiTheme="minorEastAsia" w:hAnsiTheme="minorEastAsia" w:eastAsiaTheme="minorEastAsia" w:cstheme="minorEastAsia"/>
                <w:b w:val="0"/>
                <w:bCs/>
                <w:color w:val="000000"/>
                <w:spacing w:val="20"/>
                <w:sz w:val="21"/>
                <w:szCs w:val="21"/>
              </w:rPr>
              <w:t>放达</w:t>
            </w:r>
          </w:p>
          <w:p>
            <w:pPr>
              <w:keepNext w:val="0"/>
              <w:keepLines w:val="0"/>
              <w:pageBreakBefore w:val="0"/>
              <w:kinsoku/>
              <w:wordWrap/>
              <w:overflowPunct/>
              <w:topLinePunct w:val="0"/>
              <w:autoSpaceDE/>
              <w:autoSpaceDN/>
              <w:bidi w:val="0"/>
              <w:adjustRightInd/>
              <w:snapToGrid/>
              <w:spacing w:line="240" w:lineRule="auto"/>
              <w:ind w:left="0" w:right="0"/>
              <w:jc w:val="center"/>
              <w:rPr>
                <w:rFonts w:hint="eastAsia" w:asciiTheme="minorEastAsia" w:hAnsiTheme="minorEastAsia" w:eastAsiaTheme="minorEastAsia" w:cstheme="minorEastAsia"/>
                <w:b w:val="0"/>
                <w:bCs/>
                <w:color w:val="000000"/>
                <w:spacing w:val="20"/>
                <w:sz w:val="21"/>
                <w:szCs w:val="21"/>
              </w:rPr>
            </w:pPr>
            <w:r>
              <w:rPr>
                <w:rFonts w:hint="eastAsia" w:asciiTheme="minorEastAsia" w:hAnsiTheme="minorEastAsia" w:eastAsiaTheme="minorEastAsia" w:cstheme="minorEastAsia"/>
                <w:b w:val="0"/>
                <w:bCs/>
                <w:color w:val="000000"/>
                <w:spacing w:val="20"/>
                <w:sz w:val="21"/>
                <w:szCs w:val="21"/>
              </w:rPr>
              <w:t>标与</w:t>
            </w:r>
          </w:p>
          <w:p>
            <w:pPr>
              <w:keepNext w:val="0"/>
              <w:keepLines w:val="0"/>
              <w:pageBreakBefore w:val="0"/>
              <w:kinsoku/>
              <w:wordWrap/>
              <w:overflowPunct/>
              <w:topLinePunct w:val="0"/>
              <w:autoSpaceDE/>
              <w:autoSpaceDN/>
              <w:bidi w:val="0"/>
              <w:adjustRightInd/>
              <w:snapToGrid/>
              <w:spacing w:line="240" w:lineRule="auto"/>
              <w:ind w:left="0" w:right="0"/>
              <w:jc w:val="center"/>
              <w:rPr>
                <w:rFonts w:hint="eastAsia" w:asciiTheme="minorEastAsia" w:hAnsiTheme="minorEastAsia" w:eastAsiaTheme="minorEastAsia" w:cstheme="minorEastAsia"/>
                <w:b w:val="0"/>
                <w:bCs/>
                <w:color w:val="000000"/>
                <w:spacing w:val="20"/>
                <w:sz w:val="21"/>
                <w:szCs w:val="21"/>
              </w:rPr>
            </w:pPr>
            <w:r>
              <w:rPr>
                <w:rFonts w:hint="eastAsia" w:asciiTheme="minorEastAsia" w:hAnsiTheme="minorEastAsia" w:eastAsiaTheme="minorEastAsia" w:cstheme="minorEastAsia"/>
                <w:b w:val="0"/>
                <w:bCs/>
                <w:color w:val="000000"/>
                <w:spacing w:val="20"/>
                <w:sz w:val="21"/>
                <w:szCs w:val="21"/>
              </w:rPr>
              <w:t>总量</w:t>
            </w:r>
          </w:p>
          <w:p>
            <w:pPr>
              <w:keepNext w:val="0"/>
              <w:keepLines w:val="0"/>
              <w:pageBreakBefore w:val="0"/>
              <w:kinsoku/>
              <w:wordWrap/>
              <w:overflowPunct/>
              <w:topLinePunct w:val="0"/>
              <w:autoSpaceDE/>
              <w:autoSpaceDN/>
              <w:bidi w:val="0"/>
              <w:adjustRightInd/>
              <w:snapToGrid/>
              <w:spacing w:line="240" w:lineRule="auto"/>
              <w:ind w:left="0" w:right="0"/>
              <w:jc w:val="center"/>
              <w:rPr>
                <w:rFonts w:hint="eastAsia" w:asciiTheme="minorEastAsia" w:hAnsiTheme="minorEastAsia" w:eastAsiaTheme="minorEastAsia" w:cstheme="minorEastAsia"/>
                <w:b w:val="0"/>
                <w:bCs/>
                <w:color w:val="000000"/>
                <w:spacing w:val="20"/>
                <w:sz w:val="21"/>
                <w:szCs w:val="21"/>
              </w:rPr>
            </w:pPr>
            <w:r>
              <w:rPr>
                <w:rFonts w:hint="eastAsia" w:asciiTheme="minorEastAsia" w:hAnsiTheme="minorEastAsia" w:eastAsiaTheme="minorEastAsia" w:cstheme="minorEastAsia"/>
                <w:b w:val="0"/>
                <w:bCs/>
                <w:color w:val="000000"/>
                <w:spacing w:val="20"/>
                <w:sz w:val="21"/>
                <w:szCs w:val="21"/>
              </w:rPr>
              <w:t>控制（工</w:t>
            </w:r>
          </w:p>
          <w:p>
            <w:pPr>
              <w:keepNext w:val="0"/>
              <w:keepLines w:val="0"/>
              <w:pageBreakBefore w:val="0"/>
              <w:kinsoku/>
              <w:wordWrap/>
              <w:overflowPunct/>
              <w:topLinePunct w:val="0"/>
              <w:autoSpaceDE/>
              <w:autoSpaceDN/>
              <w:bidi w:val="0"/>
              <w:adjustRightInd/>
              <w:snapToGrid/>
              <w:spacing w:line="240" w:lineRule="auto"/>
              <w:ind w:left="0" w:right="0"/>
              <w:jc w:val="center"/>
              <w:rPr>
                <w:rFonts w:hint="eastAsia" w:asciiTheme="minorEastAsia" w:hAnsiTheme="minorEastAsia" w:eastAsiaTheme="minorEastAsia" w:cstheme="minorEastAsia"/>
                <w:b w:val="0"/>
                <w:bCs/>
                <w:color w:val="000000"/>
                <w:spacing w:val="20"/>
                <w:sz w:val="21"/>
                <w:szCs w:val="21"/>
              </w:rPr>
            </w:pPr>
            <w:r>
              <w:rPr>
                <w:rFonts w:hint="eastAsia" w:asciiTheme="minorEastAsia" w:hAnsiTheme="minorEastAsia" w:eastAsiaTheme="minorEastAsia" w:cstheme="minorEastAsia"/>
                <w:b w:val="0"/>
                <w:bCs/>
                <w:color w:val="000000"/>
                <w:spacing w:val="20"/>
                <w:sz w:val="21"/>
                <w:szCs w:val="21"/>
              </w:rPr>
              <w:t>业建</w:t>
            </w:r>
          </w:p>
          <w:p>
            <w:pPr>
              <w:keepNext w:val="0"/>
              <w:keepLines w:val="0"/>
              <w:pageBreakBefore w:val="0"/>
              <w:kinsoku/>
              <w:wordWrap/>
              <w:overflowPunct/>
              <w:topLinePunct w:val="0"/>
              <w:autoSpaceDE/>
              <w:autoSpaceDN/>
              <w:bidi w:val="0"/>
              <w:adjustRightInd/>
              <w:snapToGrid/>
              <w:spacing w:line="240" w:lineRule="auto"/>
              <w:ind w:left="0" w:right="0"/>
              <w:jc w:val="center"/>
              <w:rPr>
                <w:rFonts w:hint="eastAsia" w:asciiTheme="minorEastAsia" w:hAnsiTheme="minorEastAsia" w:eastAsiaTheme="minorEastAsia" w:cstheme="minorEastAsia"/>
                <w:b w:val="0"/>
                <w:bCs/>
                <w:color w:val="000000"/>
                <w:spacing w:val="20"/>
                <w:sz w:val="21"/>
                <w:szCs w:val="21"/>
              </w:rPr>
            </w:pPr>
            <w:r>
              <w:rPr>
                <w:rFonts w:hint="eastAsia" w:asciiTheme="minorEastAsia" w:hAnsiTheme="minorEastAsia" w:eastAsiaTheme="minorEastAsia" w:cstheme="minorEastAsia"/>
                <w:b w:val="0"/>
                <w:bCs/>
                <w:color w:val="000000"/>
                <w:spacing w:val="20"/>
                <w:sz w:val="21"/>
                <w:szCs w:val="21"/>
              </w:rPr>
              <w:t>设项</w:t>
            </w:r>
          </w:p>
          <w:p>
            <w:pPr>
              <w:keepNext w:val="0"/>
              <w:keepLines w:val="0"/>
              <w:pageBreakBefore w:val="0"/>
              <w:kinsoku/>
              <w:wordWrap/>
              <w:overflowPunct/>
              <w:topLinePunct w:val="0"/>
              <w:autoSpaceDE/>
              <w:autoSpaceDN/>
              <w:bidi w:val="0"/>
              <w:adjustRightInd/>
              <w:snapToGrid/>
              <w:spacing w:line="240" w:lineRule="auto"/>
              <w:ind w:left="0" w:right="0"/>
              <w:jc w:val="center"/>
              <w:rPr>
                <w:rFonts w:hint="eastAsia" w:asciiTheme="minorEastAsia" w:hAnsiTheme="minorEastAsia" w:eastAsiaTheme="minorEastAsia" w:cstheme="minorEastAsia"/>
                <w:b w:val="0"/>
                <w:bCs/>
                <w:color w:val="000000"/>
                <w:spacing w:val="20"/>
                <w:sz w:val="21"/>
                <w:szCs w:val="21"/>
              </w:rPr>
            </w:pPr>
            <w:r>
              <w:rPr>
                <w:rFonts w:hint="eastAsia" w:asciiTheme="minorEastAsia" w:hAnsiTheme="minorEastAsia" w:eastAsiaTheme="minorEastAsia" w:cstheme="minorEastAsia"/>
                <w:b w:val="0"/>
                <w:bCs/>
                <w:color w:val="000000"/>
                <w:spacing w:val="20"/>
                <w:sz w:val="21"/>
                <w:szCs w:val="21"/>
              </w:rPr>
              <w:t>目详填）</w:t>
            </w:r>
          </w:p>
        </w:tc>
        <w:tc>
          <w:tcPr>
            <w:tcW w:w="1609" w:type="dxa"/>
            <w:tcMar>
              <w:left w:w="57" w:type="dxa"/>
              <w:right w:w="57" w:type="dxa"/>
            </w:tcMar>
            <w:vAlign w:val="center"/>
          </w:tcPr>
          <w:p>
            <w:pPr>
              <w:keepNext w:val="0"/>
              <w:keepLines w:val="0"/>
              <w:pageBreakBefore w:val="0"/>
              <w:kinsoku/>
              <w:wordWrap/>
              <w:overflowPunct/>
              <w:topLinePunct w:val="0"/>
              <w:autoSpaceDE/>
              <w:autoSpaceDN/>
              <w:bidi w:val="0"/>
              <w:adjustRightInd/>
              <w:snapToGrid/>
              <w:spacing w:line="240" w:lineRule="auto"/>
              <w:ind w:left="0" w:right="0"/>
              <w:jc w:val="center"/>
              <w:rPr>
                <w:rFonts w:hint="eastAsia" w:asciiTheme="minorEastAsia" w:hAnsiTheme="minorEastAsia" w:eastAsiaTheme="minorEastAsia" w:cstheme="minorEastAsia"/>
                <w:b w:val="0"/>
                <w:bCs/>
                <w:color w:val="000000"/>
                <w:sz w:val="21"/>
                <w:szCs w:val="21"/>
              </w:rPr>
            </w:pPr>
            <w:r>
              <w:rPr>
                <w:rFonts w:hint="eastAsia" w:asciiTheme="minorEastAsia" w:hAnsiTheme="minorEastAsia" w:eastAsiaTheme="minorEastAsia" w:cstheme="minorEastAsia"/>
                <w:b w:val="0"/>
                <w:bCs/>
                <w:color w:val="000000"/>
                <w:sz w:val="21"/>
                <w:szCs w:val="21"/>
              </w:rPr>
              <w:t>污染物</w:t>
            </w:r>
          </w:p>
        </w:tc>
        <w:tc>
          <w:tcPr>
            <w:tcW w:w="987" w:type="dxa"/>
            <w:tcMar>
              <w:left w:w="57" w:type="dxa"/>
              <w:right w:w="57" w:type="dxa"/>
            </w:tcMar>
            <w:vAlign w:val="center"/>
          </w:tcPr>
          <w:p>
            <w:pPr>
              <w:keepNext w:val="0"/>
              <w:keepLines w:val="0"/>
              <w:pageBreakBefore w:val="0"/>
              <w:kinsoku/>
              <w:wordWrap/>
              <w:overflowPunct/>
              <w:topLinePunct w:val="0"/>
              <w:autoSpaceDE/>
              <w:autoSpaceDN/>
              <w:bidi w:val="0"/>
              <w:adjustRightInd/>
              <w:snapToGrid/>
              <w:spacing w:line="240" w:lineRule="auto"/>
              <w:ind w:left="0" w:right="0"/>
              <w:jc w:val="center"/>
              <w:rPr>
                <w:rFonts w:hint="eastAsia" w:asciiTheme="minorEastAsia" w:hAnsiTheme="minorEastAsia" w:eastAsiaTheme="minorEastAsia" w:cstheme="minorEastAsia"/>
                <w:b w:val="0"/>
                <w:bCs/>
                <w:color w:val="000000"/>
                <w:sz w:val="21"/>
                <w:szCs w:val="21"/>
              </w:rPr>
            </w:pPr>
            <w:r>
              <w:rPr>
                <w:rFonts w:hint="eastAsia" w:asciiTheme="minorEastAsia" w:hAnsiTheme="minorEastAsia" w:eastAsiaTheme="minorEastAsia" w:cstheme="minorEastAsia"/>
                <w:b w:val="0"/>
                <w:bCs/>
                <w:color w:val="000000"/>
                <w:sz w:val="21"/>
                <w:szCs w:val="21"/>
              </w:rPr>
              <w:t>原有排</w:t>
            </w:r>
          </w:p>
          <w:p>
            <w:pPr>
              <w:keepNext w:val="0"/>
              <w:keepLines w:val="0"/>
              <w:pageBreakBefore w:val="0"/>
              <w:kinsoku/>
              <w:wordWrap/>
              <w:overflowPunct/>
              <w:topLinePunct w:val="0"/>
              <w:autoSpaceDE/>
              <w:autoSpaceDN/>
              <w:bidi w:val="0"/>
              <w:adjustRightInd/>
              <w:snapToGrid/>
              <w:spacing w:line="240" w:lineRule="auto"/>
              <w:ind w:left="0" w:right="0"/>
              <w:jc w:val="center"/>
              <w:rPr>
                <w:rFonts w:hint="eastAsia" w:asciiTheme="minorEastAsia" w:hAnsiTheme="minorEastAsia" w:eastAsiaTheme="minorEastAsia" w:cstheme="minorEastAsia"/>
                <w:b w:val="0"/>
                <w:bCs/>
                <w:color w:val="000000"/>
                <w:sz w:val="21"/>
                <w:szCs w:val="21"/>
              </w:rPr>
            </w:pPr>
            <w:r>
              <w:rPr>
                <w:rFonts w:hint="eastAsia" w:asciiTheme="minorEastAsia" w:hAnsiTheme="minorEastAsia" w:eastAsiaTheme="minorEastAsia" w:cstheme="minorEastAsia"/>
                <w:b w:val="0"/>
                <w:bCs/>
                <w:color w:val="000000"/>
                <w:sz w:val="21"/>
                <w:szCs w:val="21"/>
              </w:rPr>
              <w:t>放量(1)</w:t>
            </w:r>
          </w:p>
        </w:tc>
        <w:tc>
          <w:tcPr>
            <w:tcW w:w="1379" w:type="dxa"/>
            <w:tcMar>
              <w:left w:w="57" w:type="dxa"/>
              <w:right w:w="57" w:type="dxa"/>
            </w:tcMar>
            <w:vAlign w:val="center"/>
          </w:tcPr>
          <w:p>
            <w:pPr>
              <w:keepNext w:val="0"/>
              <w:keepLines w:val="0"/>
              <w:pageBreakBefore w:val="0"/>
              <w:kinsoku/>
              <w:wordWrap/>
              <w:overflowPunct/>
              <w:topLinePunct w:val="0"/>
              <w:autoSpaceDE/>
              <w:autoSpaceDN/>
              <w:bidi w:val="0"/>
              <w:adjustRightInd/>
              <w:snapToGrid/>
              <w:spacing w:line="240" w:lineRule="auto"/>
              <w:ind w:left="0" w:right="0"/>
              <w:jc w:val="center"/>
              <w:rPr>
                <w:rFonts w:hint="eastAsia" w:asciiTheme="minorEastAsia" w:hAnsiTheme="minorEastAsia" w:eastAsiaTheme="minorEastAsia" w:cstheme="minorEastAsia"/>
                <w:b w:val="0"/>
                <w:bCs/>
                <w:color w:val="000000"/>
                <w:sz w:val="21"/>
                <w:szCs w:val="21"/>
              </w:rPr>
            </w:pPr>
            <w:r>
              <w:rPr>
                <w:rFonts w:hint="eastAsia" w:asciiTheme="minorEastAsia" w:hAnsiTheme="minorEastAsia" w:eastAsiaTheme="minorEastAsia" w:cstheme="minorEastAsia"/>
                <w:b w:val="0"/>
                <w:bCs/>
                <w:color w:val="000000"/>
                <w:sz w:val="21"/>
                <w:szCs w:val="21"/>
              </w:rPr>
              <w:t>本期工程实际排放浓度(2)</w:t>
            </w:r>
          </w:p>
        </w:tc>
        <w:tc>
          <w:tcPr>
            <w:tcW w:w="1005" w:type="dxa"/>
            <w:tcMar>
              <w:left w:w="57" w:type="dxa"/>
              <w:right w:w="57" w:type="dxa"/>
            </w:tcMar>
            <w:vAlign w:val="center"/>
          </w:tcPr>
          <w:p>
            <w:pPr>
              <w:keepNext w:val="0"/>
              <w:keepLines w:val="0"/>
              <w:pageBreakBefore w:val="0"/>
              <w:kinsoku/>
              <w:wordWrap/>
              <w:overflowPunct/>
              <w:topLinePunct w:val="0"/>
              <w:autoSpaceDE/>
              <w:autoSpaceDN/>
              <w:bidi w:val="0"/>
              <w:adjustRightInd/>
              <w:snapToGrid/>
              <w:spacing w:line="240" w:lineRule="auto"/>
              <w:ind w:left="0" w:right="0"/>
              <w:jc w:val="center"/>
              <w:rPr>
                <w:rFonts w:hint="eastAsia" w:asciiTheme="minorEastAsia" w:hAnsiTheme="minorEastAsia" w:eastAsiaTheme="minorEastAsia" w:cstheme="minorEastAsia"/>
                <w:b w:val="0"/>
                <w:bCs/>
                <w:color w:val="000000"/>
                <w:sz w:val="21"/>
                <w:szCs w:val="21"/>
              </w:rPr>
            </w:pPr>
            <w:r>
              <w:rPr>
                <w:rFonts w:hint="eastAsia" w:asciiTheme="minorEastAsia" w:hAnsiTheme="minorEastAsia" w:eastAsiaTheme="minorEastAsia" w:cstheme="minorEastAsia"/>
                <w:b w:val="0"/>
                <w:bCs/>
                <w:color w:val="000000"/>
                <w:sz w:val="21"/>
                <w:szCs w:val="21"/>
              </w:rPr>
              <w:t>本期工程允许排放浓度(3)</w:t>
            </w:r>
          </w:p>
        </w:tc>
        <w:tc>
          <w:tcPr>
            <w:tcW w:w="886" w:type="dxa"/>
            <w:tcMar>
              <w:left w:w="57" w:type="dxa"/>
              <w:right w:w="57" w:type="dxa"/>
            </w:tcMar>
            <w:vAlign w:val="center"/>
          </w:tcPr>
          <w:p>
            <w:pPr>
              <w:keepNext w:val="0"/>
              <w:keepLines w:val="0"/>
              <w:pageBreakBefore w:val="0"/>
              <w:kinsoku/>
              <w:wordWrap/>
              <w:overflowPunct/>
              <w:topLinePunct w:val="0"/>
              <w:autoSpaceDE/>
              <w:autoSpaceDN/>
              <w:bidi w:val="0"/>
              <w:adjustRightInd/>
              <w:snapToGrid/>
              <w:spacing w:line="240" w:lineRule="auto"/>
              <w:ind w:left="0" w:right="0"/>
              <w:jc w:val="center"/>
              <w:rPr>
                <w:rFonts w:hint="eastAsia" w:asciiTheme="minorEastAsia" w:hAnsiTheme="minorEastAsia" w:eastAsiaTheme="minorEastAsia" w:cstheme="minorEastAsia"/>
                <w:b w:val="0"/>
                <w:bCs/>
                <w:color w:val="000000"/>
                <w:sz w:val="21"/>
                <w:szCs w:val="21"/>
              </w:rPr>
            </w:pPr>
            <w:r>
              <w:rPr>
                <w:rFonts w:hint="eastAsia" w:asciiTheme="minorEastAsia" w:hAnsiTheme="minorEastAsia" w:eastAsiaTheme="minorEastAsia" w:cstheme="minorEastAsia"/>
                <w:b w:val="0"/>
                <w:bCs/>
                <w:color w:val="000000"/>
                <w:sz w:val="21"/>
                <w:szCs w:val="21"/>
              </w:rPr>
              <w:t>本期工程产生量(4)</w:t>
            </w:r>
          </w:p>
        </w:tc>
        <w:tc>
          <w:tcPr>
            <w:tcW w:w="988" w:type="dxa"/>
            <w:gridSpan w:val="2"/>
            <w:tcMar>
              <w:left w:w="57" w:type="dxa"/>
              <w:right w:w="57" w:type="dxa"/>
            </w:tcMar>
            <w:vAlign w:val="center"/>
          </w:tcPr>
          <w:p>
            <w:pPr>
              <w:keepNext w:val="0"/>
              <w:keepLines w:val="0"/>
              <w:pageBreakBefore w:val="0"/>
              <w:kinsoku/>
              <w:wordWrap/>
              <w:overflowPunct/>
              <w:topLinePunct w:val="0"/>
              <w:autoSpaceDE/>
              <w:autoSpaceDN/>
              <w:bidi w:val="0"/>
              <w:adjustRightInd/>
              <w:snapToGrid/>
              <w:spacing w:line="240" w:lineRule="auto"/>
              <w:ind w:left="0" w:right="0"/>
              <w:jc w:val="center"/>
              <w:rPr>
                <w:rFonts w:hint="eastAsia" w:asciiTheme="minorEastAsia" w:hAnsiTheme="minorEastAsia" w:eastAsiaTheme="minorEastAsia" w:cstheme="minorEastAsia"/>
                <w:b w:val="0"/>
                <w:bCs/>
                <w:color w:val="000000"/>
                <w:sz w:val="21"/>
                <w:szCs w:val="21"/>
              </w:rPr>
            </w:pPr>
            <w:r>
              <w:rPr>
                <w:rFonts w:hint="eastAsia" w:asciiTheme="minorEastAsia" w:hAnsiTheme="minorEastAsia" w:eastAsiaTheme="minorEastAsia" w:cstheme="minorEastAsia"/>
                <w:b w:val="0"/>
                <w:bCs/>
                <w:color w:val="000000"/>
                <w:sz w:val="21"/>
                <w:szCs w:val="21"/>
              </w:rPr>
              <w:t>本期工程自身削减量(5)</w:t>
            </w:r>
          </w:p>
        </w:tc>
        <w:tc>
          <w:tcPr>
            <w:tcW w:w="1447" w:type="dxa"/>
            <w:tcMar>
              <w:left w:w="57" w:type="dxa"/>
              <w:right w:w="57" w:type="dxa"/>
            </w:tcMar>
            <w:vAlign w:val="center"/>
          </w:tcPr>
          <w:p>
            <w:pPr>
              <w:keepNext w:val="0"/>
              <w:keepLines w:val="0"/>
              <w:pageBreakBefore w:val="0"/>
              <w:kinsoku/>
              <w:wordWrap/>
              <w:overflowPunct/>
              <w:topLinePunct w:val="0"/>
              <w:autoSpaceDE/>
              <w:autoSpaceDN/>
              <w:bidi w:val="0"/>
              <w:adjustRightInd/>
              <w:snapToGrid/>
              <w:spacing w:line="240" w:lineRule="auto"/>
              <w:ind w:left="0" w:right="0"/>
              <w:jc w:val="center"/>
              <w:rPr>
                <w:rFonts w:hint="eastAsia" w:asciiTheme="minorEastAsia" w:hAnsiTheme="minorEastAsia" w:eastAsiaTheme="minorEastAsia" w:cstheme="minorEastAsia"/>
                <w:b w:val="0"/>
                <w:bCs/>
                <w:color w:val="000000"/>
                <w:sz w:val="21"/>
                <w:szCs w:val="21"/>
              </w:rPr>
            </w:pPr>
            <w:r>
              <w:rPr>
                <w:rFonts w:hint="eastAsia" w:asciiTheme="minorEastAsia" w:hAnsiTheme="minorEastAsia" w:eastAsiaTheme="minorEastAsia" w:cstheme="minorEastAsia"/>
                <w:b w:val="0"/>
                <w:bCs/>
                <w:color w:val="000000"/>
                <w:sz w:val="21"/>
                <w:szCs w:val="21"/>
              </w:rPr>
              <w:t>本期工程实际排放量(6)</w:t>
            </w:r>
          </w:p>
        </w:tc>
        <w:tc>
          <w:tcPr>
            <w:tcW w:w="696" w:type="dxa"/>
            <w:tcMar>
              <w:left w:w="57" w:type="dxa"/>
              <w:right w:w="57" w:type="dxa"/>
            </w:tcMar>
            <w:vAlign w:val="center"/>
          </w:tcPr>
          <w:p>
            <w:pPr>
              <w:keepNext w:val="0"/>
              <w:keepLines w:val="0"/>
              <w:pageBreakBefore w:val="0"/>
              <w:kinsoku/>
              <w:wordWrap/>
              <w:overflowPunct/>
              <w:topLinePunct w:val="0"/>
              <w:autoSpaceDE/>
              <w:autoSpaceDN/>
              <w:bidi w:val="0"/>
              <w:adjustRightInd/>
              <w:snapToGrid/>
              <w:spacing w:line="240" w:lineRule="auto"/>
              <w:ind w:left="0" w:right="0"/>
              <w:jc w:val="center"/>
              <w:rPr>
                <w:rFonts w:hint="eastAsia" w:asciiTheme="minorEastAsia" w:hAnsiTheme="minorEastAsia" w:eastAsiaTheme="minorEastAsia" w:cstheme="minorEastAsia"/>
                <w:b w:val="0"/>
                <w:bCs/>
                <w:color w:val="000000"/>
                <w:sz w:val="21"/>
                <w:szCs w:val="21"/>
              </w:rPr>
            </w:pPr>
            <w:r>
              <w:rPr>
                <w:rFonts w:hint="eastAsia" w:asciiTheme="minorEastAsia" w:hAnsiTheme="minorEastAsia" w:eastAsiaTheme="minorEastAsia" w:cstheme="minorEastAsia"/>
                <w:b w:val="0"/>
                <w:bCs/>
                <w:color w:val="000000"/>
                <w:sz w:val="21"/>
                <w:szCs w:val="21"/>
              </w:rPr>
              <w:t>本期工程核定排放总量(7)</w:t>
            </w:r>
          </w:p>
        </w:tc>
        <w:tc>
          <w:tcPr>
            <w:tcW w:w="2535" w:type="dxa"/>
            <w:gridSpan w:val="2"/>
            <w:tcMar>
              <w:left w:w="57" w:type="dxa"/>
              <w:right w:w="57" w:type="dxa"/>
            </w:tcMar>
            <w:vAlign w:val="center"/>
          </w:tcPr>
          <w:p>
            <w:pPr>
              <w:keepNext w:val="0"/>
              <w:keepLines w:val="0"/>
              <w:pageBreakBefore w:val="0"/>
              <w:kinsoku/>
              <w:wordWrap/>
              <w:overflowPunct/>
              <w:topLinePunct w:val="0"/>
              <w:autoSpaceDE/>
              <w:autoSpaceDN/>
              <w:bidi w:val="0"/>
              <w:adjustRightInd/>
              <w:snapToGrid/>
              <w:spacing w:line="240" w:lineRule="auto"/>
              <w:ind w:left="0" w:right="0"/>
              <w:jc w:val="center"/>
              <w:rPr>
                <w:rFonts w:hint="eastAsia" w:asciiTheme="minorEastAsia" w:hAnsiTheme="minorEastAsia" w:eastAsiaTheme="minorEastAsia" w:cstheme="minorEastAsia"/>
                <w:b w:val="0"/>
                <w:bCs/>
                <w:color w:val="000000"/>
                <w:sz w:val="21"/>
                <w:szCs w:val="21"/>
              </w:rPr>
            </w:pPr>
            <w:r>
              <w:rPr>
                <w:rFonts w:hint="eastAsia" w:asciiTheme="minorEastAsia" w:hAnsiTheme="minorEastAsia" w:eastAsiaTheme="minorEastAsia" w:cstheme="minorEastAsia"/>
                <w:b w:val="0"/>
                <w:bCs/>
                <w:color w:val="000000"/>
                <w:sz w:val="21"/>
                <w:szCs w:val="21"/>
              </w:rPr>
              <w:t>本期工程“以新带老”削减量(8)</w:t>
            </w:r>
          </w:p>
        </w:tc>
        <w:tc>
          <w:tcPr>
            <w:tcW w:w="1134" w:type="dxa"/>
            <w:gridSpan w:val="3"/>
            <w:tcMar>
              <w:left w:w="57" w:type="dxa"/>
              <w:right w:w="57" w:type="dxa"/>
            </w:tcMar>
            <w:vAlign w:val="center"/>
          </w:tcPr>
          <w:p>
            <w:pPr>
              <w:keepNext w:val="0"/>
              <w:keepLines w:val="0"/>
              <w:pageBreakBefore w:val="0"/>
              <w:kinsoku/>
              <w:wordWrap/>
              <w:overflowPunct/>
              <w:topLinePunct w:val="0"/>
              <w:autoSpaceDE/>
              <w:autoSpaceDN/>
              <w:bidi w:val="0"/>
              <w:adjustRightInd/>
              <w:snapToGrid/>
              <w:spacing w:line="240" w:lineRule="auto"/>
              <w:ind w:left="0" w:right="0"/>
              <w:jc w:val="center"/>
              <w:rPr>
                <w:rFonts w:hint="eastAsia" w:asciiTheme="minorEastAsia" w:hAnsiTheme="minorEastAsia" w:eastAsiaTheme="minorEastAsia" w:cstheme="minorEastAsia"/>
                <w:b w:val="0"/>
                <w:bCs/>
                <w:color w:val="000000"/>
                <w:sz w:val="21"/>
                <w:szCs w:val="21"/>
              </w:rPr>
            </w:pPr>
            <w:r>
              <w:rPr>
                <w:rFonts w:hint="eastAsia" w:asciiTheme="minorEastAsia" w:hAnsiTheme="minorEastAsia" w:eastAsiaTheme="minorEastAsia" w:cstheme="minorEastAsia"/>
                <w:b w:val="0"/>
                <w:bCs/>
                <w:color w:val="000000"/>
                <w:sz w:val="21"/>
                <w:szCs w:val="21"/>
              </w:rPr>
              <w:t>全厂实际排放总量(9)</w:t>
            </w:r>
          </w:p>
        </w:tc>
        <w:tc>
          <w:tcPr>
            <w:tcW w:w="1127" w:type="dxa"/>
            <w:gridSpan w:val="4"/>
            <w:tcMar>
              <w:left w:w="57" w:type="dxa"/>
              <w:right w:w="57" w:type="dxa"/>
            </w:tcMar>
            <w:vAlign w:val="center"/>
          </w:tcPr>
          <w:p>
            <w:pPr>
              <w:keepNext w:val="0"/>
              <w:keepLines w:val="0"/>
              <w:pageBreakBefore w:val="0"/>
              <w:kinsoku/>
              <w:wordWrap/>
              <w:overflowPunct/>
              <w:topLinePunct w:val="0"/>
              <w:autoSpaceDE/>
              <w:autoSpaceDN/>
              <w:bidi w:val="0"/>
              <w:adjustRightInd/>
              <w:snapToGrid/>
              <w:spacing w:line="240" w:lineRule="auto"/>
              <w:ind w:left="0" w:right="0"/>
              <w:jc w:val="center"/>
              <w:rPr>
                <w:rFonts w:hint="eastAsia" w:asciiTheme="minorEastAsia" w:hAnsiTheme="minorEastAsia" w:eastAsiaTheme="minorEastAsia" w:cstheme="minorEastAsia"/>
                <w:b w:val="0"/>
                <w:bCs/>
                <w:color w:val="000000"/>
                <w:sz w:val="21"/>
                <w:szCs w:val="21"/>
              </w:rPr>
            </w:pPr>
            <w:r>
              <w:rPr>
                <w:rFonts w:hint="eastAsia" w:asciiTheme="minorEastAsia" w:hAnsiTheme="minorEastAsia" w:eastAsiaTheme="minorEastAsia" w:cstheme="minorEastAsia"/>
                <w:b w:val="0"/>
                <w:bCs/>
                <w:color w:val="000000"/>
                <w:sz w:val="21"/>
                <w:szCs w:val="21"/>
              </w:rPr>
              <w:t>全厂核定排放总量(10)</w:t>
            </w:r>
          </w:p>
        </w:tc>
        <w:tc>
          <w:tcPr>
            <w:tcW w:w="750" w:type="dxa"/>
            <w:tcMar>
              <w:left w:w="57" w:type="dxa"/>
              <w:right w:w="57" w:type="dxa"/>
            </w:tcMar>
            <w:vAlign w:val="center"/>
          </w:tcPr>
          <w:p>
            <w:pPr>
              <w:keepNext w:val="0"/>
              <w:keepLines w:val="0"/>
              <w:pageBreakBefore w:val="0"/>
              <w:kinsoku/>
              <w:wordWrap/>
              <w:overflowPunct/>
              <w:topLinePunct w:val="0"/>
              <w:autoSpaceDE/>
              <w:autoSpaceDN/>
              <w:bidi w:val="0"/>
              <w:adjustRightInd/>
              <w:snapToGrid/>
              <w:spacing w:line="240" w:lineRule="auto"/>
              <w:ind w:left="0" w:right="0"/>
              <w:jc w:val="center"/>
              <w:rPr>
                <w:rFonts w:hint="eastAsia" w:asciiTheme="minorEastAsia" w:hAnsiTheme="minorEastAsia" w:eastAsiaTheme="minorEastAsia" w:cstheme="minorEastAsia"/>
                <w:b w:val="0"/>
                <w:bCs/>
                <w:color w:val="000000"/>
                <w:sz w:val="21"/>
                <w:szCs w:val="21"/>
              </w:rPr>
            </w:pPr>
            <w:r>
              <w:rPr>
                <w:rFonts w:hint="eastAsia" w:asciiTheme="minorEastAsia" w:hAnsiTheme="minorEastAsia" w:eastAsiaTheme="minorEastAsia" w:cstheme="minorEastAsia"/>
                <w:b w:val="0"/>
                <w:bCs/>
                <w:color w:val="000000"/>
                <w:sz w:val="21"/>
                <w:szCs w:val="21"/>
              </w:rPr>
              <w:t>区域平衡替代削减量(11)</w:t>
            </w:r>
          </w:p>
        </w:tc>
        <w:tc>
          <w:tcPr>
            <w:tcW w:w="707" w:type="dxa"/>
            <w:tcMar>
              <w:left w:w="57" w:type="dxa"/>
              <w:right w:w="57" w:type="dxa"/>
            </w:tcMar>
            <w:vAlign w:val="center"/>
          </w:tcPr>
          <w:p>
            <w:pPr>
              <w:keepNext w:val="0"/>
              <w:keepLines w:val="0"/>
              <w:pageBreakBefore w:val="0"/>
              <w:kinsoku/>
              <w:wordWrap/>
              <w:overflowPunct/>
              <w:topLinePunct w:val="0"/>
              <w:autoSpaceDE/>
              <w:autoSpaceDN/>
              <w:bidi w:val="0"/>
              <w:adjustRightInd/>
              <w:snapToGrid/>
              <w:spacing w:line="240" w:lineRule="auto"/>
              <w:ind w:left="0" w:right="0"/>
              <w:jc w:val="center"/>
              <w:rPr>
                <w:rFonts w:hint="eastAsia" w:asciiTheme="minorEastAsia" w:hAnsiTheme="minorEastAsia" w:eastAsiaTheme="minorEastAsia" w:cstheme="minorEastAsia"/>
                <w:b w:val="0"/>
                <w:bCs/>
                <w:color w:val="000000"/>
                <w:sz w:val="21"/>
                <w:szCs w:val="21"/>
              </w:rPr>
            </w:pPr>
            <w:r>
              <w:rPr>
                <w:rFonts w:hint="eastAsia" w:asciiTheme="minorEastAsia" w:hAnsiTheme="minorEastAsia" w:eastAsiaTheme="minorEastAsia" w:cstheme="minorEastAsia"/>
                <w:b w:val="0"/>
                <w:bCs/>
                <w:color w:val="000000"/>
                <w:sz w:val="21"/>
                <w:szCs w:val="21"/>
              </w:rPr>
              <w:t>排放增减量(12)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9" w:hRule="atLeast"/>
          <w:jc w:val="center"/>
        </w:trPr>
        <w:tc>
          <w:tcPr>
            <w:tcW w:w="626" w:type="dxa"/>
            <w:gridSpan w:val="2"/>
            <w:vMerge w:val="continue"/>
            <w:tcMar>
              <w:left w:w="57" w:type="dxa"/>
              <w:right w:w="57" w:type="dxa"/>
            </w:tcMar>
            <w:vAlign w:val="center"/>
          </w:tcPr>
          <w:p>
            <w:pPr>
              <w:keepNext w:val="0"/>
              <w:keepLines w:val="0"/>
              <w:pageBreakBefore w:val="0"/>
              <w:kinsoku/>
              <w:wordWrap/>
              <w:overflowPunct/>
              <w:topLinePunct w:val="0"/>
              <w:autoSpaceDE/>
              <w:autoSpaceDN/>
              <w:bidi w:val="0"/>
              <w:adjustRightInd/>
              <w:snapToGrid/>
              <w:spacing w:line="240" w:lineRule="auto"/>
              <w:ind w:left="0" w:right="0"/>
              <w:jc w:val="center"/>
              <w:rPr>
                <w:rFonts w:hint="eastAsia" w:asciiTheme="minorEastAsia" w:hAnsiTheme="minorEastAsia" w:eastAsiaTheme="minorEastAsia" w:cstheme="minorEastAsia"/>
                <w:b w:val="0"/>
                <w:bCs/>
                <w:color w:val="000000"/>
                <w:sz w:val="21"/>
                <w:szCs w:val="21"/>
              </w:rPr>
            </w:pPr>
          </w:p>
        </w:tc>
        <w:tc>
          <w:tcPr>
            <w:tcW w:w="1609" w:type="dxa"/>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240" w:lineRule="auto"/>
              <w:ind w:left="0" w:right="0"/>
              <w:jc w:val="both"/>
              <w:rPr>
                <w:rFonts w:hint="eastAsia" w:asciiTheme="minorEastAsia" w:hAnsiTheme="minorEastAsia" w:eastAsiaTheme="minorEastAsia" w:cstheme="minorEastAsia"/>
                <w:b w:val="0"/>
                <w:bCs/>
                <w:color w:val="000000"/>
                <w:sz w:val="21"/>
                <w:szCs w:val="21"/>
                <w:lang w:val="en-US" w:eastAsia="zh-CN"/>
              </w:rPr>
            </w:pPr>
            <w:r>
              <w:rPr>
                <w:rFonts w:hint="eastAsia" w:asciiTheme="minorEastAsia" w:hAnsiTheme="minorEastAsia" w:eastAsiaTheme="minorEastAsia" w:cstheme="minorEastAsia"/>
                <w:b w:val="0"/>
                <w:bCs/>
                <w:color w:val="000000"/>
                <w:sz w:val="21"/>
                <w:szCs w:val="21"/>
                <w:lang w:val="en-US" w:eastAsia="zh-CN"/>
              </w:rPr>
              <w:t>颗粒物</w:t>
            </w:r>
          </w:p>
        </w:tc>
        <w:tc>
          <w:tcPr>
            <w:tcW w:w="987" w:type="dxa"/>
            <w:tcMar>
              <w:left w:w="57" w:type="dxa"/>
              <w:right w:w="57" w:type="dxa"/>
            </w:tcMar>
            <w:vAlign w:val="center"/>
          </w:tcPr>
          <w:p>
            <w:pPr>
              <w:keepNext w:val="0"/>
              <w:keepLines w:val="0"/>
              <w:pageBreakBefore w:val="0"/>
              <w:kinsoku/>
              <w:wordWrap/>
              <w:overflowPunct/>
              <w:topLinePunct w:val="0"/>
              <w:autoSpaceDE/>
              <w:autoSpaceDN/>
              <w:bidi w:val="0"/>
              <w:adjustRightInd/>
              <w:snapToGrid/>
              <w:spacing w:line="240" w:lineRule="auto"/>
              <w:ind w:left="0" w:right="0"/>
              <w:jc w:val="center"/>
              <w:rPr>
                <w:rFonts w:hint="eastAsia" w:asciiTheme="minorEastAsia" w:hAnsiTheme="minorEastAsia" w:eastAsiaTheme="minorEastAsia" w:cstheme="minorEastAsia"/>
                <w:b w:val="0"/>
                <w:bCs/>
                <w:color w:val="000000"/>
                <w:sz w:val="21"/>
                <w:szCs w:val="21"/>
                <w:lang w:val="en-US" w:eastAsia="zh-CN"/>
              </w:rPr>
            </w:pPr>
            <w:r>
              <w:rPr>
                <w:rFonts w:hint="eastAsia" w:asciiTheme="minorEastAsia" w:hAnsiTheme="minorEastAsia" w:cstheme="minorEastAsia"/>
                <w:b w:val="0"/>
                <w:bCs/>
                <w:color w:val="000000"/>
                <w:sz w:val="21"/>
                <w:szCs w:val="21"/>
                <w:lang w:val="en-US" w:eastAsia="zh-CN"/>
              </w:rPr>
              <w:t>/</w:t>
            </w:r>
          </w:p>
        </w:tc>
        <w:tc>
          <w:tcPr>
            <w:tcW w:w="1379" w:type="dxa"/>
            <w:tcMar>
              <w:left w:w="57" w:type="dxa"/>
              <w:right w:w="57" w:type="dxa"/>
            </w:tcMar>
            <w:vAlign w:val="center"/>
          </w:tcPr>
          <w:p>
            <w:pPr>
              <w:keepNext w:val="0"/>
              <w:keepLines w:val="0"/>
              <w:pageBreakBefore w:val="0"/>
              <w:kinsoku/>
              <w:wordWrap/>
              <w:overflowPunct/>
              <w:topLinePunct w:val="0"/>
              <w:autoSpaceDE/>
              <w:autoSpaceDN/>
              <w:bidi w:val="0"/>
              <w:adjustRightInd/>
              <w:snapToGrid/>
              <w:spacing w:line="240" w:lineRule="auto"/>
              <w:ind w:left="0" w:right="0"/>
              <w:jc w:val="center"/>
              <w:rPr>
                <w:rFonts w:hint="eastAsia" w:asciiTheme="minorEastAsia" w:hAnsiTheme="minorEastAsia" w:eastAsiaTheme="minorEastAsia" w:cstheme="minorEastAsia"/>
                <w:b w:val="0"/>
                <w:bCs/>
                <w:color w:val="000000"/>
                <w:sz w:val="21"/>
                <w:szCs w:val="21"/>
              </w:rPr>
            </w:pPr>
            <w:r>
              <w:rPr>
                <w:rFonts w:hint="eastAsia" w:asciiTheme="minorEastAsia" w:hAnsiTheme="minorEastAsia" w:cstheme="minorEastAsia"/>
                <w:b w:val="0"/>
                <w:bCs/>
                <w:color w:val="000000"/>
                <w:sz w:val="21"/>
                <w:szCs w:val="21"/>
                <w:lang w:val="en-US" w:eastAsia="zh-CN"/>
              </w:rPr>
              <w:t>/</w:t>
            </w:r>
          </w:p>
        </w:tc>
        <w:tc>
          <w:tcPr>
            <w:tcW w:w="1005" w:type="dxa"/>
            <w:tcMar>
              <w:left w:w="57" w:type="dxa"/>
              <w:right w:w="57" w:type="dxa"/>
            </w:tcMar>
            <w:vAlign w:val="center"/>
          </w:tcPr>
          <w:p>
            <w:pPr>
              <w:keepNext w:val="0"/>
              <w:keepLines w:val="0"/>
              <w:pageBreakBefore w:val="0"/>
              <w:kinsoku/>
              <w:wordWrap/>
              <w:overflowPunct/>
              <w:topLinePunct w:val="0"/>
              <w:autoSpaceDE/>
              <w:autoSpaceDN/>
              <w:bidi w:val="0"/>
              <w:adjustRightInd/>
              <w:snapToGrid/>
              <w:spacing w:line="240" w:lineRule="auto"/>
              <w:ind w:left="0" w:right="0"/>
              <w:jc w:val="center"/>
              <w:rPr>
                <w:rFonts w:hint="eastAsia" w:asciiTheme="minorEastAsia" w:hAnsiTheme="minorEastAsia" w:eastAsiaTheme="minorEastAsia" w:cstheme="minorEastAsia"/>
                <w:b w:val="0"/>
                <w:bCs/>
                <w:color w:val="000000"/>
                <w:sz w:val="21"/>
                <w:szCs w:val="21"/>
              </w:rPr>
            </w:pPr>
            <w:r>
              <w:rPr>
                <w:rFonts w:hint="eastAsia" w:asciiTheme="minorEastAsia" w:hAnsiTheme="minorEastAsia" w:cstheme="minorEastAsia"/>
                <w:b w:val="0"/>
                <w:bCs/>
                <w:color w:val="000000"/>
                <w:sz w:val="21"/>
                <w:szCs w:val="21"/>
                <w:lang w:val="en-US" w:eastAsia="zh-CN"/>
              </w:rPr>
              <w:t>/</w:t>
            </w:r>
          </w:p>
        </w:tc>
        <w:tc>
          <w:tcPr>
            <w:tcW w:w="886" w:type="dxa"/>
            <w:tcMar>
              <w:left w:w="57" w:type="dxa"/>
              <w:right w:w="57" w:type="dxa"/>
            </w:tcMar>
            <w:vAlign w:val="center"/>
          </w:tcPr>
          <w:p>
            <w:pPr>
              <w:keepNext w:val="0"/>
              <w:keepLines w:val="0"/>
              <w:pageBreakBefore w:val="0"/>
              <w:kinsoku/>
              <w:wordWrap/>
              <w:overflowPunct/>
              <w:topLinePunct w:val="0"/>
              <w:autoSpaceDE/>
              <w:autoSpaceDN/>
              <w:bidi w:val="0"/>
              <w:adjustRightInd/>
              <w:snapToGrid/>
              <w:spacing w:line="240" w:lineRule="auto"/>
              <w:ind w:left="0" w:right="0"/>
              <w:jc w:val="center"/>
              <w:rPr>
                <w:rFonts w:hint="eastAsia" w:asciiTheme="minorEastAsia" w:hAnsiTheme="minorEastAsia" w:eastAsiaTheme="minorEastAsia" w:cstheme="minorEastAsia"/>
                <w:b w:val="0"/>
                <w:bCs/>
                <w:sz w:val="21"/>
                <w:szCs w:val="21"/>
                <w:lang w:val="en-US" w:eastAsia="zh-CN"/>
              </w:rPr>
            </w:pPr>
            <w:r>
              <w:rPr>
                <w:rFonts w:hint="eastAsia" w:asciiTheme="minorEastAsia" w:hAnsiTheme="minorEastAsia" w:eastAsiaTheme="minorEastAsia" w:cstheme="minorEastAsia"/>
                <w:b w:val="0"/>
                <w:bCs/>
                <w:sz w:val="21"/>
                <w:szCs w:val="21"/>
                <w:lang w:val="en-US" w:eastAsia="zh-CN"/>
              </w:rPr>
              <w:t>0.3093</w:t>
            </w:r>
          </w:p>
        </w:tc>
        <w:tc>
          <w:tcPr>
            <w:tcW w:w="988" w:type="dxa"/>
            <w:gridSpan w:val="2"/>
            <w:tcMar>
              <w:left w:w="57" w:type="dxa"/>
              <w:right w:w="57" w:type="dxa"/>
            </w:tcMar>
            <w:vAlign w:val="center"/>
          </w:tcPr>
          <w:p>
            <w:pPr>
              <w:keepNext w:val="0"/>
              <w:keepLines w:val="0"/>
              <w:pageBreakBefore w:val="0"/>
              <w:kinsoku/>
              <w:wordWrap/>
              <w:overflowPunct/>
              <w:topLinePunct w:val="0"/>
              <w:autoSpaceDE/>
              <w:autoSpaceDN/>
              <w:bidi w:val="0"/>
              <w:adjustRightInd/>
              <w:snapToGrid/>
              <w:spacing w:line="240" w:lineRule="auto"/>
              <w:ind w:left="0" w:right="0"/>
              <w:jc w:val="center"/>
              <w:rPr>
                <w:rFonts w:hint="eastAsia" w:asciiTheme="minorEastAsia" w:hAnsiTheme="minorEastAsia" w:eastAsiaTheme="minorEastAsia" w:cstheme="minorEastAsia"/>
                <w:b w:val="0"/>
                <w:bCs/>
                <w:color w:val="FF0000"/>
                <w:sz w:val="21"/>
                <w:szCs w:val="21"/>
              </w:rPr>
            </w:pPr>
            <w:r>
              <w:rPr>
                <w:rFonts w:hint="eastAsia" w:asciiTheme="minorEastAsia" w:hAnsiTheme="minorEastAsia" w:cstheme="minorEastAsia"/>
                <w:b w:val="0"/>
                <w:bCs/>
                <w:color w:val="000000"/>
                <w:sz w:val="21"/>
                <w:szCs w:val="21"/>
                <w:lang w:val="en-US" w:eastAsia="zh-CN"/>
              </w:rPr>
              <w:t>/</w:t>
            </w:r>
          </w:p>
        </w:tc>
        <w:tc>
          <w:tcPr>
            <w:tcW w:w="1447" w:type="dxa"/>
            <w:tcMar>
              <w:left w:w="57" w:type="dxa"/>
              <w:right w:w="57" w:type="dxa"/>
            </w:tcMar>
            <w:vAlign w:val="center"/>
          </w:tcPr>
          <w:p>
            <w:pPr>
              <w:keepNext w:val="0"/>
              <w:keepLines w:val="0"/>
              <w:pageBreakBefore w:val="0"/>
              <w:kinsoku/>
              <w:wordWrap/>
              <w:overflowPunct/>
              <w:topLinePunct w:val="0"/>
              <w:autoSpaceDE/>
              <w:autoSpaceDN/>
              <w:bidi w:val="0"/>
              <w:adjustRightInd/>
              <w:snapToGrid/>
              <w:spacing w:line="240" w:lineRule="auto"/>
              <w:ind w:left="0" w:right="0"/>
              <w:jc w:val="center"/>
              <w:rPr>
                <w:rFonts w:hint="eastAsia" w:asciiTheme="minorEastAsia" w:hAnsiTheme="minorEastAsia" w:eastAsiaTheme="minorEastAsia" w:cstheme="minorEastAsia"/>
                <w:b w:val="0"/>
                <w:bCs/>
                <w:color w:val="FF0000"/>
                <w:sz w:val="21"/>
                <w:szCs w:val="21"/>
              </w:rPr>
            </w:pPr>
            <w:r>
              <w:rPr>
                <w:rFonts w:hint="eastAsia" w:asciiTheme="minorEastAsia" w:hAnsiTheme="minorEastAsia" w:cstheme="minorEastAsia"/>
                <w:b w:val="0"/>
                <w:bCs/>
                <w:color w:val="000000"/>
                <w:sz w:val="21"/>
                <w:szCs w:val="21"/>
                <w:lang w:val="en-US" w:eastAsia="zh-CN"/>
              </w:rPr>
              <w:t>/</w:t>
            </w:r>
          </w:p>
        </w:tc>
        <w:tc>
          <w:tcPr>
            <w:tcW w:w="696" w:type="dxa"/>
            <w:tcMar>
              <w:left w:w="57" w:type="dxa"/>
              <w:right w:w="57" w:type="dxa"/>
            </w:tcMar>
            <w:vAlign w:val="center"/>
          </w:tcPr>
          <w:p>
            <w:pPr>
              <w:keepNext w:val="0"/>
              <w:keepLines w:val="0"/>
              <w:pageBreakBefore w:val="0"/>
              <w:kinsoku/>
              <w:wordWrap/>
              <w:overflowPunct/>
              <w:topLinePunct w:val="0"/>
              <w:autoSpaceDE/>
              <w:autoSpaceDN/>
              <w:bidi w:val="0"/>
              <w:adjustRightInd/>
              <w:snapToGrid/>
              <w:spacing w:line="240" w:lineRule="auto"/>
              <w:ind w:left="0" w:right="0"/>
              <w:jc w:val="center"/>
              <w:rPr>
                <w:rFonts w:hint="eastAsia" w:asciiTheme="minorEastAsia" w:hAnsiTheme="minorEastAsia" w:eastAsiaTheme="minorEastAsia" w:cstheme="minorEastAsia"/>
                <w:b w:val="0"/>
                <w:bCs/>
                <w:color w:val="FF0000"/>
                <w:sz w:val="21"/>
                <w:szCs w:val="21"/>
              </w:rPr>
            </w:pPr>
            <w:r>
              <w:rPr>
                <w:rFonts w:hint="eastAsia" w:asciiTheme="minorEastAsia" w:hAnsiTheme="minorEastAsia" w:cstheme="minorEastAsia"/>
                <w:b w:val="0"/>
                <w:bCs/>
                <w:color w:val="000000"/>
                <w:sz w:val="21"/>
                <w:szCs w:val="21"/>
                <w:lang w:val="en-US" w:eastAsia="zh-CN"/>
              </w:rPr>
              <w:t>/</w:t>
            </w:r>
          </w:p>
        </w:tc>
        <w:tc>
          <w:tcPr>
            <w:tcW w:w="2535" w:type="dxa"/>
            <w:gridSpan w:val="2"/>
            <w:tcMar>
              <w:left w:w="57" w:type="dxa"/>
              <w:right w:w="57" w:type="dxa"/>
            </w:tcMar>
            <w:vAlign w:val="center"/>
          </w:tcPr>
          <w:p>
            <w:pPr>
              <w:keepNext w:val="0"/>
              <w:keepLines w:val="0"/>
              <w:pageBreakBefore w:val="0"/>
              <w:kinsoku/>
              <w:wordWrap/>
              <w:overflowPunct/>
              <w:topLinePunct w:val="0"/>
              <w:autoSpaceDE/>
              <w:autoSpaceDN/>
              <w:bidi w:val="0"/>
              <w:adjustRightInd/>
              <w:snapToGrid/>
              <w:spacing w:line="240" w:lineRule="auto"/>
              <w:ind w:left="0" w:right="0"/>
              <w:jc w:val="center"/>
              <w:rPr>
                <w:rFonts w:hint="eastAsia" w:asciiTheme="minorEastAsia" w:hAnsiTheme="minorEastAsia" w:eastAsiaTheme="minorEastAsia" w:cstheme="minorEastAsia"/>
                <w:b w:val="0"/>
                <w:bCs/>
                <w:color w:val="FF0000"/>
                <w:sz w:val="21"/>
                <w:szCs w:val="21"/>
              </w:rPr>
            </w:pPr>
            <w:r>
              <w:rPr>
                <w:rFonts w:hint="eastAsia" w:asciiTheme="minorEastAsia" w:hAnsiTheme="minorEastAsia" w:cstheme="minorEastAsia"/>
                <w:b w:val="0"/>
                <w:bCs/>
                <w:color w:val="000000"/>
                <w:sz w:val="21"/>
                <w:szCs w:val="21"/>
                <w:lang w:val="en-US" w:eastAsia="zh-CN"/>
              </w:rPr>
              <w:t>/</w:t>
            </w:r>
          </w:p>
        </w:tc>
        <w:tc>
          <w:tcPr>
            <w:tcW w:w="1134" w:type="dxa"/>
            <w:gridSpan w:val="3"/>
            <w:tcMar>
              <w:left w:w="57" w:type="dxa"/>
              <w:right w:w="57" w:type="dxa"/>
            </w:tcMar>
            <w:vAlign w:val="center"/>
          </w:tcPr>
          <w:p>
            <w:pPr>
              <w:keepNext w:val="0"/>
              <w:keepLines w:val="0"/>
              <w:pageBreakBefore w:val="0"/>
              <w:kinsoku/>
              <w:wordWrap/>
              <w:overflowPunct/>
              <w:topLinePunct w:val="0"/>
              <w:autoSpaceDE/>
              <w:autoSpaceDN/>
              <w:bidi w:val="0"/>
              <w:adjustRightInd/>
              <w:snapToGrid/>
              <w:spacing w:line="240" w:lineRule="auto"/>
              <w:ind w:left="0" w:right="0"/>
              <w:jc w:val="center"/>
              <w:rPr>
                <w:rFonts w:hint="eastAsia" w:asciiTheme="minorEastAsia" w:hAnsiTheme="minorEastAsia" w:eastAsiaTheme="minorEastAsia" w:cstheme="minorEastAsia"/>
                <w:b w:val="0"/>
                <w:bCs/>
                <w:kern w:val="2"/>
                <w:sz w:val="21"/>
                <w:szCs w:val="21"/>
                <w:lang w:val="en-US" w:eastAsia="zh-CN" w:bidi="ar-SA"/>
              </w:rPr>
            </w:pPr>
            <w:r>
              <w:rPr>
                <w:rFonts w:hint="eastAsia" w:asciiTheme="minorEastAsia" w:hAnsiTheme="minorEastAsia" w:eastAsiaTheme="minorEastAsia" w:cstheme="minorEastAsia"/>
                <w:b w:val="0"/>
                <w:bCs/>
                <w:sz w:val="21"/>
                <w:szCs w:val="21"/>
                <w:lang w:val="en-US" w:eastAsia="zh-CN"/>
              </w:rPr>
              <w:t>0.3093</w:t>
            </w:r>
          </w:p>
        </w:tc>
        <w:tc>
          <w:tcPr>
            <w:tcW w:w="1127" w:type="dxa"/>
            <w:gridSpan w:val="4"/>
            <w:tcMar>
              <w:left w:w="57" w:type="dxa"/>
              <w:right w:w="57" w:type="dxa"/>
            </w:tcMar>
            <w:vAlign w:val="center"/>
          </w:tcPr>
          <w:p>
            <w:pPr>
              <w:keepNext w:val="0"/>
              <w:keepLines w:val="0"/>
              <w:pageBreakBefore w:val="0"/>
              <w:kinsoku/>
              <w:wordWrap/>
              <w:overflowPunct/>
              <w:topLinePunct w:val="0"/>
              <w:autoSpaceDE/>
              <w:autoSpaceDN/>
              <w:bidi w:val="0"/>
              <w:adjustRightInd/>
              <w:snapToGrid/>
              <w:spacing w:line="240" w:lineRule="auto"/>
              <w:ind w:left="0" w:right="0"/>
              <w:jc w:val="center"/>
              <w:rPr>
                <w:rFonts w:hint="eastAsia" w:asciiTheme="minorEastAsia" w:hAnsiTheme="minorEastAsia" w:eastAsiaTheme="minorEastAsia" w:cstheme="minorEastAsia"/>
                <w:b w:val="0"/>
                <w:bCs/>
                <w:color w:val="000000"/>
                <w:sz w:val="21"/>
                <w:szCs w:val="21"/>
              </w:rPr>
            </w:pPr>
            <w:r>
              <w:rPr>
                <w:rFonts w:hint="eastAsia" w:asciiTheme="minorEastAsia" w:hAnsiTheme="minorEastAsia" w:eastAsiaTheme="minorEastAsia" w:cstheme="minorEastAsia"/>
                <w:b w:val="0"/>
                <w:bCs/>
                <w:sz w:val="21"/>
                <w:szCs w:val="21"/>
                <w:lang w:val="en-US" w:eastAsia="zh-CN"/>
              </w:rPr>
              <w:t>0.3093</w:t>
            </w:r>
          </w:p>
        </w:tc>
        <w:tc>
          <w:tcPr>
            <w:tcW w:w="750" w:type="dxa"/>
            <w:tcMar>
              <w:left w:w="57" w:type="dxa"/>
              <w:right w:w="57" w:type="dxa"/>
            </w:tcMar>
            <w:vAlign w:val="center"/>
          </w:tcPr>
          <w:p>
            <w:pPr>
              <w:keepNext w:val="0"/>
              <w:keepLines w:val="0"/>
              <w:pageBreakBefore w:val="0"/>
              <w:kinsoku/>
              <w:wordWrap/>
              <w:overflowPunct/>
              <w:topLinePunct w:val="0"/>
              <w:autoSpaceDE/>
              <w:autoSpaceDN/>
              <w:bidi w:val="0"/>
              <w:adjustRightInd/>
              <w:snapToGrid/>
              <w:spacing w:line="240" w:lineRule="auto"/>
              <w:ind w:left="0" w:right="0"/>
              <w:jc w:val="center"/>
              <w:rPr>
                <w:rFonts w:hint="eastAsia" w:asciiTheme="minorEastAsia" w:hAnsiTheme="minorEastAsia" w:eastAsiaTheme="minorEastAsia" w:cstheme="minorEastAsia"/>
                <w:b w:val="0"/>
                <w:bCs/>
                <w:color w:val="000000"/>
                <w:sz w:val="21"/>
                <w:szCs w:val="21"/>
              </w:rPr>
            </w:pPr>
            <w:r>
              <w:rPr>
                <w:rFonts w:hint="eastAsia" w:asciiTheme="minorEastAsia" w:hAnsiTheme="minorEastAsia" w:cstheme="minorEastAsia"/>
                <w:b w:val="0"/>
                <w:bCs/>
                <w:color w:val="000000"/>
                <w:sz w:val="21"/>
                <w:szCs w:val="21"/>
                <w:lang w:val="en-US" w:eastAsia="zh-CN"/>
              </w:rPr>
              <w:t>/</w:t>
            </w:r>
          </w:p>
        </w:tc>
        <w:tc>
          <w:tcPr>
            <w:tcW w:w="707" w:type="dxa"/>
            <w:tcMar>
              <w:left w:w="57" w:type="dxa"/>
              <w:right w:w="57" w:type="dxa"/>
            </w:tcMar>
            <w:vAlign w:val="center"/>
          </w:tcPr>
          <w:p>
            <w:pPr>
              <w:keepNext w:val="0"/>
              <w:keepLines w:val="0"/>
              <w:pageBreakBefore w:val="0"/>
              <w:kinsoku/>
              <w:wordWrap/>
              <w:overflowPunct/>
              <w:topLinePunct w:val="0"/>
              <w:autoSpaceDE/>
              <w:autoSpaceDN/>
              <w:bidi w:val="0"/>
              <w:adjustRightInd/>
              <w:snapToGrid/>
              <w:spacing w:line="240" w:lineRule="auto"/>
              <w:ind w:left="0" w:right="0"/>
              <w:jc w:val="center"/>
              <w:rPr>
                <w:rFonts w:hint="eastAsia" w:asciiTheme="minorEastAsia" w:hAnsiTheme="minorEastAsia" w:eastAsiaTheme="minorEastAsia" w:cstheme="minorEastAsia"/>
                <w:b w:val="0"/>
                <w:bCs/>
                <w:color w:val="000000"/>
                <w:sz w:val="21"/>
                <w:szCs w:val="21"/>
              </w:rPr>
            </w:pPr>
            <w:r>
              <w:rPr>
                <w:rFonts w:hint="eastAsia" w:asciiTheme="minorEastAsia" w:hAnsiTheme="minorEastAsia" w:cstheme="minorEastAsia"/>
                <w:b w:val="0"/>
                <w:bCs/>
                <w:color w:val="000000"/>
                <w:sz w:val="21"/>
                <w:szCs w:val="21"/>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9" w:hRule="atLeast"/>
          <w:jc w:val="center"/>
        </w:trPr>
        <w:tc>
          <w:tcPr>
            <w:tcW w:w="626" w:type="dxa"/>
            <w:gridSpan w:val="2"/>
            <w:vMerge w:val="continue"/>
            <w:tcMar>
              <w:left w:w="57" w:type="dxa"/>
              <w:right w:w="57" w:type="dxa"/>
            </w:tcMar>
            <w:vAlign w:val="center"/>
          </w:tcPr>
          <w:p>
            <w:pPr>
              <w:keepNext w:val="0"/>
              <w:keepLines w:val="0"/>
              <w:pageBreakBefore w:val="0"/>
              <w:kinsoku/>
              <w:wordWrap/>
              <w:overflowPunct/>
              <w:topLinePunct w:val="0"/>
              <w:autoSpaceDE/>
              <w:autoSpaceDN/>
              <w:bidi w:val="0"/>
              <w:adjustRightInd/>
              <w:snapToGrid/>
              <w:spacing w:line="240" w:lineRule="auto"/>
              <w:ind w:left="0" w:right="0"/>
              <w:jc w:val="center"/>
              <w:rPr>
                <w:rFonts w:hint="eastAsia" w:asciiTheme="minorEastAsia" w:hAnsiTheme="minorEastAsia" w:eastAsiaTheme="minorEastAsia" w:cstheme="minorEastAsia"/>
                <w:b w:val="0"/>
                <w:bCs/>
                <w:color w:val="000000"/>
                <w:sz w:val="21"/>
                <w:szCs w:val="21"/>
              </w:rPr>
            </w:pPr>
          </w:p>
        </w:tc>
        <w:tc>
          <w:tcPr>
            <w:tcW w:w="1609" w:type="dxa"/>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240" w:lineRule="auto"/>
              <w:ind w:left="0" w:right="0"/>
              <w:jc w:val="both"/>
              <w:rPr>
                <w:rFonts w:hint="eastAsia" w:asciiTheme="minorEastAsia" w:hAnsiTheme="minorEastAsia" w:eastAsiaTheme="minorEastAsia" w:cstheme="minorEastAsia"/>
                <w:b w:val="0"/>
                <w:bCs/>
                <w:color w:val="000000"/>
                <w:sz w:val="21"/>
                <w:szCs w:val="21"/>
                <w:lang w:val="en-US" w:eastAsia="zh-CN"/>
              </w:rPr>
            </w:pPr>
            <w:r>
              <w:rPr>
                <w:rFonts w:hint="eastAsia" w:asciiTheme="minorEastAsia" w:hAnsiTheme="minorEastAsia" w:cstheme="minorEastAsia"/>
                <w:b w:val="0"/>
                <w:bCs/>
                <w:color w:val="000000"/>
                <w:sz w:val="21"/>
                <w:szCs w:val="21"/>
                <w:lang w:val="en-US" w:eastAsia="zh-CN"/>
              </w:rPr>
              <w:t>VOCS（以非甲烷总烃计）</w:t>
            </w:r>
          </w:p>
        </w:tc>
        <w:tc>
          <w:tcPr>
            <w:tcW w:w="987" w:type="dxa"/>
            <w:tcMar>
              <w:left w:w="57" w:type="dxa"/>
              <w:right w:w="57" w:type="dxa"/>
            </w:tcMar>
            <w:vAlign w:val="center"/>
          </w:tcPr>
          <w:p>
            <w:pPr>
              <w:keepNext w:val="0"/>
              <w:keepLines w:val="0"/>
              <w:pageBreakBefore w:val="0"/>
              <w:kinsoku/>
              <w:wordWrap/>
              <w:overflowPunct/>
              <w:topLinePunct w:val="0"/>
              <w:autoSpaceDE/>
              <w:autoSpaceDN/>
              <w:bidi w:val="0"/>
              <w:adjustRightInd/>
              <w:snapToGrid/>
              <w:spacing w:line="240" w:lineRule="auto"/>
              <w:ind w:left="0" w:right="0"/>
              <w:jc w:val="center"/>
              <w:rPr>
                <w:rFonts w:hint="eastAsia" w:asciiTheme="minorEastAsia" w:hAnsiTheme="minorEastAsia" w:eastAsiaTheme="minorEastAsia" w:cstheme="minorEastAsia"/>
                <w:b w:val="0"/>
                <w:bCs/>
                <w:color w:val="000000"/>
                <w:sz w:val="21"/>
                <w:szCs w:val="21"/>
              </w:rPr>
            </w:pPr>
            <w:r>
              <w:rPr>
                <w:rFonts w:hint="eastAsia" w:asciiTheme="minorEastAsia" w:hAnsiTheme="minorEastAsia" w:cstheme="minorEastAsia"/>
                <w:b w:val="0"/>
                <w:bCs/>
                <w:color w:val="000000"/>
                <w:sz w:val="21"/>
                <w:szCs w:val="21"/>
                <w:lang w:val="en-US" w:eastAsia="zh-CN"/>
              </w:rPr>
              <w:t>/</w:t>
            </w:r>
          </w:p>
        </w:tc>
        <w:tc>
          <w:tcPr>
            <w:tcW w:w="1379" w:type="dxa"/>
            <w:tcMar>
              <w:left w:w="57" w:type="dxa"/>
              <w:right w:w="57" w:type="dxa"/>
            </w:tcMar>
            <w:vAlign w:val="center"/>
          </w:tcPr>
          <w:p>
            <w:pPr>
              <w:keepNext w:val="0"/>
              <w:keepLines w:val="0"/>
              <w:pageBreakBefore w:val="0"/>
              <w:kinsoku/>
              <w:wordWrap/>
              <w:overflowPunct/>
              <w:topLinePunct w:val="0"/>
              <w:autoSpaceDE/>
              <w:autoSpaceDN/>
              <w:bidi w:val="0"/>
              <w:adjustRightInd/>
              <w:snapToGrid/>
              <w:spacing w:line="240" w:lineRule="auto"/>
              <w:ind w:left="0" w:right="0"/>
              <w:jc w:val="center"/>
              <w:rPr>
                <w:rFonts w:hint="eastAsia" w:asciiTheme="minorEastAsia" w:hAnsiTheme="minorEastAsia" w:eastAsiaTheme="minorEastAsia" w:cstheme="minorEastAsia"/>
                <w:b w:val="0"/>
                <w:bCs/>
                <w:sz w:val="21"/>
                <w:szCs w:val="21"/>
              </w:rPr>
            </w:pPr>
            <w:r>
              <w:rPr>
                <w:rFonts w:hint="eastAsia" w:asciiTheme="minorEastAsia" w:hAnsiTheme="minorEastAsia" w:cstheme="minorEastAsia"/>
                <w:b w:val="0"/>
                <w:bCs/>
                <w:color w:val="000000"/>
                <w:sz w:val="21"/>
                <w:szCs w:val="21"/>
                <w:lang w:val="en-US" w:eastAsia="zh-CN"/>
              </w:rPr>
              <w:t>/</w:t>
            </w:r>
          </w:p>
        </w:tc>
        <w:tc>
          <w:tcPr>
            <w:tcW w:w="1005" w:type="dxa"/>
            <w:tcMar>
              <w:left w:w="57" w:type="dxa"/>
              <w:right w:w="57" w:type="dxa"/>
            </w:tcMar>
            <w:vAlign w:val="center"/>
          </w:tcPr>
          <w:p>
            <w:pPr>
              <w:keepNext w:val="0"/>
              <w:keepLines w:val="0"/>
              <w:pageBreakBefore w:val="0"/>
              <w:kinsoku/>
              <w:wordWrap/>
              <w:overflowPunct/>
              <w:topLinePunct w:val="0"/>
              <w:autoSpaceDE/>
              <w:autoSpaceDN/>
              <w:bidi w:val="0"/>
              <w:adjustRightInd/>
              <w:snapToGrid/>
              <w:spacing w:line="240" w:lineRule="auto"/>
              <w:ind w:left="0" w:right="0"/>
              <w:jc w:val="center"/>
              <w:rPr>
                <w:rFonts w:hint="eastAsia" w:asciiTheme="minorEastAsia" w:hAnsiTheme="minorEastAsia" w:eastAsiaTheme="minorEastAsia" w:cstheme="minorEastAsia"/>
                <w:b w:val="0"/>
                <w:bCs/>
                <w:sz w:val="21"/>
                <w:szCs w:val="21"/>
              </w:rPr>
            </w:pPr>
            <w:r>
              <w:rPr>
                <w:rFonts w:hint="eastAsia" w:asciiTheme="minorEastAsia" w:hAnsiTheme="minorEastAsia" w:cstheme="minorEastAsia"/>
                <w:b w:val="0"/>
                <w:bCs/>
                <w:color w:val="000000"/>
                <w:sz w:val="21"/>
                <w:szCs w:val="21"/>
                <w:lang w:val="en-US" w:eastAsia="zh-CN"/>
              </w:rPr>
              <w:t>/</w:t>
            </w:r>
          </w:p>
        </w:tc>
        <w:tc>
          <w:tcPr>
            <w:tcW w:w="886" w:type="dxa"/>
            <w:tcMar>
              <w:left w:w="57" w:type="dxa"/>
              <w:right w:w="57" w:type="dxa"/>
            </w:tcMar>
            <w:vAlign w:val="center"/>
          </w:tcPr>
          <w:p>
            <w:pPr>
              <w:keepNext w:val="0"/>
              <w:keepLines w:val="0"/>
              <w:pageBreakBefore w:val="0"/>
              <w:kinsoku/>
              <w:wordWrap/>
              <w:overflowPunct/>
              <w:topLinePunct w:val="0"/>
              <w:autoSpaceDE/>
              <w:autoSpaceDN/>
              <w:bidi w:val="0"/>
              <w:adjustRightInd/>
              <w:snapToGrid/>
              <w:spacing w:line="240" w:lineRule="auto"/>
              <w:ind w:left="0" w:right="0"/>
              <w:jc w:val="center"/>
              <w:rPr>
                <w:rFonts w:hint="eastAsia" w:asciiTheme="minorEastAsia" w:hAnsiTheme="minorEastAsia" w:eastAsiaTheme="minorEastAsia" w:cstheme="minorEastAsia"/>
                <w:b w:val="0"/>
                <w:bCs/>
                <w:sz w:val="21"/>
                <w:szCs w:val="21"/>
                <w:lang w:val="en-US" w:eastAsia="zh-CN"/>
              </w:rPr>
            </w:pPr>
            <w:r>
              <w:rPr>
                <w:rFonts w:hint="eastAsia" w:asciiTheme="minorEastAsia" w:hAnsiTheme="minorEastAsia" w:eastAsiaTheme="minorEastAsia" w:cstheme="minorEastAsia"/>
                <w:b w:val="0"/>
                <w:bCs/>
                <w:sz w:val="21"/>
                <w:szCs w:val="21"/>
                <w:lang w:val="en-US" w:eastAsia="zh-CN"/>
              </w:rPr>
              <w:t>0.171</w:t>
            </w:r>
          </w:p>
        </w:tc>
        <w:tc>
          <w:tcPr>
            <w:tcW w:w="988" w:type="dxa"/>
            <w:gridSpan w:val="2"/>
            <w:tcMar>
              <w:left w:w="57" w:type="dxa"/>
              <w:right w:w="57" w:type="dxa"/>
            </w:tcMar>
            <w:vAlign w:val="center"/>
          </w:tcPr>
          <w:p>
            <w:pPr>
              <w:keepNext w:val="0"/>
              <w:keepLines w:val="0"/>
              <w:pageBreakBefore w:val="0"/>
              <w:kinsoku/>
              <w:wordWrap/>
              <w:overflowPunct/>
              <w:topLinePunct w:val="0"/>
              <w:autoSpaceDE/>
              <w:autoSpaceDN/>
              <w:bidi w:val="0"/>
              <w:adjustRightInd/>
              <w:snapToGrid/>
              <w:spacing w:line="240" w:lineRule="auto"/>
              <w:ind w:left="0" w:right="0"/>
              <w:jc w:val="center"/>
              <w:rPr>
                <w:rFonts w:hint="eastAsia" w:asciiTheme="minorEastAsia" w:hAnsiTheme="minorEastAsia" w:eastAsiaTheme="minorEastAsia" w:cstheme="minorEastAsia"/>
                <w:b w:val="0"/>
                <w:bCs/>
                <w:sz w:val="21"/>
                <w:szCs w:val="21"/>
              </w:rPr>
            </w:pPr>
            <w:r>
              <w:rPr>
                <w:rFonts w:hint="eastAsia" w:asciiTheme="minorEastAsia" w:hAnsiTheme="minorEastAsia" w:cstheme="minorEastAsia"/>
                <w:b w:val="0"/>
                <w:bCs/>
                <w:color w:val="000000"/>
                <w:sz w:val="21"/>
                <w:szCs w:val="21"/>
                <w:lang w:val="en-US" w:eastAsia="zh-CN"/>
              </w:rPr>
              <w:t>/</w:t>
            </w:r>
          </w:p>
        </w:tc>
        <w:tc>
          <w:tcPr>
            <w:tcW w:w="1447" w:type="dxa"/>
            <w:tcMar>
              <w:left w:w="57" w:type="dxa"/>
              <w:right w:w="57" w:type="dxa"/>
            </w:tcMar>
            <w:vAlign w:val="center"/>
          </w:tcPr>
          <w:p>
            <w:pPr>
              <w:keepNext w:val="0"/>
              <w:keepLines w:val="0"/>
              <w:pageBreakBefore w:val="0"/>
              <w:kinsoku/>
              <w:wordWrap/>
              <w:overflowPunct/>
              <w:topLinePunct w:val="0"/>
              <w:autoSpaceDE/>
              <w:autoSpaceDN/>
              <w:bidi w:val="0"/>
              <w:adjustRightInd/>
              <w:snapToGrid/>
              <w:spacing w:line="240" w:lineRule="auto"/>
              <w:ind w:left="0" w:right="0"/>
              <w:jc w:val="center"/>
              <w:rPr>
                <w:rFonts w:hint="eastAsia" w:asciiTheme="minorEastAsia" w:hAnsiTheme="minorEastAsia" w:eastAsiaTheme="minorEastAsia" w:cstheme="minorEastAsia"/>
                <w:b w:val="0"/>
                <w:bCs/>
                <w:sz w:val="21"/>
                <w:szCs w:val="21"/>
              </w:rPr>
            </w:pPr>
            <w:r>
              <w:rPr>
                <w:rFonts w:hint="eastAsia" w:asciiTheme="minorEastAsia" w:hAnsiTheme="minorEastAsia" w:cstheme="minorEastAsia"/>
                <w:b w:val="0"/>
                <w:bCs/>
                <w:color w:val="000000"/>
                <w:sz w:val="21"/>
                <w:szCs w:val="21"/>
                <w:lang w:val="en-US" w:eastAsia="zh-CN"/>
              </w:rPr>
              <w:t>/</w:t>
            </w:r>
          </w:p>
        </w:tc>
        <w:tc>
          <w:tcPr>
            <w:tcW w:w="696" w:type="dxa"/>
            <w:tcMar>
              <w:left w:w="57" w:type="dxa"/>
              <w:right w:w="57" w:type="dxa"/>
            </w:tcMar>
            <w:vAlign w:val="center"/>
          </w:tcPr>
          <w:p>
            <w:pPr>
              <w:keepNext w:val="0"/>
              <w:keepLines w:val="0"/>
              <w:pageBreakBefore w:val="0"/>
              <w:kinsoku/>
              <w:wordWrap/>
              <w:overflowPunct/>
              <w:topLinePunct w:val="0"/>
              <w:autoSpaceDE/>
              <w:autoSpaceDN/>
              <w:bidi w:val="0"/>
              <w:adjustRightInd/>
              <w:snapToGrid/>
              <w:spacing w:line="240" w:lineRule="auto"/>
              <w:ind w:left="0" w:right="0"/>
              <w:jc w:val="center"/>
              <w:rPr>
                <w:rFonts w:hint="eastAsia" w:asciiTheme="minorEastAsia" w:hAnsiTheme="minorEastAsia" w:eastAsiaTheme="minorEastAsia" w:cstheme="minorEastAsia"/>
                <w:b w:val="0"/>
                <w:bCs/>
                <w:sz w:val="21"/>
                <w:szCs w:val="21"/>
              </w:rPr>
            </w:pPr>
            <w:r>
              <w:rPr>
                <w:rFonts w:hint="eastAsia" w:asciiTheme="minorEastAsia" w:hAnsiTheme="minorEastAsia" w:cstheme="minorEastAsia"/>
                <w:b w:val="0"/>
                <w:bCs/>
                <w:color w:val="000000"/>
                <w:sz w:val="21"/>
                <w:szCs w:val="21"/>
                <w:lang w:val="en-US" w:eastAsia="zh-CN"/>
              </w:rPr>
              <w:t>/</w:t>
            </w:r>
          </w:p>
        </w:tc>
        <w:tc>
          <w:tcPr>
            <w:tcW w:w="2535" w:type="dxa"/>
            <w:gridSpan w:val="2"/>
            <w:tcMar>
              <w:left w:w="57" w:type="dxa"/>
              <w:right w:w="57" w:type="dxa"/>
            </w:tcMar>
            <w:vAlign w:val="center"/>
          </w:tcPr>
          <w:p>
            <w:pPr>
              <w:keepNext w:val="0"/>
              <w:keepLines w:val="0"/>
              <w:pageBreakBefore w:val="0"/>
              <w:kinsoku/>
              <w:wordWrap/>
              <w:overflowPunct/>
              <w:topLinePunct w:val="0"/>
              <w:autoSpaceDE/>
              <w:autoSpaceDN/>
              <w:bidi w:val="0"/>
              <w:adjustRightInd/>
              <w:snapToGrid/>
              <w:spacing w:line="240" w:lineRule="auto"/>
              <w:ind w:left="0" w:right="0"/>
              <w:jc w:val="center"/>
              <w:rPr>
                <w:rFonts w:hint="eastAsia" w:asciiTheme="minorEastAsia" w:hAnsiTheme="minorEastAsia" w:eastAsiaTheme="minorEastAsia" w:cstheme="minorEastAsia"/>
                <w:b w:val="0"/>
                <w:bCs/>
                <w:sz w:val="21"/>
                <w:szCs w:val="21"/>
              </w:rPr>
            </w:pPr>
            <w:r>
              <w:rPr>
                <w:rFonts w:hint="eastAsia" w:asciiTheme="minorEastAsia" w:hAnsiTheme="minorEastAsia" w:cstheme="minorEastAsia"/>
                <w:b w:val="0"/>
                <w:bCs/>
                <w:color w:val="000000"/>
                <w:sz w:val="21"/>
                <w:szCs w:val="21"/>
                <w:lang w:val="en-US" w:eastAsia="zh-CN"/>
              </w:rPr>
              <w:t>/</w:t>
            </w:r>
          </w:p>
        </w:tc>
        <w:tc>
          <w:tcPr>
            <w:tcW w:w="1134" w:type="dxa"/>
            <w:gridSpan w:val="3"/>
            <w:tcMar>
              <w:left w:w="57" w:type="dxa"/>
              <w:right w:w="57" w:type="dxa"/>
            </w:tcMar>
            <w:vAlign w:val="center"/>
          </w:tcPr>
          <w:p>
            <w:pPr>
              <w:keepNext w:val="0"/>
              <w:keepLines w:val="0"/>
              <w:pageBreakBefore w:val="0"/>
              <w:kinsoku/>
              <w:wordWrap/>
              <w:overflowPunct/>
              <w:topLinePunct w:val="0"/>
              <w:autoSpaceDE/>
              <w:autoSpaceDN/>
              <w:bidi w:val="0"/>
              <w:adjustRightInd/>
              <w:snapToGrid/>
              <w:spacing w:line="240" w:lineRule="auto"/>
              <w:ind w:left="0" w:right="0"/>
              <w:jc w:val="center"/>
              <w:rPr>
                <w:rFonts w:hint="eastAsia" w:asciiTheme="minorEastAsia" w:hAnsiTheme="minorEastAsia" w:eastAsiaTheme="minorEastAsia" w:cstheme="minorEastAsia"/>
                <w:b w:val="0"/>
                <w:bCs/>
                <w:kern w:val="2"/>
                <w:sz w:val="21"/>
                <w:szCs w:val="21"/>
                <w:lang w:val="en-US" w:eastAsia="zh-CN" w:bidi="ar-SA"/>
              </w:rPr>
            </w:pPr>
            <w:r>
              <w:rPr>
                <w:rFonts w:hint="eastAsia" w:asciiTheme="minorEastAsia" w:hAnsiTheme="minorEastAsia" w:eastAsiaTheme="minorEastAsia" w:cstheme="minorEastAsia"/>
                <w:b w:val="0"/>
                <w:bCs/>
                <w:sz w:val="21"/>
                <w:szCs w:val="21"/>
                <w:lang w:val="en-US" w:eastAsia="zh-CN"/>
              </w:rPr>
              <w:t>0.171</w:t>
            </w:r>
          </w:p>
        </w:tc>
        <w:tc>
          <w:tcPr>
            <w:tcW w:w="1127" w:type="dxa"/>
            <w:gridSpan w:val="4"/>
            <w:tcMar>
              <w:left w:w="57" w:type="dxa"/>
              <w:right w:w="57" w:type="dxa"/>
            </w:tcMar>
            <w:vAlign w:val="center"/>
          </w:tcPr>
          <w:p>
            <w:pPr>
              <w:keepNext w:val="0"/>
              <w:keepLines w:val="0"/>
              <w:pageBreakBefore w:val="0"/>
              <w:kinsoku/>
              <w:wordWrap/>
              <w:overflowPunct/>
              <w:topLinePunct w:val="0"/>
              <w:autoSpaceDE/>
              <w:autoSpaceDN/>
              <w:bidi w:val="0"/>
              <w:adjustRightInd/>
              <w:snapToGrid/>
              <w:spacing w:line="240" w:lineRule="auto"/>
              <w:ind w:left="0" w:right="0"/>
              <w:jc w:val="center"/>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lang w:val="en-US" w:eastAsia="zh-CN"/>
              </w:rPr>
              <w:t>0.171</w:t>
            </w:r>
          </w:p>
        </w:tc>
        <w:tc>
          <w:tcPr>
            <w:tcW w:w="750" w:type="dxa"/>
            <w:tcMar>
              <w:left w:w="57" w:type="dxa"/>
              <w:right w:w="57" w:type="dxa"/>
            </w:tcMar>
            <w:vAlign w:val="center"/>
          </w:tcPr>
          <w:p>
            <w:pPr>
              <w:keepNext w:val="0"/>
              <w:keepLines w:val="0"/>
              <w:pageBreakBefore w:val="0"/>
              <w:kinsoku/>
              <w:wordWrap/>
              <w:overflowPunct/>
              <w:topLinePunct w:val="0"/>
              <w:autoSpaceDE/>
              <w:autoSpaceDN/>
              <w:bidi w:val="0"/>
              <w:adjustRightInd/>
              <w:snapToGrid/>
              <w:spacing w:line="240" w:lineRule="auto"/>
              <w:ind w:left="0" w:right="0"/>
              <w:jc w:val="center"/>
              <w:rPr>
                <w:rFonts w:hint="eastAsia" w:asciiTheme="minorEastAsia" w:hAnsiTheme="minorEastAsia" w:eastAsiaTheme="minorEastAsia" w:cstheme="minorEastAsia"/>
                <w:b w:val="0"/>
                <w:bCs/>
                <w:sz w:val="21"/>
                <w:szCs w:val="21"/>
              </w:rPr>
            </w:pPr>
            <w:r>
              <w:rPr>
                <w:rFonts w:hint="eastAsia" w:asciiTheme="minorEastAsia" w:hAnsiTheme="minorEastAsia" w:cstheme="minorEastAsia"/>
                <w:b w:val="0"/>
                <w:bCs/>
                <w:color w:val="000000"/>
                <w:sz w:val="21"/>
                <w:szCs w:val="21"/>
                <w:lang w:val="en-US" w:eastAsia="zh-CN"/>
              </w:rPr>
              <w:t>/</w:t>
            </w:r>
          </w:p>
        </w:tc>
        <w:tc>
          <w:tcPr>
            <w:tcW w:w="707" w:type="dxa"/>
            <w:tcMar>
              <w:left w:w="57" w:type="dxa"/>
              <w:right w:w="57" w:type="dxa"/>
            </w:tcMar>
            <w:vAlign w:val="center"/>
          </w:tcPr>
          <w:p>
            <w:pPr>
              <w:keepNext w:val="0"/>
              <w:keepLines w:val="0"/>
              <w:pageBreakBefore w:val="0"/>
              <w:kinsoku/>
              <w:wordWrap/>
              <w:overflowPunct/>
              <w:topLinePunct w:val="0"/>
              <w:autoSpaceDE/>
              <w:autoSpaceDN/>
              <w:bidi w:val="0"/>
              <w:adjustRightInd/>
              <w:snapToGrid/>
              <w:spacing w:line="240" w:lineRule="auto"/>
              <w:ind w:left="0" w:right="0"/>
              <w:jc w:val="center"/>
              <w:rPr>
                <w:rFonts w:hint="eastAsia" w:asciiTheme="minorEastAsia" w:hAnsiTheme="minorEastAsia" w:eastAsiaTheme="minorEastAsia" w:cstheme="minorEastAsia"/>
                <w:b w:val="0"/>
                <w:bCs/>
                <w:sz w:val="21"/>
                <w:szCs w:val="21"/>
              </w:rPr>
            </w:pPr>
            <w:r>
              <w:rPr>
                <w:rFonts w:hint="eastAsia" w:asciiTheme="minorEastAsia" w:hAnsiTheme="minorEastAsia" w:cstheme="minorEastAsia"/>
                <w:b w:val="0"/>
                <w:bCs/>
                <w:color w:val="000000"/>
                <w:sz w:val="21"/>
                <w:szCs w:val="21"/>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59" w:hRule="atLeast"/>
          <w:jc w:val="center"/>
        </w:trPr>
        <w:tc>
          <w:tcPr>
            <w:tcW w:w="626" w:type="dxa"/>
            <w:gridSpan w:val="2"/>
            <w:vMerge w:val="continue"/>
            <w:tcMar>
              <w:left w:w="57" w:type="dxa"/>
              <w:right w:w="57" w:type="dxa"/>
            </w:tcMar>
            <w:vAlign w:val="center"/>
          </w:tcPr>
          <w:p>
            <w:pPr>
              <w:keepNext w:val="0"/>
              <w:keepLines w:val="0"/>
              <w:pageBreakBefore w:val="0"/>
              <w:kinsoku/>
              <w:wordWrap/>
              <w:overflowPunct/>
              <w:topLinePunct w:val="0"/>
              <w:autoSpaceDE/>
              <w:autoSpaceDN/>
              <w:bidi w:val="0"/>
              <w:adjustRightInd/>
              <w:snapToGrid/>
              <w:spacing w:line="240" w:lineRule="auto"/>
              <w:ind w:left="0" w:right="0"/>
              <w:jc w:val="center"/>
              <w:rPr>
                <w:rFonts w:hint="eastAsia" w:asciiTheme="minorEastAsia" w:hAnsiTheme="minorEastAsia" w:eastAsiaTheme="minorEastAsia" w:cstheme="minorEastAsia"/>
                <w:b w:val="0"/>
                <w:bCs/>
                <w:color w:val="000000"/>
                <w:sz w:val="21"/>
                <w:szCs w:val="21"/>
              </w:rPr>
            </w:pPr>
          </w:p>
        </w:tc>
        <w:tc>
          <w:tcPr>
            <w:tcW w:w="1609" w:type="dxa"/>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240" w:lineRule="auto"/>
              <w:ind w:left="0" w:right="0"/>
              <w:jc w:val="both"/>
              <w:rPr>
                <w:rFonts w:hint="eastAsia" w:asciiTheme="minorEastAsia" w:hAnsiTheme="minorEastAsia" w:eastAsiaTheme="minorEastAsia" w:cstheme="minorEastAsia"/>
                <w:b w:val="0"/>
                <w:bCs/>
                <w:color w:val="000000"/>
                <w:sz w:val="21"/>
                <w:szCs w:val="21"/>
                <w:lang w:val="en-US" w:eastAsia="zh-CN"/>
              </w:rPr>
            </w:pPr>
            <w:r>
              <w:rPr>
                <w:rFonts w:hint="eastAsia" w:asciiTheme="minorEastAsia" w:hAnsiTheme="minorEastAsia" w:eastAsiaTheme="minorEastAsia" w:cstheme="minorEastAsia"/>
                <w:b w:val="0"/>
                <w:bCs/>
                <w:color w:val="000000"/>
                <w:sz w:val="21"/>
                <w:szCs w:val="21"/>
                <w:lang w:val="en-US" w:eastAsia="zh-CN"/>
              </w:rPr>
              <w:t>苯乙烯</w:t>
            </w:r>
          </w:p>
        </w:tc>
        <w:tc>
          <w:tcPr>
            <w:tcW w:w="987" w:type="dxa"/>
            <w:tcMar>
              <w:left w:w="57" w:type="dxa"/>
              <w:right w:w="57" w:type="dxa"/>
            </w:tcMar>
            <w:vAlign w:val="center"/>
          </w:tcPr>
          <w:p>
            <w:pPr>
              <w:keepNext w:val="0"/>
              <w:keepLines w:val="0"/>
              <w:pageBreakBefore w:val="0"/>
              <w:kinsoku/>
              <w:wordWrap/>
              <w:overflowPunct/>
              <w:topLinePunct w:val="0"/>
              <w:autoSpaceDE/>
              <w:autoSpaceDN/>
              <w:bidi w:val="0"/>
              <w:adjustRightInd/>
              <w:snapToGrid/>
              <w:spacing w:line="240" w:lineRule="auto"/>
              <w:ind w:left="0" w:right="0"/>
              <w:jc w:val="center"/>
              <w:rPr>
                <w:rFonts w:hint="eastAsia" w:asciiTheme="minorEastAsia" w:hAnsiTheme="minorEastAsia" w:eastAsiaTheme="minorEastAsia" w:cstheme="minorEastAsia"/>
                <w:b w:val="0"/>
                <w:bCs/>
                <w:color w:val="000000"/>
                <w:sz w:val="21"/>
                <w:szCs w:val="21"/>
              </w:rPr>
            </w:pPr>
            <w:r>
              <w:rPr>
                <w:rFonts w:hint="eastAsia" w:asciiTheme="minorEastAsia" w:hAnsiTheme="minorEastAsia" w:cstheme="minorEastAsia"/>
                <w:b w:val="0"/>
                <w:bCs/>
                <w:color w:val="000000"/>
                <w:sz w:val="21"/>
                <w:szCs w:val="21"/>
                <w:lang w:val="en-US" w:eastAsia="zh-CN"/>
              </w:rPr>
              <w:t>/</w:t>
            </w:r>
          </w:p>
        </w:tc>
        <w:tc>
          <w:tcPr>
            <w:tcW w:w="1379" w:type="dxa"/>
            <w:tcMar>
              <w:left w:w="57" w:type="dxa"/>
              <w:right w:w="57" w:type="dxa"/>
            </w:tcMar>
            <w:vAlign w:val="center"/>
          </w:tcPr>
          <w:p>
            <w:pPr>
              <w:keepNext w:val="0"/>
              <w:keepLines w:val="0"/>
              <w:pageBreakBefore w:val="0"/>
              <w:kinsoku/>
              <w:wordWrap/>
              <w:overflowPunct/>
              <w:topLinePunct w:val="0"/>
              <w:autoSpaceDE/>
              <w:autoSpaceDN/>
              <w:bidi w:val="0"/>
              <w:adjustRightInd/>
              <w:snapToGrid/>
              <w:spacing w:line="240" w:lineRule="auto"/>
              <w:ind w:left="0" w:right="0"/>
              <w:jc w:val="center"/>
              <w:rPr>
                <w:rFonts w:hint="eastAsia" w:asciiTheme="minorEastAsia" w:hAnsiTheme="minorEastAsia" w:eastAsiaTheme="minorEastAsia" w:cstheme="minorEastAsia"/>
                <w:b w:val="0"/>
                <w:bCs/>
                <w:sz w:val="21"/>
                <w:szCs w:val="21"/>
              </w:rPr>
            </w:pPr>
            <w:r>
              <w:rPr>
                <w:rFonts w:hint="eastAsia" w:asciiTheme="minorEastAsia" w:hAnsiTheme="minorEastAsia" w:cstheme="minorEastAsia"/>
                <w:b w:val="0"/>
                <w:bCs/>
                <w:color w:val="000000"/>
                <w:sz w:val="21"/>
                <w:szCs w:val="21"/>
                <w:lang w:val="en-US" w:eastAsia="zh-CN"/>
              </w:rPr>
              <w:t>/</w:t>
            </w:r>
          </w:p>
        </w:tc>
        <w:tc>
          <w:tcPr>
            <w:tcW w:w="1005" w:type="dxa"/>
            <w:tcMar>
              <w:left w:w="57" w:type="dxa"/>
              <w:right w:w="57" w:type="dxa"/>
            </w:tcMar>
            <w:vAlign w:val="center"/>
          </w:tcPr>
          <w:p>
            <w:pPr>
              <w:keepNext w:val="0"/>
              <w:keepLines w:val="0"/>
              <w:pageBreakBefore w:val="0"/>
              <w:kinsoku/>
              <w:wordWrap/>
              <w:overflowPunct/>
              <w:topLinePunct w:val="0"/>
              <w:autoSpaceDE/>
              <w:autoSpaceDN/>
              <w:bidi w:val="0"/>
              <w:adjustRightInd/>
              <w:snapToGrid/>
              <w:spacing w:line="240" w:lineRule="auto"/>
              <w:ind w:left="0" w:right="0"/>
              <w:jc w:val="center"/>
              <w:rPr>
                <w:rFonts w:hint="eastAsia" w:asciiTheme="minorEastAsia" w:hAnsiTheme="minorEastAsia" w:eastAsiaTheme="minorEastAsia" w:cstheme="minorEastAsia"/>
                <w:b w:val="0"/>
                <w:bCs/>
                <w:sz w:val="21"/>
                <w:szCs w:val="21"/>
              </w:rPr>
            </w:pPr>
            <w:r>
              <w:rPr>
                <w:rFonts w:hint="eastAsia" w:asciiTheme="minorEastAsia" w:hAnsiTheme="minorEastAsia" w:cstheme="minorEastAsia"/>
                <w:b w:val="0"/>
                <w:bCs/>
                <w:color w:val="000000"/>
                <w:sz w:val="21"/>
                <w:szCs w:val="21"/>
                <w:lang w:val="en-US" w:eastAsia="zh-CN"/>
              </w:rPr>
              <w:t>/</w:t>
            </w:r>
          </w:p>
        </w:tc>
        <w:tc>
          <w:tcPr>
            <w:tcW w:w="886" w:type="dxa"/>
            <w:tcMar>
              <w:left w:w="57" w:type="dxa"/>
              <w:right w:w="57" w:type="dxa"/>
            </w:tcMar>
            <w:vAlign w:val="center"/>
          </w:tcPr>
          <w:p>
            <w:pPr>
              <w:keepNext w:val="0"/>
              <w:keepLines w:val="0"/>
              <w:pageBreakBefore w:val="0"/>
              <w:kinsoku/>
              <w:wordWrap/>
              <w:overflowPunct/>
              <w:topLinePunct w:val="0"/>
              <w:autoSpaceDE/>
              <w:autoSpaceDN/>
              <w:bidi w:val="0"/>
              <w:adjustRightInd/>
              <w:snapToGrid/>
              <w:spacing w:line="240" w:lineRule="auto"/>
              <w:ind w:left="0" w:right="0"/>
              <w:jc w:val="center"/>
              <w:rPr>
                <w:rFonts w:hint="eastAsia" w:asciiTheme="minorEastAsia" w:hAnsiTheme="minorEastAsia" w:eastAsiaTheme="minorEastAsia" w:cstheme="minorEastAsia"/>
                <w:b w:val="0"/>
                <w:bCs/>
                <w:sz w:val="21"/>
                <w:szCs w:val="21"/>
                <w:lang w:val="en-US" w:eastAsia="zh-CN"/>
              </w:rPr>
            </w:pPr>
            <w:r>
              <w:rPr>
                <w:rFonts w:hint="eastAsia" w:asciiTheme="minorEastAsia" w:hAnsiTheme="minorEastAsia" w:eastAsiaTheme="minorEastAsia" w:cstheme="minorEastAsia"/>
                <w:b w:val="0"/>
                <w:bCs/>
                <w:sz w:val="21"/>
                <w:szCs w:val="21"/>
                <w:lang w:val="en-US" w:eastAsia="zh-CN"/>
              </w:rPr>
              <w:t>0.273</w:t>
            </w:r>
          </w:p>
        </w:tc>
        <w:tc>
          <w:tcPr>
            <w:tcW w:w="988" w:type="dxa"/>
            <w:gridSpan w:val="2"/>
            <w:tcMar>
              <w:left w:w="57" w:type="dxa"/>
              <w:right w:w="57" w:type="dxa"/>
            </w:tcMar>
            <w:vAlign w:val="center"/>
          </w:tcPr>
          <w:p>
            <w:pPr>
              <w:keepNext w:val="0"/>
              <w:keepLines w:val="0"/>
              <w:pageBreakBefore w:val="0"/>
              <w:kinsoku/>
              <w:wordWrap/>
              <w:overflowPunct/>
              <w:topLinePunct w:val="0"/>
              <w:autoSpaceDE/>
              <w:autoSpaceDN/>
              <w:bidi w:val="0"/>
              <w:adjustRightInd/>
              <w:snapToGrid/>
              <w:spacing w:line="240" w:lineRule="auto"/>
              <w:ind w:left="0" w:right="0"/>
              <w:jc w:val="center"/>
              <w:rPr>
                <w:rFonts w:hint="eastAsia" w:asciiTheme="minorEastAsia" w:hAnsiTheme="minorEastAsia" w:eastAsiaTheme="minorEastAsia" w:cstheme="minorEastAsia"/>
                <w:b w:val="0"/>
                <w:bCs/>
                <w:sz w:val="21"/>
                <w:szCs w:val="21"/>
              </w:rPr>
            </w:pPr>
            <w:r>
              <w:rPr>
                <w:rFonts w:hint="eastAsia" w:asciiTheme="minorEastAsia" w:hAnsiTheme="minorEastAsia" w:cstheme="minorEastAsia"/>
                <w:b w:val="0"/>
                <w:bCs/>
                <w:color w:val="000000"/>
                <w:sz w:val="21"/>
                <w:szCs w:val="21"/>
                <w:lang w:val="en-US" w:eastAsia="zh-CN"/>
              </w:rPr>
              <w:t>/</w:t>
            </w:r>
          </w:p>
        </w:tc>
        <w:tc>
          <w:tcPr>
            <w:tcW w:w="1447" w:type="dxa"/>
            <w:tcMar>
              <w:left w:w="57" w:type="dxa"/>
              <w:right w:w="57" w:type="dxa"/>
            </w:tcMar>
            <w:vAlign w:val="center"/>
          </w:tcPr>
          <w:p>
            <w:pPr>
              <w:keepNext w:val="0"/>
              <w:keepLines w:val="0"/>
              <w:pageBreakBefore w:val="0"/>
              <w:kinsoku/>
              <w:wordWrap/>
              <w:overflowPunct/>
              <w:topLinePunct w:val="0"/>
              <w:autoSpaceDE/>
              <w:autoSpaceDN/>
              <w:bidi w:val="0"/>
              <w:adjustRightInd/>
              <w:snapToGrid/>
              <w:spacing w:line="240" w:lineRule="auto"/>
              <w:ind w:left="0" w:right="0"/>
              <w:jc w:val="center"/>
              <w:rPr>
                <w:rFonts w:hint="eastAsia" w:asciiTheme="minorEastAsia" w:hAnsiTheme="minorEastAsia" w:eastAsiaTheme="minorEastAsia" w:cstheme="minorEastAsia"/>
                <w:b w:val="0"/>
                <w:bCs/>
                <w:sz w:val="21"/>
                <w:szCs w:val="21"/>
              </w:rPr>
            </w:pPr>
            <w:r>
              <w:rPr>
                <w:rFonts w:hint="eastAsia" w:asciiTheme="minorEastAsia" w:hAnsiTheme="minorEastAsia" w:cstheme="minorEastAsia"/>
                <w:b w:val="0"/>
                <w:bCs/>
                <w:color w:val="000000"/>
                <w:sz w:val="21"/>
                <w:szCs w:val="21"/>
                <w:lang w:val="en-US" w:eastAsia="zh-CN"/>
              </w:rPr>
              <w:t>/</w:t>
            </w:r>
          </w:p>
        </w:tc>
        <w:tc>
          <w:tcPr>
            <w:tcW w:w="696" w:type="dxa"/>
            <w:tcMar>
              <w:left w:w="57" w:type="dxa"/>
              <w:right w:w="57" w:type="dxa"/>
            </w:tcMar>
            <w:vAlign w:val="center"/>
          </w:tcPr>
          <w:p>
            <w:pPr>
              <w:keepNext w:val="0"/>
              <w:keepLines w:val="0"/>
              <w:pageBreakBefore w:val="0"/>
              <w:kinsoku/>
              <w:wordWrap/>
              <w:overflowPunct/>
              <w:topLinePunct w:val="0"/>
              <w:autoSpaceDE/>
              <w:autoSpaceDN/>
              <w:bidi w:val="0"/>
              <w:adjustRightInd/>
              <w:snapToGrid/>
              <w:spacing w:line="240" w:lineRule="auto"/>
              <w:ind w:left="0" w:right="0"/>
              <w:jc w:val="center"/>
              <w:rPr>
                <w:rFonts w:hint="eastAsia" w:asciiTheme="minorEastAsia" w:hAnsiTheme="minorEastAsia" w:eastAsiaTheme="minorEastAsia" w:cstheme="minorEastAsia"/>
                <w:b w:val="0"/>
                <w:bCs/>
                <w:sz w:val="21"/>
                <w:szCs w:val="21"/>
              </w:rPr>
            </w:pPr>
            <w:r>
              <w:rPr>
                <w:rFonts w:hint="eastAsia" w:asciiTheme="minorEastAsia" w:hAnsiTheme="minorEastAsia" w:cstheme="minorEastAsia"/>
                <w:b w:val="0"/>
                <w:bCs/>
                <w:color w:val="000000"/>
                <w:sz w:val="21"/>
                <w:szCs w:val="21"/>
                <w:lang w:val="en-US" w:eastAsia="zh-CN"/>
              </w:rPr>
              <w:t>/</w:t>
            </w:r>
          </w:p>
        </w:tc>
        <w:tc>
          <w:tcPr>
            <w:tcW w:w="2535" w:type="dxa"/>
            <w:gridSpan w:val="2"/>
            <w:tcMar>
              <w:left w:w="57" w:type="dxa"/>
              <w:right w:w="57" w:type="dxa"/>
            </w:tcMar>
            <w:vAlign w:val="center"/>
          </w:tcPr>
          <w:p>
            <w:pPr>
              <w:keepNext w:val="0"/>
              <w:keepLines w:val="0"/>
              <w:pageBreakBefore w:val="0"/>
              <w:kinsoku/>
              <w:wordWrap/>
              <w:overflowPunct/>
              <w:topLinePunct w:val="0"/>
              <w:autoSpaceDE/>
              <w:autoSpaceDN/>
              <w:bidi w:val="0"/>
              <w:adjustRightInd/>
              <w:snapToGrid/>
              <w:spacing w:line="240" w:lineRule="auto"/>
              <w:ind w:left="0" w:right="0"/>
              <w:jc w:val="center"/>
              <w:rPr>
                <w:rFonts w:hint="eastAsia" w:asciiTheme="minorEastAsia" w:hAnsiTheme="minorEastAsia" w:eastAsiaTheme="minorEastAsia" w:cstheme="minorEastAsia"/>
                <w:b w:val="0"/>
                <w:bCs/>
                <w:sz w:val="21"/>
                <w:szCs w:val="21"/>
              </w:rPr>
            </w:pPr>
            <w:r>
              <w:rPr>
                <w:rFonts w:hint="eastAsia" w:asciiTheme="minorEastAsia" w:hAnsiTheme="minorEastAsia" w:cstheme="minorEastAsia"/>
                <w:b w:val="0"/>
                <w:bCs/>
                <w:color w:val="000000"/>
                <w:sz w:val="21"/>
                <w:szCs w:val="21"/>
                <w:lang w:val="en-US" w:eastAsia="zh-CN"/>
              </w:rPr>
              <w:t>/</w:t>
            </w:r>
          </w:p>
        </w:tc>
        <w:tc>
          <w:tcPr>
            <w:tcW w:w="1134" w:type="dxa"/>
            <w:gridSpan w:val="3"/>
            <w:tcMar>
              <w:left w:w="57" w:type="dxa"/>
              <w:right w:w="57" w:type="dxa"/>
            </w:tcMar>
            <w:vAlign w:val="center"/>
          </w:tcPr>
          <w:p>
            <w:pPr>
              <w:keepNext w:val="0"/>
              <w:keepLines w:val="0"/>
              <w:pageBreakBefore w:val="0"/>
              <w:kinsoku/>
              <w:wordWrap/>
              <w:overflowPunct/>
              <w:topLinePunct w:val="0"/>
              <w:autoSpaceDE/>
              <w:autoSpaceDN/>
              <w:bidi w:val="0"/>
              <w:adjustRightInd/>
              <w:snapToGrid/>
              <w:spacing w:line="240" w:lineRule="auto"/>
              <w:ind w:left="0" w:right="0"/>
              <w:jc w:val="center"/>
              <w:rPr>
                <w:rFonts w:hint="eastAsia" w:asciiTheme="minorEastAsia" w:hAnsiTheme="minorEastAsia" w:eastAsiaTheme="minorEastAsia" w:cstheme="minorEastAsia"/>
                <w:b w:val="0"/>
                <w:bCs/>
                <w:kern w:val="2"/>
                <w:sz w:val="21"/>
                <w:szCs w:val="21"/>
                <w:lang w:val="en-US" w:eastAsia="zh-CN" w:bidi="ar-SA"/>
              </w:rPr>
            </w:pPr>
            <w:r>
              <w:rPr>
                <w:rFonts w:hint="eastAsia" w:asciiTheme="minorEastAsia" w:hAnsiTheme="minorEastAsia" w:eastAsiaTheme="minorEastAsia" w:cstheme="minorEastAsia"/>
                <w:b w:val="0"/>
                <w:bCs/>
                <w:sz w:val="21"/>
                <w:szCs w:val="21"/>
                <w:lang w:val="en-US" w:eastAsia="zh-CN"/>
              </w:rPr>
              <w:t>0.273</w:t>
            </w:r>
          </w:p>
        </w:tc>
        <w:tc>
          <w:tcPr>
            <w:tcW w:w="1127" w:type="dxa"/>
            <w:gridSpan w:val="4"/>
            <w:tcMar>
              <w:left w:w="57" w:type="dxa"/>
              <w:right w:w="57" w:type="dxa"/>
            </w:tcMar>
            <w:vAlign w:val="center"/>
          </w:tcPr>
          <w:p>
            <w:pPr>
              <w:keepNext w:val="0"/>
              <w:keepLines w:val="0"/>
              <w:pageBreakBefore w:val="0"/>
              <w:kinsoku/>
              <w:wordWrap/>
              <w:overflowPunct/>
              <w:topLinePunct w:val="0"/>
              <w:autoSpaceDE/>
              <w:autoSpaceDN/>
              <w:bidi w:val="0"/>
              <w:adjustRightInd/>
              <w:snapToGrid/>
              <w:spacing w:line="240" w:lineRule="auto"/>
              <w:ind w:left="0" w:right="0"/>
              <w:jc w:val="center"/>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lang w:val="en-US" w:eastAsia="zh-CN"/>
              </w:rPr>
              <w:t>0.273</w:t>
            </w:r>
          </w:p>
        </w:tc>
        <w:tc>
          <w:tcPr>
            <w:tcW w:w="750" w:type="dxa"/>
            <w:tcMar>
              <w:left w:w="57" w:type="dxa"/>
              <w:right w:w="57" w:type="dxa"/>
            </w:tcMar>
            <w:vAlign w:val="center"/>
          </w:tcPr>
          <w:p>
            <w:pPr>
              <w:keepNext w:val="0"/>
              <w:keepLines w:val="0"/>
              <w:pageBreakBefore w:val="0"/>
              <w:kinsoku/>
              <w:wordWrap/>
              <w:overflowPunct/>
              <w:topLinePunct w:val="0"/>
              <w:autoSpaceDE/>
              <w:autoSpaceDN/>
              <w:bidi w:val="0"/>
              <w:adjustRightInd/>
              <w:snapToGrid/>
              <w:spacing w:line="240" w:lineRule="auto"/>
              <w:ind w:left="0" w:right="0"/>
              <w:jc w:val="center"/>
              <w:rPr>
                <w:rFonts w:hint="eastAsia" w:asciiTheme="minorEastAsia" w:hAnsiTheme="minorEastAsia" w:eastAsiaTheme="minorEastAsia" w:cstheme="minorEastAsia"/>
                <w:b w:val="0"/>
                <w:bCs/>
                <w:sz w:val="21"/>
                <w:szCs w:val="21"/>
              </w:rPr>
            </w:pPr>
            <w:r>
              <w:rPr>
                <w:rFonts w:hint="eastAsia" w:asciiTheme="minorEastAsia" w:hAnsiTheme="minorEastAsia" w:cstheme="minorEastAsia"/>
                <w:b w:val="0"/>
                <w:bCs/>
                <w:color w:val="000000"/>
                <w:sz w:val="21"/>
                <w:szCs w:val="21"/>
                <w:lang w:val="en-US" w:eastAsia="zh-CN"/>
              </w:rPr>
              <w:t>/</w:t>
            </w:r>
          </w:p>
        </w:tc>
        <w:tc>
          <w:tcPr>
            <w:tcW w:w="707" w:type="dxa"/>
            <w:tcMar>
              <w:left w:w="57" w:type="dxa"/>
              <w:right w:w="57" w:type="dxa"/>
            </w:tcMar>
            <w:vAlign w:val="center"/>
          </w:tcPr>
          <w:p>
            <w:pPr>
              <w:keepNext w:val="0"/>
              <w:keepLines w:val="0"/>
              <w:pageBreakBefore w:val="0"/>
              <w:kinsoku/>
              <w:wordWrap/>
              <w:overflowPunct/>
              <w:topLinePunct w:val="0"/>
              <w:autoSpaceDE/>
              <w:autoSpaceDN/>
              <w:bidi w:val="0"/>
              <w:adjustRightInd/>
              <w:snapToGrid/>
              <w:spacing w:line="240" w:lineRule="auto"/>
              <w:ind w:left="0" w:right="0"/>
              <w:jc w:val="center"/>
              <w:rPr>
                <w:rFonts w:hint="eastAsia" w:asciiTheme="minorEastAsia" w:hAnsiTheme="minorEastAsia" w:eastAsiaTheme="minorEastAsia" w:cstheme="minorEastAsia"/>
                <w:b w:val="0"/>
                <w:bCs/>
                <w:sz w:val="21"/>
                <w:szCs w:val="21"/>
              </w:rPr>
            </w:pPr>
            <w:r>
              <w:rPr>
                <w:rFonts w:hint="eastAsia" w:asciiTheme="minorEastAsia" w:hAnsiTheme="minorEastAsia" w:cstheme="minorEastAsia"/>
                <w:b w:val="0"/>
                <w:bCs/>
                <w:color w:val="000000"/>
                <w:sz w:val="21"/>
                <w:szCs w:val="21"/>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9" w:hRule="atLeast"/>
          <w:jc w:val="center"/>
        </w:trPr>
        <w:tc>
          <w:tcPr>
            <w:tcW w:w="626" w:type="dxa"/>
            <w:gridSpan w:val="2"/>
            <w:vMerge w:val="continue"/>
            <w:tcMar>
              <w:left w:w="57" w:type="dxa"/>
              <w:right w:w="57" w:type="dxa"/>
            </w:tcMar>
            <w:vAlign w:val="center"/>
          </w:tcPr>
          <w:p>
            <w:pPr>
              <w:keepNext w:val="0"/>
              <w:keepLines w:val="0"/>
              <w:pageBreakBefore w:val="0"/>
              <w:kinsoku/>
              <w:wordWrap/>
              <w:overflowPunct/>
              <w:topLinePunct w:val="0"/>
              <w:autoSpaceDE/>
              <w:autoSpaceDN/>
              <w:bidi w:val="0"/>
              <w:adjustRightInd/>
              <w:snapToGrid/>
              <w:spacing w:line="240" w:lineRule="auto"/>
              <w:ind w:left="0" w:right="0"/>
              <w:jc w:val="center"/>
              <w:rPr>
                <w:rFonts w:hint="eastAsia" w:asciiTheme="minorEastAsia" w:hAnsiTheme="minorEastAsia" w:eastAsiaTheme="minorEastAsia" w:cstheme="minorEastAsia"/>
                <w:b w:val="0"/>
                <w:bCs/>
                <w:color w:val="000000"/>
                <w:sz w:val="21"/>
                <w:szCs w:val="21"/>
              </w:rPr>
            </w:pPr>
          </w:p>
        </w:tc>
        <w:tc>
          <w:tcPr>
            <w:tcW w:w="1609" w:type="dxa"/>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240" w:lineRule="auto"/>
              <w:ind w:left="0" w:right="0"/>
              <w:jc w:val="both"/>
              <w:rPr>
                <w:rFonts w:hint="eastAsia" w:asciiTheme="minorEastAsia" w:hAnsiTheme="minorEastAsia" w:eastAsiaTheme="minorEastAsia" w:cstheme="minorEastAsia"/>
                <w:b w:val="0"/>
                <w:bCs/>
                <w:color w:val="000000"/>
                <w:sz w:val="21"/>
                <w:szCs w:val="21"/>
                <w:lang w:val="en-US" w:eastAsia="zh-CN"/>
              </w:rPr>
            </w:pPr>
            <w:r>
              <w:rPr>
                <w:rFonts w:hint="eastAsia" w:asciiTheme="minorEastAsia" w:hAnsiTheme="minorEastAsia" w:eastAsiaTheme="minorEastAsia" w:cstheme="minorEastAsia"/>
                <w:b w:val="0"/>
                <w:bCs/>
                <w:color w:val="000000"/>
                <w:sz w:val="21"/>
                <w:szCs w:val="21"/>
                <w:lang w:val="en-US" w:eastAsia="zh-CN"/>
              </w:rPr>
              <w:t>废玻璃钢边角料</w:t>
            </w:r>
          </w:p>
        </w:tc>
        <w:tc>
          <w:tcPr>
            <w:tcW w:w="987" w:type="dxa"/>
            <w:tcMar>
              <w:left w:w="57" w:type="dxa"/>
              <w:right w:w="57" w:type="dxa"/>
            </w:tcMar>
            <w:vAlign w:val="center"/>
          </w:tcPr>
          <w:p>
            <w:pPr>
              <w:keepNext w:val="0"/>
              <w:keepLines w:val="0"/>
              <w:pageBreakBefore w:val="0"/>
              <w:kinsoku/>
              <w:wordWrap/>
              <w:overflowPunct/>
              <w:topLinePunct w:val="0"/>
              <w:autoSpaceDE/>
              <w:autoSpaceDN/>
              <w:bidi w:val="0"/>
              <w:adjustRightInd/>
              <w:snapToGrid/>
              <w:spacing w:line="240" w:lineRule="auto"/>
              <w:ind w:left="0" w:right="0"/>
              <w:jc w:val="center"/>
              <w:rPr>
                <w:rFonts w:hint="eastAsia" w:asciiTheme="minorEastAsia" w:hAnsiTheme="minorEastAsia" w:eastAsiaTheme="minorEastAsia" w:cstheme="minorEastAsia"/>
                <w:b w:val="0"/>
                <w:bCs/>
                <w:color w:val="000000"/>
                <w:sz w:val="21"/>
                <w:szCs w:val="21"/>
              </w:rPr>
            </w:pPr>
            <w:r>
              <w:rPr>
                <w:rFonts w:hint="eastAsia" w:asciiTheme="minorEastAsia" w:hAnsiTheme="minorEastAsia" w:cstheme="minorEastAsia"/>
                <w:b w:val="0"/>
                <w:bCs/>
                <w:color w:val="000000"/>
                <w:sz w:val="21"/>
                <w:szCs w:val="21"/>
                <w:lang w:val="en-US" w:eastAsia="zh-CN"/>
              </w:rPr>
              <w:t>/</w:t>
            </w:r>
          </w:p>
        </w:tc>
        <w:tc>
          <w:tcPr>
            <w:tcW w:w="1379" w:type="dxa"/>
            <w:tcMar>
              <w:left w:w="57" w:type="dxa"/>
              <w:right w:w="57" w:type="dxa"/>
            </w:tcMar>
            <w:vAlign w:val="center"/>
          </w:tcPr>
          <w:p>
            <w:pPr>
              <w:keepNext w:val="0"/>
              <w:keepLines w:val="0"/>
              <w:pageBreakBefore w:val="0"/>
              <w:kinsoku/>
              <w:wordWrap/>
              <w:overflowPunct/>
              <w:topLinePunct w:val="0"/>
              <w:autoSpaceDE/>
              <w:autoSpaceDN/>
              <w:bidi w:val="0"/>
              <w:adjustRightInd/>
              <w:snapToGrid/>
              <w:spacing w:line="240" w:lineRule="auto"/>
              <w:ind w:left="0" w:right="0"/>
              <w:jc w:val="center"/>
              <w:rPr>
                <w:rFonts w:hint="eastAsia" w:asciiTheme="minorEastAsia" w:hAnsiTheme="minorEastAsia" w:eastAsiaTheme="minorEastAsia" w:cstheme="minorEastAsia"/>
                <w:b w:val="0"/>
                <w:bCs/>
                <w:sz w:val="21"/>
                <w:szCs w:val="21"/>
              </w:rPr>
            </w:pPr>
            <w:r>
              <w:rPr>
                <w:rFonts w:hint="eastAsia" w:asciiTheme="minorEastAsia" w:hAnsiTheme="minorEastAsia" w:cstheme="minorEastAsia"/>
                <w:b w:val="0"/>
                <w:bCs/>
                <w:color w:val="000000"/>
                <w:sz w:val="21"/>
                <w:szCs w:val="21"/>
                <w:lang w:val="en-US" w:eastAsia="zh-CN"/>
              </w:rPr>
              <w:t>/</w:t>
            </w:r>
          </w:p>
        </w:tc>
        <w:tc>
          <w:tcPr>
            <w:tcW w:w="1005" w:type="dxa"/>
            <w:tcMar>
              <w:left w:w="57" w:type="dxa"/>
              <w:right w:w="57" w:type="dxa"/>
            </w:tcMar>
            <w:vAlign w:val="center"/>
          </w:tcPr>
          <w:p>
            <w:pPr>
              <w:keepNext w:val="0"/>
              <w:keepLines w:val="0"/>
              <w:pageBreakBefore w:val="0"/>
              <w:kinsoku/>
              <w:wordWrap/>
              <w:overflowPunct/>
              <w:topLinePunct w:val="0"/>
              <w:autoSpaceDE/>
              <w:autoSpaceDN/>
              <w:bidi w:val="0"/>
              <w:adjustRightInd/>
              <w:snapToGrid/>
              <w:spacing w:line="240" w:lineRule="auto"/>
              <w:ind w:left="0" w:right="0"/>
              <w:jc w:val="center"/>
              <w:rPr>
                <w:rFonts w:hint="eastAsia" w:asciiTheme="minorEastAsia" w:hAnsiTheme="minorEastAsia" w:eastAsiaTheme="minorEastAsia" w:cstheme="minorEastAsia"/>
                <w:b w:val="0"/>
                <w:bCs/>
                <w:sz w:val="21"/>
                <w:szCs w:val="21"/>
              </w:rPr>
            </w:pPr>
            <w:r>
              <w:rPr>
                <w:rFonts w:hint="eastAsia" w:asciiTheme="minorEastAsia" w:hAnsiTheme="minorEastAsia" w:cstheme="minorEastAsia"/>
                <w:b w:val="0"/>
                <w:bCs/>
                <w:color w:val="000000"/>
                <w:sz w:val="21"/>
                <w:szCs w:val="21"/>
                <w:lang w:val="en-US" w:eastAsia="zh-CN"/>
              </w:rPr>
              <w:t>/</w:t>
            </w:r>
          </w:p>
        </w:tc>
        <w:tc>
          <w:tcPr>
            <w:tcW w:w="886" w:type="dxa"/>
            <w:tcMar>
              <w:left w:w="57" w:type="dxa"/>
              <w:right w:w="57" w:type="dxa"/>
            </w:tcMar>
            <w:vAlign w:val="center"/>
          </w:tcPr>
          <w:p>
            <w:pPr>
              <w:keepNext w:val="0"/>
              <w:keepLines w:val="0"/>
              <w:pageBreakBefore w:val="0"/>
              <w:kinsoku/>
              <w:wordWrap/>
              <w:overflowPunct/>
              <w:topLinePunct w:val="0"/>
              <w:autoSpaceDE/>
              <w:autoSpaceDN/>
              <w:bidi w:val="0"/>
              <w:adjustRightInd/>
              <w:snapToGrid/>
              <w:spacing w:line="240" w:lineRule="auto"/>
              <w:ind w:left="0" w:right="0"/>
              <w:jc w:val="center"/>
              <w:rPr>
                <w:rFonts w:hint="eastAsia" w:asciiTheme="minorEastAsia" w:hAnsiTheme="minorEastAsia" w:eastAsiaTheme="minorEastAsia" w:cstheme="minorEastAsia"/>
                <w:b w:val="0"/>
                <w:bCs/>
                <w:sz w:val="21"/>
                <w:szCs w:val="21"/>
                <w:lang w:val="en-US" w:eastAsia="zh-CN"/>
              </w:rPr>
            </w:pPr>
            <w:r>
              <w:rPr>
                <w:rFonts w:hint="eastAsia" w:asciiTheme="minorEastAsia" w:hAnsiTheme="minorEastAsia" w:eastAsiaTheme="minorEastAsia" w:cstheme="minorEastAsia"/>
                <w:b w:val="0"/>
                <w:bCs/>
                <w:sz w:val="21"/>
                <w:szCs w:val="21"/>
                <w:lang w:val="en-US" w:eastAsia="zh-CN"/>
              </w:rPr>
              <w:t>5</w:t>
            </w:r>
          </w:p>
        </w:tc>
        <w:tc>
          <w:tcPr>
            <w:tcW w:w="988" w:type="dxa"/>
            <w:gridSpan w:val="2"/>
            <w:tcMar>
              <w:left w:w="57" w:type="dxa"/>
              <w:right w:w="57" w:type="dxa"/>
            </w:tcMar>
            <w:vAlign w:val="center"/>
          </w:tcPr>
          <w:p>
            <w:pPr>
              <w:keepNext w:val="0"/>
              <w:keepLines w:val="0"/>
              <w:pageBreakBefore w:val="0"/>
              <w:kinsoku/>
              <w:wordWrap/>
              <w:overflowPunct/>
              <w:topLinePunct w:val="0"/>
              <w:autoSpaceDE/>
              <w:autoSpaceDN/>
              <w:bidi w:val="0"/>
              <w:adjustRightInd/>
              <w:snapToGrid/>
              <w:spacing w:line="240" w:lineRule="auto"/>
              <w:ind w:left="0" w:right="0"/>
              <w:jc w:val="center"/>
              <w:rPr>
                <w:rFonts w:hint="eastAsia" w:asciiTheme="minorEastAsia" w:hAnsiTheme="minorEastAsia" w:eastAsiaTheme="minorEastAsia" w:cstheme="minorEastAsia"/>
                <w:b w:val="0"/>
                <w:bCs/>
                <w:sz w:val="21"/>
                <w:szCs w:val="21"/>
              </w:rPr>
            </w:pPr>
            <w:r>
              <w:rPr>
                <w:rFonts w:hint="eastAsia" w:asciiTheme="minorEastAsia" w:hAnsiTheme="minorEastAsia" w:cstheme="minorEastAsia"/>
                <w:b w:val="0"/>
                <w:bCs/>
                <w:color w:val="000000"/>
                <w:sz w:val="21"/>
                <w:szCs w:val="21"/>
                <w:lang w:val="en-US" w:eastAsia="zh-CN"/>
              </w:rPr>
              <w:t>/</w:t>
            </w:r>
          </w:p>
        </w:tc>
        <w:tc>
          <w:tcPr>
            <w:tcW w:w="1447" w:type="dxa"/>
            <w:tcMar>
              <w:left w:w="57" w:type="dxa"/>
              <w:right w:w="57" w:type="dxa"/>
            </w:tcMar>
            <w:vAlign w:val="center"/>
          </w:tcPr>
          <w:p>
            <w:pPr>
              <w:keepNext w:val="0"/>
              <w:keepLines w:val="0"/>
              <w:pageBreakBefore w:val="0"/>
              <w:kinsoku/>
              <w:wordWrap/>
              <w:overflowPunct/>
              <w:topLinePunct w:val="0"/>
              <w:autoSpaceDE/>
              <w:autoSpaceDN/>
              <w:bidi w:val="0"/>
              <w:adjustRightInd/>
              <w:snapToGrid/>
              <w:spacing w:line="240" w:lineRule="auto"/>
              <w:ind w:left="0" w:right="0"/>
              <w:jc w:val="center"/>
              <w:rPr>
                <w:rFonts w:hint="eastAsia" w:asciiTheme="minorEastAsia" w:hAnsiTheme="minorEastAsia" w:eastAsiaTheme="minorEastAsia" w:cstheme="minorEastAsia"/>
                <w:b w:val="0"/>
                <w:bCs/>
                <w:sz w:val="21"/>
                <w:szCs w:val="21"/>
              </w:rPr>
            </w:pPr>
            <w:r>
              <w:rPr>
                <w:rFonts w:hint="eastAsia" w:asciiTheme="minorEastAsia" w:hAnsiTheme="minorEastAsia" w:cstheme="minorEastAsia"/>
                <w:b w:val="0"/>
                <w:bCs/>
                <w:color w:val="000000"/>
                <w:sz w:val="21"/>
                <w:szCs w:val="21"/>
                <w:lang w:val="en-US" w:eastAsia="zh-CN"/>
              </w:rPr>
              <w:t>/</w:t>
            </w:r>
          </w:p>
        </w:tc>
        <w:tc>
          <w:tcPr>
            <w:tcW w:w="696" w:type="dxa"/>
            <w:tcMar>
              <w:left w:w="57" w:type="dxa"/>
              <w:right w:w="57" w:type="dxa"/>
            </w:tcMar>
            <w:vAlign w:val="center"/>
          </w:tcPr>
          <w:p>
            <w:pPr>
              <w:keepNext w:val="0"/>
              <w:keepLines w:val="0"/>
              <w:pageBreakBefore w:val="0"/>
              <w:kinsoku/>
              <w:wordWrap/>
              <w:overflowPunct/>
              <w:topLinePunct w:val="0"/>
              <w:autoSpaceDE/>
              <w:autoSpaceDN/>
              <w:bidi w:val="0"/>
              <w:adjustRightInd/>
              <w:snapToGrid/>
              <w:spacing w:line="240" w:lineRule="auto"/>
              <w:ind w:left="0" w:right="0"/>
              <w:jc w:val="center"/>
              <w:rPr>
                <w:rFonts w:hint="eastAsia" w:asciiTheme="minorEastAsia" w:hAnsiTheme="minorEastAsia" w:eastAsiaTheme="minorEastAsia" w:cstheme="minorEastAsia"/>
                <w:b w:val="0"/>
                <w:bCs/>
                <w:sz w:val="21"/>
                <w:szCs w:val="21"/>
              </w:rPr>
            </w:pPr>
            <w:r>
              <w:rPr>
                <w:rFonts w:hint="eastAsia" w:asciiTheme="minorEastAsia" w:hAnsiTheme="minorEastAsia" w:cstheme="minorEastAsia"/>
                <w:b w:val="0"/>
                <w:bCs/>
                <w:color w:val="000000"/>
                <w:sz w:val="21"/>
                <w:szCs w:val="21"/>
                <w:lang w:val="en-US" w:eastAsia="zh-CN"/>
              </w:rPr>
              <w:t>/</w:t>
            </w:r>
          </w:p>
        </w:tc>
        <w:tc>
          <w:tcPr>
            <w:tcW w:w="2535" w:type="dxa"/>
            <w:gridSpan w:val="2"/>
            <w:tcMar>
              <w:left w:w="57" w:type="dxa"/>
              <w:right w:w="57" w:type="dxa"/>
            </w:tcMar>
            <w:vAlign w:val="center"/>
          </w:tcPr>
          <w:p>
            <w:pPr>
              <w:keepNext w:val="0"/>
              <w:keepLines w:val="0"/>
              <w:pageBreakBefore w:val="0"/>
              <w:kinsoku/>
              <w:wordWrap/>
              <w:overflowPunct/>
              <w:topLinePunct w:val="0"/>
              <w:autoSpaceDE/>
              <w:autoSpaceDN/>
              <w:bidi w:val="0"/>
              <w:adjustRightInd/>
              <w:snapToGrid/>
              <w:spacing w:line="240" w:lineRule="auto"/>
              <w:ind w:left="0" w:right="0"/>
              <w:jc w:val="center"/>
              <w:rPr>
                <w:rFonts w:hint="eastAsia" w:asciiTheme="minorEastAsia" w:hAnsiTheme="minorEastAsia" w:eastAsiaTheme="minorEastAsia" w:cstheme="minorEastAsia"/>
                <w:b w:val="0"/>
                <w:bCs/>
                <w:sz w:val="21"/>
                <w:szCs w:val="21"/>
              </w:rPr>
            </w:pPr>
            <w:r>
              <w:rPr>
                <w:rFonts w:hint="eastAsia" w:asciiTheme="minorEastAsia" w:hAnsiTheme="minorEastAsia" w:cstheme="minorEastAsia"/>
                <w:b w:val="0"/>
                <w:bCs/>
                <w:color w:val="000000"/>
                <w:sz w:val="21"/>
                <w:szCs w:val="21"/>
                <w:lang w:val="en-US" w:eastAsia="zh-CN"/>
              </w:rPr>
              <w:t>/</w:t>
            </w:r>
          </w:p>
        </w:tc>
        <w:tc>
          <w:tcPr>
            <w:tcW w:w="1134" w:type="dxa"/>
            <w:gridSpan w:val="3"/>
            <w:tcMar>
              <w:left w:w="57" w:type="dxa"/>
              <w:right w:w="57" w:type="dxa"/>
            </w:tcMar>
            <w:vAlign w:val="center"/>
          </w:tcPr>
          <w:p>
            <w:pPr>
              <w:keepNext w:val="0"/>
              <w:keepLines w:val="0"/>
              <w:pageBreakBefore w:val="0"/>
              <w:kinsoku/>
              <w:wordWrap/>
              <w:overflowPunct/>
              <w:topLinePunct w:val="0"/>
              <w:autoSpaceDE/>
              <w:autoSpaceDN/>
              <w:bidi w:val="0"/>
              <w:adjustRightInd/>
              <w:snapToGrid/>
              <w:spacing w:line="240" w:lineRule="auto"/>
              <w:ind w:left="0" w:right="0"/>
              <w:jc w:val="center"/>
              <w:rPr>
                <w:rFonts w:hint="eastAsia" w:asciiTheme="minorEastAsia" w:hAnsiTheme="minorEastAsia" w:eastAsiaTheme="minorEastAsia" w:cstheme="minorEastAsia"/>
                <w:b w:val="0"/>
                <w:bCs/>
                <w:kern w:val="2"/>
                <w:sz w:val="21"/>
                <w:szCs w:val="21"/>
                <w:lang w:val="en-US" w:eastAsia="zh-CN" w:bidi="ar-SA"/>
              </w:rPr>
            </w:pPr>
            <w:r>
              <w:rPr>
                <w:rFonts w:hint="eastAsia" w:asciiTheme="minorEastAsia" w:hAnsiTheme="minorEastAsia" w:eastAsiaTheme="minorEastAsia" w:cstheme="minorEastAsia"/>
                <w:b w:val="0"/>
                <w:bCs/>
                <w:sz w:val="21"/>
                <w:szCs w:val="21"/>
                <w:lang w:val="en-US" w:eastAsia="zh-CN"/>
              </w:rPr>
              <w:t>5</w:t>
            </w:r>
          </w:p>
        </w:tc>
        <w:tc>
          <w:tcPr>
            <w:tcW w:w="1127" w:type="dxa"/>
            <w:gridSpan w:val="4"/>
            <w:tcMar>
              <w:left w:w="57" w:type="dxa"/>
              <w:right w:w="57" w:type="dxa"/>
            </w:tcMar>
            <w:vAlign w:val="center"/>
          </w:tcPr>
          <w:p>
            <w:pPr>
              <w:keepNext w:val="0"/>
              <w:keepLines w:val="0"/>
              <w:pageBreakBefore w:val="0"/>
              <w:kinsoku/>
              <w:wordWrap/>
              <w:overflowPunct/>
              <w:topLinePunct w:val="0"/>
              <w:autoSpaceDE/>
              <w:autoSpaceDN/>
              <w:bidi w:val="0"/>
              <w:adjustRightInd/>
              <w:snapToGrid/>
              <w:spacing w:line="240" w:lineRule="auto"/>
              <w:ind w:left="0" w:right="0"/>
              <w:jc w:val="center"/>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lang w:val="en-US" w:eastAsia="zh-CN"/>
              </w:rPr>
              <w:t>5</w:t>
            </w:r>
          </w:p>
        </w:tc>
        <w:tc>
          <w:tcPr>
            <w:tcW w:w="750" w:type="dxa"/>
            <w:tcMar>
              <w:left w:w="57" w:type="dxa"/>
              <w:right w:w="57" w:type="dxa"/>
            </w:tcMar>
            <w:vAlign w:val="center"/>
          </w:tcPr>
          <w:p>
            <w:pPr>
              <w:keepNext w:val="0"/>
              <w:keepLines w:val="0"/>
              <w:pageBreakBefore w:val="0"/>
              <w:kinsoku/>
              <w:wordWrap/>
              <w:overflowPunct/>
              <w:topLinePunct w:val="0"/>
              <w:autoSpaceDE/>
              <w:autoSpaceDN/>
              <w:bidi w:val="0"/>
              <w:adjustRightInd/>
              <w:snapToGrid/>
              <w:spacing w:line="240" w:lineRule="auto"/>
              <w:ind w:left="0" w:right="0"/>
              <w:jc w:val="center"/>
              <w:rPr>
                <w:rFonts w:hint="eastAsia" w:asciiTheme="minorEastAsia" w:hAnsiTheme="minorEastAsia" w:eastAsiaTheme="minorEastAsia" w:cstheme="minorEastAsia"/>
                <w:b w:val="0"/>
                <w:bCs/>
                <w:sz w:val="21"/>
                <w:szCs w:val="21"/>
              </w:rPr>
            </w:pPr>
            <w:r>
              <w:rPr>
                <w:rFonts w:hint="eastAsia" w:asciiTheme="minorEastAsia" w:hAnsiTheme="minorEastAsia" w:cstheme="minorEastAsia"/>
                <w:b w:val="0"/>
                <w:bCs/>
                <w:color w:val="000000"/>
                <w:sz w:val="21"/>
                <w:szCs w:val="21"/>
                <w:lang w:val="en-US" w:eastAsia="zh-CN"/>
              </w:rPr>
              <w:t>/</w:t>
            </w:r>
          </w:p>
        </w:tc>
        <w:tc>
          <w:tcPr>
            <w:tcW w:w="707" w:type="dxa"/>
            <w:tcMar>
              <w:left w:w="57" w:type="dxa"/>
              <w:right w:w="57" w:type="dxa"/>
            </w:tcMar>
            <w:vAlign w:val="center"/>
          </w:tcPr>
          <w:p>
            <w:pPr>
              <w:keepNext w:val="0"/>
              <w:keepLines w:val="0"/>
              <w:pageBreakBefore w:val="0"/>
              <w:kinsoku/>
              <w:wordWrap/>
              <w:overflowPunct/>
              <w:topLinePunct w:val="0"/>
              <w:autoSpaceDE/>
              <w:autoSpaceDN/>
              <w:bidi w:val="0"/>
              <w:adjustRightInd/>
              <w:snapToGrid/>
              <w:spacing w:line="240" w:lineRule="auto"/>
              <w:ind w:left="0" w:right="0"/>
              <w:jc w:val="center"/>
              <w:rPr>
                <w:rFonts w:hint="eastAsia" w:asciiTheme="minorEastAsia" w:hAnsiTheme="minorEastAsia" w:eastAsiaTheme="minorEastAsia" w:cstheme="minorEastAsia"/>
                <w:b w:val="0"/>
                <w:bCs/>
                <w:sz w:val="21"/>
                <w:szCs w:val="21"/>
              </w:rPr>
            </w:pPr>
            <w:r>
              <w:rPr>
                <w:rFonts w:hint="eastAsia" w:asciiTheme="minorEastAsia" w:hAnsiTheme="minorEastAsia" w:cstheme="minorEastAsia"/>
                <w:b w:val="0"/>
                <w:bCs/>
                <w:color w:val="000000"/>
                <w:sz w:val="21"/>
                <w:szCs w:val="21"/>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99" w:hRule="atLeast"/>
          <w:jc w:val="center"/>
        </w:trPr>
        <w:tc>
          <w:tcPr>
            <w:tcW w:w="626" w:type="dxa"/>
            <w:gridSpan w:val="2"/>
            <w:vMerge w:val="continue"/>
            <w:tcMar>
              <w:left w:w="57" w:type="dxa"/>
              <w:right w:w="57" w:type="dxa"/>
            </w:tcMar>
            <w:vAlign w:val="center"/>
          </w:tcPr>
          <w:p>
            <w:pPr>
              <w:keepNext w:val="0"/>
              <w:keepLines w:val="0"/>
              <w:pageBreakBefore w:val="0"/>
              <w:kinsoku/>
              <w:wordWrap/>
              <w:overflowPunct/>
              <w:topLinePunct w:val="0"/>
              <w:autoSpaceDE/>
              <w:autoSpaceDN/>
              <w:bidi w:val="0"/>
              <w:adjustRightInd/>
              <w:snapToGrid/>
              <w:spacing w:line="240" w:lineRule="auto"/>
              <w:ind w:left="0" w:right="0"/>
              <w:jc w:val="center"/>
              <w:rPr>
                <w:rFonts w:hint="eastAsia" w:asciiTheme="minorEastAsia" w:hAnsiTheme="minorEastAsia" w:eastAsiaTheme="minorEastAsia" w:cstheme="minorEastAsia"/>
                <w:b w:val="0"/>
                <w:bCs/>
                <w:color w:val="000000"/>
                <w:sz w:val="21"/>
                <w:szCs w:val="21"/>
              </w:rPr>
            </w:pPr>
          </w:p>
        </w:tc>
        <w:tc>
          <w:tcPr>
            <w:tcW w:w="1609" w:type="dxa"/>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240" w:lineRule="auto"/>
              <w:ind w:left="0" w:right="0"/>
              <w:jc w:val="both"/>
              <w:rPr>
                <w:rFonts w:hint="eastAsia" w:asciiTheme="minorEastAsia" w:hAnsiTheme="minorEastAsia" w:eastAsiaTheme="minorEastAsia" w:cstheme="minorEastAsia"/>
                <w:b w:val="0"/>
                <w:bCs/>
                <w:color w:val="000000"/>
                <w:sz w:val="21"/>
                <w:szCs w:val="21"/>
                <w:lang w:val="en-US" w:eastAsia="zh-CN"/>
              </w:rPr>
            </w:pPr>
            <w:r>
              <w:rPr>
                <w:rFonts w:hint="eastAsia" w:asciiTheme="minorEastAsia" w:hAnsiTheme="minorEastAsia" w:eastAsiaTheme="minorEastAsia" w:cstheme="minorEastAsia"/>
                <w:b w:val="0"/>
                <w:bCs/>
                <w:color w:val="000000"/>
                <w:sz w:val="21"/>
                <w:szCs w:val="21"/>
                <w:lang w:val="en-US" w:eastAsia="zh-CN"/>
              </w:rPr>
              <w:t>废钢板边角料</w:t>
            </w:r>
          </w:p>
        </w:tc>
        <w:tc>
          <w:tcPr>
            <w:tcW w:w="987" w:type="dxa"/>
            <w:tcMar>
              <w:left w:w="57" w:type="dxa"/>
              <w:right w:w="57" w:type="dxa"/>
            </w:tcMar>
            <w:vAlign w:val="center"/>
          </w:tcPr>
          <w:p>
            <w:pPr>
              <w:keepNext w:val="0"/>
              <w:keepLines w:val="0"/>
              <w:pageBreakBefore w:val="0"/>
              <w:kinsoku/>
              <w:wordWrap/>
              <w:overflowPunct/>
              <w:topLinePunct w:val="0"/>
              <w:autoSpaceDE/>
              <w:autoSpaceDN/>
              <w:bidi w:val="0"/>
              <w:adjustRightInd/>
              <w:snapToGrid/>
              <w:spacing w:line="240" w:lineRule="auto"/>
              <w:ind w:left="0" w:right="0"/>
              <w:jc w:val="center"/>
              <w:rPr>
                <w:rFonts w:hint="eastAsia" w:asciiTheme="minorEastAsia" w:hAnsiTheme="minorEastAsia" w:eastAsiaTheme="minorEastAsia" w:cstheme="minorEastAsia"/>
                <w:b w:val="0"/>
                <w:bCs/>
                <w:color w:val="000000"/>
                <w:sz w:val="21"/>
                <w:szCs w:val="21"/>
              </w:rPr>
            </w:pPr>
            <w:r>
              <w:rPr>
                <w:rFonts w:hint="eastAsia" w:asciiTheme="minorEastAsia" w:hAnsiTheme="minorEastAsia" w:cstheme="minorEastAsia"/>
                <w:b w:val="0"/>
                <w:bCs/>
                <w:color w:val="000000"/>
                <w:sz w:val="21"/>
                <w:szCs w:val="21"/>
                <w:lang w:val="en-US" w:eastAsia="zh-CN"/>
              </w:rPr>
              <w:t>/</w:t>
            </w:r>
          </w:p>
        </w:tc>
        <w:tc>
          <w:tcPr>
            <w:tcW w:w="1379" w:type="dxa"/>
            <w:tcMar>
              <w:left w:w="57" w:type="dxa"/>
              <w:right w:w="57" w:type="dxa"/>
            </w:tcMar>
            <w:vAlign w:val="center"/>
          </w:tcPr>
          <w:p>
            <w:pPr>
              <w:keepNext w:val="0"/>
              <w:keepLines w:val="0"/>
              <w:pageBreakBefore w:val="0"/>
              <w:kinsoku/>
              <w:wordWrap/>
              <w:overflowPunct/>
              <w:topLinePunct w:val="0"/>
              <w:autoSpaceDE/>
              <w:autoSpaceDN/>
              <w:bidi w:val="0"/>
              <w:adjustRightInd/>
              <w:snapToGrid/>
              <w:spacing w:line="240" w:lineRule="auto"/>
              <w:ind w:left="0" w:right="0"/>
              <w:jc w:val="center"/>
              <w:rPr>
                <w:rFonts w:hint="eastAsia" w:asciiTheme="minorEastAsia" w:hAnsiTheme="minorEastAsia" w:eastAsiaTheme="minorEastAsia" w:cstheme="minorEastAsia"/>
                <w:b w:val="0"/>
                <w:bCs/>
                <w:sz w:val="21"/>
                <w:szCs w:val="21"/>
              </w:rPr>
            </w:pPr>
            <w:r>
              <w:rPr>
                <w:rFonts w:hint="eastAsia" w:asciiTheme="minorEastAsia" w:hAnsiTheme="minorEastAsia" w:cstheme="minorEastAsia"/>
                <w:b w:val="0"/>
                <w:bCs/>
                <w:color w:val="000000"/>
                <w:sz w:val="21"/>
                <w:szCs w:val="21"/>
                <w:lang w:val="en-US" w:eastAsia="zh-CN"/>
              </w:rPr>
              <w:t>/</w:t>
            </w:r>
          </w:p>
        </w:tc>
        <w:tc>
          <w:tcPr>
            <w:tcW w:w="1005" w:type="dxa"/>
            <w:tcMar>
              <w:left w:w="57" w:type="dxa"/>
              <w:right w:w="57" w:type="dxa"/>
            </w:tcMar>
            <w:vAlign w:val="center"/>
          </w:tcPr>
          <w:p>
            <w:pPr>
              <w:keepNext w:val="0"/>
              <w:keepLines w:val="0"/>
              <w:pageBreakBefore w:val="0"/>
              <w:kinsoku/>
              <w:wordWrap/>
              <w:overflowPunct/>
              <w:topLinePunct w:val="0"/>
              <w:autoSpaceDE/>
              <w:autoSpaceDN/>
              <w:bidi w:val="0"/>
              <w:adjustRightInd/>
              <w:snapToGrid/>
              <w:spacing w:line="240" w:lineRule="auto"/>
              <w:ind w:left="0" w:right="0"/>
              <w:jc w:val="center"/>
              <w:rPr>
                <w:rFonts w:hint="eastAsia" w:asciiTheme="minorEastAsia" w:hAnsiTheme="minorEastAsia" w:eastAsiaTheme="minorEastAsia" w:cstheme="minorEastAsia"/>
                <w:b w:val="0"/>
                <w:bCs/>
                <w:sz w:val="21"/>
                <w:szCs w:val="21"/>
              </w:rPr>
            </w:pPr>
            <w:r>
              <w:rPr>
                <w:rFonts w:hint="eastAsia" w:asciiTheme="minorEastAsia" w:hAnsiTheme="minorEastAsia" w:cstheme="minorEastAsia"/>
                <w:b w:val="0"/>
                <w:bCs/>
                <w:color w:val="000000"/>
                <w:sz w:val="21"/>
                <w:szCs w:val="21"/>
                <w:lang w:val="en-US" w:eastAsia="zh-CN"/>
              </w:rPr>
              <w:t>/</w:t>
            </w:r>
          </w:p>
        </w:tc>
        <w:tc>
          <w:tcPr>
            <w:tcW w:w="886" w:type="dxa"/>
            <w:tcMar>
              <w:left w:w="57" w:type="dxa"/>
              <w:right w:w="57" w:type="dxa"/>
            </w:tcMar>
            <w:vAlign w:val="center"/>
          </w:tcPr>
          <w:p>
            <w:pPr>
              <w:keepNext w:val="0"/>
              <w:keepLines w:val="0"/>
              <w:pageBreakBefore w:val="0"/>
              <w:kinsoku/>
              <w:wordWrap/>
              <w:overflowPunct/>
              <w:topLinePunct w:val="0"/>
              <w:autoSpaceDE/>
              <w:autoSpaceDN/>
              <w:bidi w:val="0"/>
              <w:adjustRightInd/>
              <w:snapToGrid/>
              <w:spacing w:line="240" w:lineRule="auto"/>
              <w:ind w:left="0" w:right="0"/>
              <w:jc w:val="center"/>
              <w:rPr>
                <w:rFonts w:hint="eastAsia" w:asciiTheme="minorEastAsia" w:hAnsiTheme="minorEastAsia" w:eastAsiaTheme="minorEastAsia" w:cstheme="minorEastAsia"/>
                <w:b w:val="0"/>
                <w:bCs/>
                <w:sz w:val="21"/>
                <w:szCs w:val="21"/>
                <w:lang w:val="en-US" w:eastAsia="zh-CN"/>
              </w:rPr>
            </w:pPr>
            <w:r>
              <w:rPr>
                <w:rFonts w:hint="eastAsia" w:asciiTheme="minorEastAsia" w:hAnsiTheme="minorEastAsia" w:eastAsiaTheme="minorEastAsia" w:cstheme="minorEastAsia"/>
                <w:b w:val="0"/>
                <w:bCs/>
                <w:sz w:val="21"/>
                <w:szCs w:val="21"/>
                <w:lang w:val="en-US" w:eastAsia="zh-CN"/>
              </w:rPr>
              <w:t>1.5</w:t>
            </w:r>
          </w:p>
        </w:tc>
        <w:tc>
          <w:tcPr>
            <w:tcW w:w="988" w:type="dxa"/>
            <w:gridSpan w:val="2"/>
            <w:tcMar>
              <w:left w:w="57" w:type="dxa"/>
              <w:right w:w="57" w:type="dxa"/>
            </w:tcMar>
            <w:vAlign w:val="center"/>
          </w:tcPr>
          <w:p>
            <w:pPr>
              <w:keepNext w:val="0"/>
              <w:keepLines w:val="0"/>
              <w:pageBreakBefore w:val="0"/>
              <w:kinsoku/>
              <w:wordWrap/>
              <w:overflowPunct/>
              <w:topLinePunct w:val="0"/>
              <w:autoSpaceDE/>
              <w:autoSpaceDN/>
              <w:bidi w:val="0"/>
              <w:adjustRightInd/>
              <w:snapToGrid/>
              <w:spacing w:line="240" w:lineRule="auto"/>
              <w:ind w:left="0" w:right="0"/>
              <w:jc w:val="center"/>
              <w:rPr>
                <w:rFonts w:hint="eastAsia" w:asciiTheme="minorEastAsia" w:hAnsiTheme="minorEastAsia" w:eastAsiaTheme="minorEastAsia" w:cstheme="minorEastAsia"/>
                <w:b w:val="0"/>
                <w:bCs/>
                <w:sz w:val="21"/>
                <w:szCs w:val="21"/>
              </w:rPr>
            </w:pPr>
            <w:r>
              <w:rPr>
                <w:rFonts w:hint="eastAsia" w:asciiTheme="minorEastAsia" w:hAnsiTheme="minorEastAsia" w:cstheme="minorEastAsia"/>
                <w:b w:val="0"/>
                <w:bCs/>
                <w:color w:val="000000"/>
                <w:sz w:val="21"/>
                <w:szCs w:val="21"/>
                <w:lang w:val="en-US" w:eastAsia="zh-CN"/>
              </w:rPr>
              <w:t>/</w:t>
            </w:r>
          </w:p>
        </w:tc>
        <w:tc>
          <w:tcPr>
            <w:tcW w:w="1447" w:type="dxa"/>
            <w:tcMar>
              <w:left w:w="57" w:type="dxa"/>
              <w:right w:w="57" w:type="dxa"/>
            </w:tcMar>
            <w:vAlign w:val="center"/>
          </w:tcPr>
          <w:p>
            <w:pPr>
              <w:keepNext w:val="0"/>
              <w:keepLines w:val="0"/>
              <w:pageBreakBefore w:val="0"/>
              <w:kinsoku/>
              <w:wordWrap/>
              <w:overflowPunct/>
              <w:topLinePunct w:val="0"/>
              <w:autoSpaceDE/>
              <w:autoSpaceDN/>
              <w:bidi w:val="0"/>
              <w:adjustRightInd/>
              <w:snapToGrid/>
              <w:spacing w:line="240" w:lineRule="auto"/>
              <w:ind w:left="0" w:right="0"/>
              <w:jc w:val="center"/>
              <w:rPr>
                <w:rFonts w:hint="eastAsia" w:asciiTheme="minorEastAsia" w:hAnsiTheme="minorEastAsia" w:eastAsiaTheme="minorEastAsia" w:cstheme="minorEastAsia"/>
                <w:b w:val="0"/>
                <w:bCs/>
                <w:sz w:val="21"/>
                <w:szCs w:val="21"/>
              </w:rPr>
            </w:pPr>
            <w:r>
              <w:rPr>
                <w:rFonts w:hint="eastAsia" w:asciiTheme="minorEastAsia" w:hAnsiTheme="minorEastAsia" w:cstheme="minorEastAsia"/>
                <w:b w:val="0"/>
                <w:bCs/>
                <w:color w:val="000000"/>
                <w:sz w:val="21"/>
                <w:szCs w:val="21"/>
                <w:lang w:val="en-US" w:eastAsia="zh-CN"/>
              </w:rPr>
              <w:t>/</w:t>
            </w:r>
          </w:p>
        </w:tc>
        <w:tc>
          <w:tcPr>
            <w:tcW w:w="696" w:type="dxa"/>
            <w:tcMar>
              <w:left w:w="57" w:type="dxa"/>
              <w:right w:w="57" w:type="dxa"/>
            </w:tcMar>
            <w:vAlign w:val="center"/>
          </w:tcPr>
          <w:p>
            <w:pPr>
              <w:keepNext w:val="0"/>
              <w:keepLines w:val="0"/>
              <w:pageBreakBefore w:val="0"/>
              <w:kinsoku/>
              <w:wordWrap/>
              <w:overflowPunct/>
              <w:topLinePunct w:val="0"/>
              <w:autoSpaceDE/>
              <w:autoSpaceDN/>
              <w:bidi w:val="0"/>
              <w:adjustRightInd/>
              <w:snapToGrid/>
              <w:spacing w:line="240" w:lineRule="auto"/>
              <w:ind w:left="0" w:right="0"/>
              <w:jc w:val="center"/>
              <w:rPr>
                <w:rFonts w:hint="eastAsia" w:asciiTheme="minorEastAsia" w:hAnsiTheme="minorEastAsia" w:eastAsiaTheme="minorEastAsia" w:cstheme="minorEastAsia"/>
                <w:b w:val="0"/>
                <w:bCs/>
                <w:sz w:val="21"/>
                <w:szCs w:val="21"/>
              </w:rPr>
            </w:pPr>
            <w:r>
              <w:rPr>
                <w:rFonts w:hint="eastAsia" w:asciiTheme="minorEastAsia" w:hAnsiTheme="minorEastAsia" w:cstheme="minorEastAsia"/>
                <w:b w:val="0"/>
                <w:bCs/>
                <w:color w:val="000000"/>
                <w:sz w:val="21"/>
                <w:szCs w:val="21"/>
                <w:lang w:val="en-US" w:eastAsia="zh-CN"/>
              </w:rPr>
              <w:t>/</w:t>
            </w:r>
          </w:p>
        </w:tc>
        <w:tc>
          <w:tcPr>
            <w:tcW w:w="2535" w:type="dxa"/>
            <w:gridSpan w:val="2"/>
            <w:tcMar>
              <w:left w:w="57" w:type="dxa"/>
              <w:right w:w="57" w:type="dxa"/>
            </w:tcMar>
            <w:vAlign w:val="center"/>
          </w:tcPr>
          <w:p>
            <w:pPr>
              <w:keepNext w:val="0"/>
              <w:keepLines w:val="0"/>
              <w:pageBreakBefore w:val="0"/>
              <w:kinsoku/>
              <w:wordWrap/>
              <w:overflowPunct/>
              <w:topLinePunct w:val="0"/>
              <w:autoSpaceDE/>
              <w:autoSpaceDN/>
              <w:bidi w:val="0"/>
              <w:adjustRightInd/>
              <w:snapToGrid/>
              <w:spacing w:line="240" w:lineRule="auto"/>
              <w:ind w:left="0" w:right="0"/>
              <w:jc w:val="center"/>
              <w:rPr>
                <w:rFonts w:hint="eastAsia" w:asciiTheme="minorEastAsia" w:hAnsiTheme="minorEastAsia" w:eastAsiaTheme="minorEastAsia" w:cstheme="minorEastAsia"/>
                <w:b w:val="0"/>
                <w:bCs/>
                <w:sz w:val="21"/>
                <w:szCs w:val="21"/>
              </w:rPr>
            </w:pPr>
            <w:r>
              <w:rPr>
                <w:rFonts w:hint="eastAsia" w:asciiTheme="minorEastAsia" w:hAnsiTheme="minorEastAsia" w:cstheme="minorEastAsia"/>
                <w:b w:val="0"/>
                <w:bCs/>
                <w:color w:val="000000"/>
                <w:sz w:val="21"/>
                <w:szCs w:val="21"/>
                <w:lang w:val="en-US" w:eastAsia="zh-CN"/>
              </w:rPr>
              <w:t>/</w:t>
            </w:r>
          </w:p>
        </w:tc>
        <w:tc>
          <w:tcPr>
            <w:tcW w:w="1134" w:type="dxa"/>
            <w:gridSpan w:val="3"/>
            <w:tcMar>
              <w:left w:w="57" w:type="dxa"/>
              <w:right w:w="57" w:type="dxa"/>
            </w:tcMar>
            <w:vAlign w:val="center"/>
          </w:tcPr>
          <w:p>
            <w:pPr>
              <w:keepNext w:val="0"/>
              <w:keepLines w:val="0"/>
              <w:pageBreakBefore w:val="0"/>
              <w:kinsoku/>
              <w:wordWrap/>
              <w:overflowPunct/>
              <w:topLinePunct w:val="0"/>
              <w:autoSpaceDE/>
              <w:autoSpaceDN/>
              <w:bidi w:val="0"/>
              <w:adjustRightInd/>
              <w:snapToGrid/>
              <w:spacing w:line="240" w:lineRule="auto"/>
              <w:ind w:left="0" w:right="0"/>
              <w:jc w:val="center"/>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lang w:val="en-US" w:eastAsia="zh-CN"/>
              </w:rPr>
              <w:t>1.5</w:t>
            </w:r>
          </w:p>
        </w:tc>
        <w:tc>
          <w:tcPr>
            <w:tcW w:w="1127" w:type="dxa"/>
            <w:gridSpan w:val="4"/>
            <w:tcMar>
              <w:left w:w="57" w:type="dxa"/>
              <w:right w:w="57" w:type="dxa"/>
            </w:tcMar>
            <w:vAlign w:val="center"/>
          </w:tcPr>
          <w:p>
            <w:pPr>
              <w:keepNext w:val="0"/>
              <w:keepLines w:val="0"/>
              <w:pageBreakBefore w:val="0"/>
              <w:kinsoku/>
              <w:wordWrap/>
              <w:overflowPunct/>
              <w:topLinePunct w:val="0"/>
              <w:autoSpaceDE/>
              <w:autoSpaceDN/>
              <w:bidi w:val="0"/>
              <w:adjustRightInd/>
              <w:snapToGrid/>
              <w:spacing w:line="240" w:lineRule="auto"/>
              <w:ind w:left="0" w:right="0"/>
              <w:jc w:val="center"/>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lang w:val="en-US" w:eastAsia="zh-CN"/>
              </w:rPr>
              <w:t>1.5</w:t>
            </w:r>
          </w:p>
        </w:tc>
        <w:tc>
          <w:tcPr>
            <w:tcW w:w="750" w:type="dxa"/>
            <w:tcMar>
              <w:left w:w="57" w:type="dxa"/>
              <w:right w:w="57" w:type="dxa"/>
            </w:tcMar>
            <w:vAlign w:val="center"/>
          </w:tcPr>
          <w:p>
            <w:pPr>
              <w:keepNext w:val="0"/>
              <w:keepLines w:val="0"/>
              <w:pageBreakBefore w:val="0"/>
              <w:kinsoku/>
              <w:wordWrap/>
              <w:overflowPunct/>
              <w:topLinePunct w:val="0"/>
              <w:autoSpaceDE/>
              <w:autoSpaceDN/>
              <w:bidi w:val="0"/>
              <w:adjustRightInd/>
              <w:snapToGrid/>
              <w:spacing w:line="240" w:lineRule="auto"/>
              <w:ind w:left="0" w:right="0"/>
              <w:jc w:val="center"/>
              <w:rPr>
                <w:rFonts w:hint="eastAsia" w:asciiTheme="minorEastAsia" w:hAnsiTheme="minorEastAsia" w:eastAsiaTheme="minorEastAsia" w:cstheme="minorEastAsia"/>
                <w:b w:val="0"/>
                <w:bCs/>
                <w:sz w:val="21"/>
                <w:szCs w:val="21"/>
              </w:rPr>
            </w:pPr>
            <w:r>
              <w:rPr>
                <w:rFonts w:hint="eastAsia" w:asciiTheme="minorEastAsia" w:hAnsiTheme="minorEastAsia" w:cstheme="minorEastAsia"/>
                <w:b w:val="0"/>
                <w:bCs/>
                <w:color w:val="000000"/>
                <w:sz w:val="21"/>
                <w:szCs w:val="21"/>
                <w:lang w:val="en-US" w:eastAsia="zh-CN"/>
              </w:rPr>
              <w:t>/</w:t>
            </w:r>
          </w:p>
        </w:tc>
        <w:tc>
          <w:tcPr>
            <w:tcW w:w="707" w:type="dxa"/>
            <w:tcMar>
              <w:left w:w="57" w:type="dxa"/>
              <w:right w:w="57" w:type="dxa"/>
            </w:tcMar>
            <w:vAlign w:val="center"/>
          </w:tcPr>
          <w:p>
            <w:pPr>
              <w:keepNext w:val="0"/>
              <w:keepLines w:val="0"/>
              <w:pageBreakBefore w:val="0"/>
              <w:kinsoku/>
              <w:wordWrap/>
              <w:overflowPunct/>
              <w:topLinePunct w:val="0"/>
              <w:autoSpaceDE/>
              <w:autoSpaceDN/>
              <w:bidi w:val="0"/>
              <w:adjustRightInd/>
              <w:snapToGrid/>
              <w:spacing w:line="240" w:lineRule="auto"/>
              <w:ind w:left="0" w:right="0"/>
              <w:jc w:val="center"/>
              <w:rPr>
                <w:rFonts w:hint="eastAsia" w:asciiTheme="minorEastAsia" w:hAnsiTheme="minorEastAsia" w:eastAsiaTheme="minorEastAsia" w:cstheme="minorEastAsia"/>
                <w:b w:val="0"/>
                <w:bCs/>
                <w:sz w:val="21"/>
                <w:szCs w:val="21"/>
              </w:rPr>
            </w:pPr>
            <w:r>
              <w:rPr>
                <w:rFonts w:hint="eastAsia" w:asciiTheme="minorEastAsia" w:hAnsiTheme="minorEastAsia" w:cstheme="minorEastAsia"/>
                <w:b w:val="0"/>
                <w:bCs/>
                <w:color w:val="000000"/>
                <w:sz w:val="21"/>
                <w:szCs w:val="21"/>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9" w:hRule="atLeast"/>
          <w:jc w:val="center"/>
        </w:trPr>
        <w:tc>
          <w:tcPr>
            <w:tcW w:w="626" w:type="dxa"/>
            <w:gridSpan w:val="2"/>
            <w:vMerge w:val="continue"/>
            <w:tcMar>
              <w:left w:w="57" w:type="dxa"/>
              <w:right w:w="57" w:type="dxa"/>
            </w:tcMar>
            <w:vAlign w:val="center"/>
          </w:tcPr>
          <w:p>
            <w:pPr>
              <w:keepNext w:val="0"/>
              <w:keepLines w:val="0"/>
              <w:pageBreakBefore w:val="0"/>
              <w:kinsoku/>
              <w:wordWrap/>
              <w:overflowPunct/>
              <w:topLinePunct w:val="0"/>
              <w:autoSpaceDE/>
              <w:autoSpaceDN/>
              <w:bidi w:val="0"/>
              <w:adjustRightInd/>
              <w:snapToGrid/>
              <w:spacing w:line="240" w:lineRule="auto"/>
              <w:ind w:left="0" w:right="0"/>
              <w:jc w:val="center"/>
              <w:rPr>
                <w:rFonts w:hint="eastAsia" w:asciiTheme="minorEastAsia" w:hAnsiTheme="minorEastAsia" w:eastAsiaTheme="minorEastAsia" w:cstheme="minorEastAsia"/>
                <w:b w:val="0"/>
                <w:bCs/>
                <w:color w:val="000000"/>
                <w:sz w:val="21"/>
                <w:szCs w:val="21"/>
              </w:rPr>
            </w:pPr>
          </w:p>
        </w:tc>
        <w:tc>
          <w:tcPr>
            <w:tcW w:w="1609" w:type="dxa"/>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240" w:lineRule="auto"/>
              <w:ind w:left="0" w:right="0"/>
              <w:jc w:val="both"/>
              <w:rPr>
                <w:rFonts w:hint="eastAsia" w:asciiTheme="minorEastAsia" w:hAnsiTheme="minorEastAsia" w:eastAsiaTheme="minorEastAsia" w:cstheme="minorEastAsia"/>
                <w:b w:val="0"/>
                <w:bCs/>
                <w:color w:val="000000"/>
                <w:sz w:val="21"/>
                <w:szCs w:val="21"/>
                <w:lang w:val="en-US" w:eastAsia="zh-CN"/>
              </w:rPr>
            </w:pPr>
            <w:r>
              <w:rPr>
                <w:rFonts w:hint="eastAsia" w:asciiTheme="minorEastAsia" w:hAnsiTheme="minorEastAsia" w:eastAsiaTheme="minorEastAsia" w:cstheme="minorEastAsia"/>
                <w:b w:val="0"/>
                <w:bCs/>
                <w:color w:val="000000"/>
                <w:sz w:val="21"/>
                <w:szCs w:val="21"/>
                <w:lang w:val="en-US" w:eastAsia="zh-CN"/>
              </w:rPr>
              <w:t>生活垃圾</w:t>
            </w:r>
          </w:p>
        </w:tc>
        <w:tc>
          <w:tcPr>
            <w:tcW w:w="987" w:type="dxa"/>
            <w:tcMar>
              <w:left w:w="57" w:type="dxa"/>
              <w:right w:w="57" w:type="dxa"/>
            </w:tcMar>
            <w:vAlign w:val="center"/>
          </w:tcPr>
          <w:p>
            <w:pPr>
              <w:keepNext w:val="0"/>
              <w:keepLines w:val="0"/>
              <w:pageBreakBefore w:val="0"/>
              <w:kinsoku/>
              <w:wordWrap/>
              <w:overflowPunct/>
              <w:topLinePunct w:val="0"/>
              <w:autoSpaceDE/>
              <w:autoSpaceDN/>
              <w:bidi w:val="0"/>
              <w:adjustRightInd/>
              <w:snapToGrid/>
              <w:spacing w:line="240" w:lineRule="auto"/>
              <w:ind w:left="0" w:right="0"/>
              <w:jc w:val="center"/>
              <w:rPr>
                <w:rFonts w:hint="eastAsia" w:asciiTheme="minorEastAsia" w:hAnsiTheme="minorEastAsia" w:eastAsiaTheme="minorEastAsia" w:cstheme="minorEastAsia"/>
                <w:b w:val="0"/>
                <w:bCs/>
                <w:color w:val="000000"/>
                <w:sz w:val="21"/>
                <w:szCs w:val="21"/>
              </w:rPr>
            </w:pPr>
            <w:r>
              <w:rPr>
                <w:rFonts w:hint="eastAsia" w:asciiTheme="minorEastAsia" w:hAnsiTheme="minorEastAsia" w:cstheme="minorEastAsia"/>
                <w:b w:val="0"/>
                <w:bCs/>
                <w:color w:val="000000"/>
                <w:sz w:val="21"/>
                <w:szCs w:val="21"/>
                <w:lang w:val="en-US" w:eastAsia="zh-CN"/>
              </w:rPr>
              <w:t>/</w:t>
            </w:r>
          </w:p>
        </w:tc>
        <w:tc>
          <w:tcPr>
            <w:tcW w:w="1379" w:type="dxa"/>
            <w:tcMar>
              <w:left w:w="57" w:type="dxa"/>
              <w:right w:w="57" w:type="dxa"/>
            </w:tcMar>
            <w:vAlign w:val="center"/>
          </w:tcPr>
          <w:p>
            <w:pPr>
              <w:keepNext w:val="0"/>
              <w:keepLines w:val="0"/>
              <w:pageBreakBefore w:val="0"/>
              <w:kinsoku/>
              <w:wordWrap/>
              <w:overflowPunct/>
              <w:topLinePunct w:val="0"/>
              <w:autoSpaceDE/>
              <w:autoSpaceDN/>
              <w:bidi w:val="0"/>
              <w:adjustRightInd/>
              <w:snapToGrid/>
              <w:spacing w:line="240" w:lineRule="auto"/>
              <w:ind w:left="0" w:right="0"/>
              <w:jc w:val="center"/>
              <w:rPr>
                <w:rFonts w:hint="eastAsia" w:asciiTheme="minorEastAsia" w:hAnsiTheme="minorEastAsia" w:eastAsiaTheme="minorEastAsia" w:cstheme="minorEastAsia"/>
                <w:b w:val="0"/>
                <w:bCs/>
                <w:sz w:val="21"/>
                <w:szCs w:val="21"/>
              </w:rPr>
            </w:pPr>
            <w:r>
              <w:rPr>
                <w:rFonts w:hint="eastAsia" w:asciiTheme="minorEastAsia" w:hAnsiTheme="minorEastAsia" w:cstheme="minorEastAsia"/>
                <w:b w:val="0"/>
                <w:bCs/>
                <w:color w:val="000000"/>
                <w:sz w:val="21"/>
                <w:szCs w:val="21"/>
                <w:lang w:val="en-US" w:eastAsia="zh-CN"/>
              </w:rPr>
              <w:t>/</w:t>
            </w:r>
          </w:p>
        </w:tc>
        <w:tc>
          <w:tcPr>
            <w:tcW w:w="1005" w:type="dxa"/>
            <w:tcMar>
              <w:left w:w="57" w:type="dxa"/>
              <w:right w:w="57" w:type="dxa"/>
            </w:tcMar>
            <w:vAlign w:val="center"/>
          </w:tcPr>
          <w:p>
            <w:pPr>
              <w:keepNext w:val="0"/>
              <w:keepLines w:val="0"/>
              <w:pageBreakBefore w:val="0"/>
              <w:kinsoku/>
              <w:wordWrap/>
              <w:overflowPunct/>
              <w:topLinePunct w:val="0"/>
              <w:autoSpaceDE/>
              <w:autoSpaceDN/>
              <w:bidi w:val="0"/>
              <w:adjustRightInd/>
              <w:snapToGrid/>
              <w:spacing w:line="240" w:lineRule="auto"/>
              <w:ind w:left="0" w:right="0"/>
              <w:jc w:val="center"/>
              <w:rPr>
                <w:rFonts w:hint="eastAsia" w:asciiTheme="minorEastAsia" w:hAnsiTheme="minorEastAsia" w:eastAsiaTheme="minorEastAsia" w:cstheme="minorEastAsia"/>
                <w:b w:val="0"/>
                <w:bCs/>
                <w:sz w:val="21"/>
                <w:szCs w:val="21"/>
              </w:rPr>
            </w:pPr>
            <w:r>
              <w:rPr>
                <w:rFonts w:hint="eastAsia" w:asciiTheme="minorEastAsia" w:hAnsiTheme="minorEastAsia" w:cstheme="minorEastAsia"/>
                <w:b w:val="0"/>
                <w:bCs/>
                <w:color w:val="000000"/>
                <w:sz w:val="21"/>
                <w:szCs w:val="21"/>
                <w:lang w:val="en-US" w:eastAsia="zh-CN"/>
              </w:rPr>
              <w:t>/</w:t>
            </w:r>
          </w:p>
        </w:tc>
        <w:tc>
          <w:tcPr>
            <w:tcW w:w="886" w:type="dxa"/>
            <w:tcMar>
              <w:left w:w="57" w:type="dxa"/>
              <w:right w:w="57" w:type="dxa"/>
            </w:tcMar>
            <w:vAlign w:val="center"/>
          </w:tcPr>
          <w:p>
            <w:pPr>
              <w:keepNext w:val="0"/>
              <w:keepLines w:val="0"/>
              <w:pageBreakBefore w:val="0"/>
              <w:kinsoku/>
              <w:wordWrap/>
              <w:overflowPunct/>
              <w:topLinePunct w:val="0"/>
              <w:autoSpaceDE/>
              <w:autoSpaceDN/>
              <w:bidi w:val="0"/>
              <w:adjustRightInd/>
              <w:snapToGrid/>
              <w:spacing w:line="240" w:lineRule="auto"/>
              <w:ind w:left="0" w:right="0"/>
              <w:jc w:val="center"/>
              <w:rPr>
                <w:rFonts w:hint="eastAsia" w:asciiTheme="minorEastAsia" w:hAnsiTheme="minorEastAsia" w:eastAsiaTheme="minorEastAsia" w:cstheme="minorEastAsia"/>
                <w:b w:val="0"/>
                <w:bCs/>
                <w:sz w:val="21"/>
                <w:szCs w:val="21"/>
                <w:lang w:val="en-US" w:eastAsia="zh-CN"/>
              </w:rPr>
            </w:pPr>
            <w:r>
              <w:rPr>
                <w:rFonts w:hint="eastAsia" w:asciiTheme="minorEastAsia" w:hAnsiTheme="minorEastAsia" w:eastAsiaTheme="minorEastAsia" w:cstheme="minorEastAsia"/>
                <w:b w:val="0"/>
                <w:bCs/>
                <w:sz w:val="21"/>
                <w:szCs w:val="21"/>
                <w:lang w:val="en-US" w:eastAsia="zh-CN"/>
              </w:rPr>
              <w:t>3.8</w:t>
            </w:r>
          </w:p>
        </w:tc>
        <w:tc>
          <w:tcPr>
            <w:tcW w:w="988" w:type="dxa"/>
            <w:gridSpan w:val="2"/>
            <w:tcMar>
              <w:left w:w="57" w:type="dxa"/>
              <w:right w:w="57" w:type="dxa"/>
            </w:tcMar>
            <w:vAlign w:val="center"/>
          </w:tcPr>
          <w:p>
            <w:pPr>
              <w:keepNext w:val="0"/>
              <w:keepLines w:val="0"/>
              <w:pageBreakBefore w:val="0"/>
              <w:kinsoku/>
              <w:wordWrap/>
              <w:overflowPunct/>
              <w:topLinePunct w:val="0"/>
              <w:autoSpaceDE/>
              <w:autoSpaceDN/>
              <w:bidi w:val="0"/>
              <w:adjustRightInd/>
              <w:snapToGrid/>
              <w:spacing w:line="240" w:lineRule="auto"/>
              <w:ind w:left="0" w:right="0"/>
              <w:jc w:val="center"/>
              <w:rPr>
                <w:rFonts w:hint="eastAsia" w:asciiTheme="minorEastAsia" w:hAnsiTheme="minorEastAsia" w:eastAsiaTheme="minorEastAsia" w:cstheme="minorEastAsia"/>
                <w:b w:val="0"/>
                <w:bCs/>
                <w:sz w:val="21"/>
                <w:szCs w:val="21"/>
              </w:rPr>
            </w:pPr>
            <w:r>
              <w:rPr>
                <w:rFonts w:hint="eastAsia" w:asciiTheme="minorEastAsia" w:hAnsiTheme="minorEastAsia" w:cstheme="minorEastAsia"/>
                <w:b w:val="0"/>
                <w:bCs/>
                <w:color w:val="000000"/>
                <w:sz w:val="21"/>
                <w:szCs w:val="21"/>
                <w:lang w:val="en-US" w:eastAsia="zh-CN"/>
              </w:rPr>
              <w:t>/</w:t>
            </w:r>
          </w:p>
        </w:tc>
        <w:tc>
          <w:tcPr>
            <w:tcW w:w="1447" w:type="dxa"/>
            <w:tcMar>
              <w:left w:w="57" w:type="dxa"/>
              <w:right w:w="57" w:type="dxa"/>
            </w:tcMar>
            <w:vAlign w:val="center"/>
          </w:tcPr>
          <w:p>
            <w:pPr>
              <w:keepNext w:val="0"/>
              <w:keepLines w:val="0"/>
              <w:pageBreakBefore w:val="0"/>
              <w:kinsoku/>
              <w:wordWrap/>
              <w:overflowPunct/>
              <w:topLinePunct w:val="0"/>
              <w:autoSpaceDE/>
              <w:autoSpaceDN/>
              <w:bidi w:val="0"/>
              <w:adjustRightInd/>
              <w:snapToGrid/>
              <w:spacing w:line="240" w:lineRule="auto"/>
              <w:ind w:left="0" w:right="0"/>
              <w:jc w:val="center"/>
              <w:rPr>
                <w:rFonts w:hint="eastAsia" w:asciiTheme="minorEastAsia" w:hAnsiTheme="minorEastAsia" w:eastAsiaTheme="minorEastAsia" w:cstheme="minorEastAsia"/>
                <w:b w:val="0"/>
                <w:bCs/>
                <w:sz w:val="21"/>
                <w:szCs w:val="21"/>
              </w:rPr>
            </w:pPr>
            <w:r>
              <w:rPr>
                <w:rFonts w:hint="eastAsia" w:asciiTheme="minorEastAsia" w:hAnsiTheme="minorEastAsia" w:cstheme="minorEastAsia"/>
                <w:b w:val="0"/>
                <w:bCs/>
                <w:color w:val="000000"/>
                <w:sz w:val="21"/>
                <w:szCs w:val="21"/>
                <w:lang w:val="en-US" w:eastAsia="zh-CN"/>
              </w:rPr>
              <w:t>/</w:t>
            </w:r>
          </w:p>
        </w:tc>
        <w:tc>
          <w:tcPr>
            <w:tcW w:w="696" w:type="dxa"/>
            <w:tcMar>
              <w:left w:w="57" w:type="dxa"/>
              <w:right w:w="57" w:type="dxa"/>
            </w:tcMar>
            <w:vAlign w:val="center"/>
          </w:tcPr>
          <w:p>
            <w:pPr>
              <w:keepNext w:val="0"/>
              <w:keepLines w:val="0"/>
              <w:pageBreakBefore w:val="0"/>
              <w:kinsoku/>
              <w:wordWrap/>
              <w:overflowPunct/>
              <w:topLinePunct w:val="0"/>
              <w:autoSpaceDE/>
              <w:autoSpaceDN/>
              <w:bidi w:val="0"/>
              <w:adjustRightInd/>
              <w:snapToGrid/>
              <w:spacing w:line="240" w:lineRule="auto"/>
              <w:ind w:left="0" w:right="0"/>
              <w:jc w:val="center"/>
              <w:rPr>
                <w:rFonts w:hint="eastAsia" w:asciiTheme="minorEastAsia" w:hAnsiTheme="minorEastAsia" w:eastAsiaTheme="minorEastAsia" w:cstheme="minorEastAsia"/>
                <w:b w:val="0"/>
                <w:bCs/>
                <w:sz w:val="21"/>
                <w:szCs w:val="21"/>
              </w:rPr>
            </w:pPr>
            <w:r>
              <w:rPr>
                <w:rFonts w:hint="eastAsia" w:asciiTheme="minorEastAsia" w:hAnsiTheme="minorEastAsia" w:cstheme="minorEastAsia"/>
                <w:b w:val="0"/>
                <w:bCs/>
                <w:color w:val="000000"/>
                <w:sz w:val="21"/>
                <w:szCs w:val="21"/>
                <w:lang w:val="en-US" w:eastAsia="zh-CN"/>
              </w:rPr>
              <w:t>/</w:t>
            </w:r>
          </w:p>
        </w:tc>
        <w:tc>
          <w:tcPr>
            <w:tcW w:w="2535" w:type="dxa"/>
            <w:gridSpan w:val="2"/>
            <w:tcMar>
              <w:left w:w="57" w:type="dxa"/>
              <w:right w:w="57" w:type="dxa"/>
            </w:tcMar>
            <w:vAlign w:val="center"/>
          </w:tcPr>
          <w:p>
            <w:pPr>
              <w:keepNext w:val="0"/>
              <w:keepLines w:val="0"/>
              <w:pageBreakBefore w:val="0"/>
              <w:kinsoku/>
              <w:wordWrap/>
              <w:overflowPunct/>
              <w:topLinePunct w:val="0"/>
              <w:autoSpaceDE/>
              <w:autoSpaceDN/>
              <w:bidi w:val="0"/>
              <w:adjustRightInd/>
              <w:snapToGrid/>
              <w:spacing w:line="240" w:lineRule="auto"/>
              <w:ind w:left="0" w:right="0"/>
              <w:jc w:val="center"/>
              <w:rPr>
                <w:rFonts w:hint="eastAsia" w:asciiTheme="minorEastAsia" w:hAnsiTheme="minorEastAsia" w:eastAsiaTheme="minorEastAsia" w:cstheme="minorEastAsia"/>
                <w:b w:val="0"/>
                <w:bCs/>
                <w:sz w:val="21"/>
                <w:szCs w:val="21"/>
              </w:rPr>
            </w:pPr>
            <w:r>
              <w:rPr>
                <w:rFonts w:hint="eastAsia" w:asciiTheme="minorEastAsia" w:hAnsiTheme="minorEastAsia" w:cstheme="minorEastAsia"/>
                <w:b w:val="0"/>
                <w:bCs/>
                <w:color w:val="000000"/>
                <w:sz w:val="21"/>
                <w:szCs w:val="21"/>
                <w:lang w:val="en-US" w:eastAsia="zh-CN"/>
              </w:rPr>
              <w:t>/</w:t>
            </w:r>
          </w:p>
        </w:tc>
        <w:tc>
          <w:tcPr>
            <w:tcW w:w="1134" w:type="dxa"/>
            <w:gridSpan w:val="3"/>
            <w:tcMar>
              <w:left w:w="57" w:type="dxa"/>
              <w:right w:w="57" w:type="dxa"/>
            </w:tcMar>
            <w:vAlign w:val="center"/>
          </w:tcPr>
          <w:p>
            <w:pPr>
              <w:keepNext w:val="0"/>
              <w:keepLines w:val="0"/>
              <w:pageBreakBefore w:val="0"/>
              <w:kinsoku/>
              <w:wordWrap/>
              <w:overflowPunct/>
              <w:topLinePunct w:val="0"/>
              <w:autoSpaceDE/>
              <w:autoSpaceDN/>
              <w:bidi w:val="0"/>
              <w:adjustRightInd/>
              <w:snapToGrid/>
              <w:spacing w:line="240" w:lineRule="auto"/>
              <w:ind w:left="0" w:right="0"/>
              <w:jc w:val="center"/>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lang w:val="en-US" w:eastAsia="zh-CN"/>
              </w:rPr>
              <w:t>3.8</w:t>
            </w:r>
          </w:p>
        </w:tc>
        <w:tc>
          <w:tcPr>
            <w:tcW w:w="1127" w:type="dxa"/>
            <w:gridSpan w:val="4"/>
            <w:tcMar>
              <w:left w:w="57" w:type="dxa"/>
              <w:right w:w="57" w:type="dxa"/>
            </w:tcMar>
            <w:vAlign w:val="center"/>
          </w:tcPr>
          <w:p>
            <w:pPr>
              <w:keepNext w:val="0"/>
              <w:keepLines w:val="0"/>
              <w:pageBreakBefore w:val="0"/>
              <w:kinsoku/>
              <w:wordWrap/>
              <w:overflowPunct/>
              <w:topLinePunct w:val="0"/>
              <w:autoSpaceDE/>
              <w:autoSpaceDN/>
              <w:bidi w:val="0"/>
              <w:adjustRightInd/>
              <w:snapToGrid/>
              <w:spacing w:line="240" w:lineRule="auto"/>
              <w:ind w:left="0" w:right="0"/>
              <w:jc w:val="center"/>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lang w:val="en-US" w:eastAsia="zh-CN"/>
              </w:rPr>
              <w:t>3.8</w:t>
            </w:r>
          </w:p>
        </w:tc>
        <w:tc>
          <w:tcPr>
            <w:tcW w:w="750" w:type="dxa"/>
            <w:tcMar>
              <w:left w:w="57" w:type="dxa"/>
              <w:right w:w="57" w:type="dxa"/>
            </w:tcMar>
            <w:vAlign w:val="center"/>
          </w:tcPr>
          <w:p>
            <w:pPr>
              <w:keepNext w:val="0"/>
              <w:keepLines w:val="0"/>
              <w:pageBreakBefore w:val="0"/>
              <w:kinsoku/>
              <w:wordWrap/>
              <w:overflowPunct/>
              <w:topLinePunct w:val="0"/>
              <w:autoSpaceDE/>
              <w:autoSpaceDN/>
              <w:bidi w:val="0"/>
              <w:adjustRightInd/>
              <w:snapToGrid/>
              <w:spacing w:line="240" w:lineRule="auto"/>
              <w:ind w:left="0" w:right="0"/>
              <w:jc w:val="center"/>
              <w:textAlignment w:val="center"/>
              <w:rPr>
                <w:rFonts w:hint="eastAsia" w:asciiTheme="minorEastAsia" w:hAnsiTheme="minorEastAsia" w:eastAsiaTheme="minorEastAsia" w:cstheme="minorEastAsia"/>
                <w:b w:val="0"/>
                <w:bCs/>
                <w:sz w:val="21"/>
                <w:szCs w:val="21"/>
              </w:rPr>
            </w:pPr>
            <w:r>
              <w:rPr>
                <w:rFonts w:hint="eastAsia" w:asciiTheme="minorEastAsia" w:hAnsiTheme="minorEastAsia" w:cstheme="minorEastAsia"/>
                <w:b w:val="0"/>
                <w:bCs/>
                <w:color w:val="000000"/>
                <w:sz w:val="21"/>
                <w:szCs w:val="21"/>
                <w:lang w:val="en-US" w:eastAsia="zh-CN"/>
              </w:rPr>
              <w:t>/</w:t>
            </w:r>
          </w:p>
        </w:tc>
        <w:tc>
          <w:tcPr>
            <w:tcW w:w="707" w:type="dxa"/>
            <w:tcMar>
              <w:left w:w="57" w:type="dxa"/>
              <w:right w:w="57" w:type="dxa"/>
            </w:tcMar>
            <w:vAlign w:val="center"/>
          </w:tcPr>
          <w:p>
            <w:pPr>
              <w:keepNext w:val="0"/>
              <w:keepLines w:val="0"/>
              <w:pageBreakBefore w:val="0"/>
              <w:kinsoku/>
              <w:wordWrap/>
              <w:overflowPunct/>
              <w:topLinePunct w:val="0"/>
              <w:autoSpaceDE/>
              <w:autoSpaceDN/>
              <w:bidi w:val="0"/>
              <w:adjustRightInd/>
              <w:snapToGrid/>
              <w:spacing w:line="240" w:lineRule="auto"/>
              <w:ind w:left="0" w:right="0"/>
              <w:jc w:val="center"/>
              <w:rPr>
                <w:rFonts w:hint="eastAsia" w:asciiTheme="minorEastAsia" w:hAnsiTheme="minorEastAsia" w:eastAsiaTheme="minorEastAsia" w:cstheme="minorEastAsia"/>
                <w:b w:val="0"/>
                <w:bCs/>
                <w:sz w:val="21"/>
                <w:szCs w:val="21"/>
              </w:rPr>
            </w:pPr>
            <w:r>
              <w:rPr>
                <w:rFonts w:hint="eastAsia" w:asciiTheme="minorEastAsia" w:hAnsiTheme="minorEastAsia" w:cstheme="minorEastAsia"/>
                <w:b w:val="0"/>
                <w:bCs/>
                <w:color w:val="000000"/>
                <w:sz w:val="21"/>
                <w:szCs w:val="21"/>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72" w:hRule="atLeast"/>
          <w:jc w:val="center"/>
        </w:trPr>
        <w:tc>
          <w:tcPr>
            <w:tcW w:w="626" w:type="dxa"/>
            <w:gridSpan w:val="2"/>
            <w:vMerge w:val="continue"/>
            <w:tcMar>
              <w:left w:w="57" w:type="dxa"/>
              <w:right w:w="57" w:type="dxa"/>
            </w:tcMar>
            <w:vAlign w:val="center"/>
          </w:tcPr>
          <w:p>
            <w:pPr>
              <w:keepNext w:val="0"/>
              <w:keepLines w:val="0"/>
              <w:pageBreakBefore w:val="0"/>
              <w:kinsoku/>
              <w:wordWrap/>
              <w:overflowPunct/>
              <w:topLinePunct w:val="0"/>
              <w:autoSpaceDE/>
              <w:autoSpaceDN/>
              <w:bidi w:val="0"/>
              <w:adjustRightInd/>
              <w:snapToGrid/>
              <w:spacing w:line="240" w:lineRule="auto"/>
              <w:ind w:left="0" w:right="0"/>
              <w:jc w:val="center"/>
              <w:rPr>
                <w:rFonts w:hint="eastAsia" w:asciiTheme="minorEastAsia" w:hAnsiTheme="minorEastAsia" w:eastAsiaTheme="minorEastAsia" w:cstheme="minorEastAsia"/>
                <w:b w:val="0"/>
                <w:bCs/>
                <w:color w:val="000000"/>
                <w:sz w:val="21"/>
                <w:szCs w:val="21"/>
              </w:rPr>
            </w:pPr>
          </w:p>
        </w:tc>
        <w:tc>
          <w:tcPr>
            <w:tcW w:w="1609" w:type="dxa"/>
            <w:tcMar>
              <w:left w:w="57" w:type="dxa"/>
              <w:right w:w="57" w:type="dxa"/>
            </w:tcMar>
            <w:vAlign w:val="center"/>
          </w:tcPr>
          <w:p>
            <w:pPr>
              <w:keepNext w:val="0"/>
              <w:keepLines w:val="0"/>
              <w:pageBreakBefore w:val="0"/>
              <w:kinsoku/>
              <w:wordWrap/>
              <w:overflowPunct/>
              <w:topLinePunct w:val="0"/>
              <w:autoSpaceDE/>
              <w:autoSpaceDN/>
              <w:bidi w:val="0"/>
              <w:adjustRightInd/>
              <w:snapToGrid/>
              <w:spacing w:line="240" w:lineRule="auto"/>
              <w:ind w:left="0" w:right="0"/>
              <w:jc w:val="both"/>
              <w:rPr>
                <w:rFonts w:hint="eastAsia" w:asciiTheme="minorEastAsia" w:hAnsiTheme="minorEastAsia" w:eastAsiaTheme="minorEastAsia" w:cstheme="minorEastAsia"/>
                <w:b w:val="0"/>
                <w:bCs/>
                <w:color w:val="000000"/>
                <w:sz w:val="21"/>
                <w:szCs w:val="21"/>
                <w:lang w:val="en-US" w:eastAsia="zh-CN"/>
              </w:rPr>
            </w:pPr>
            <w:r>
              <w:rPr>
                <w:rFonts w:hint="eastAsia" w:asciiTheme="minorEastAsia" w:hAnsiTheme="minorEastAsia" w:eastAsiaTheme="minorEastAsia" w:cstheme="minorEastAsia"/>
                <w:b w:val="0"/>
                <w:bCs/>
                <w:color w:val="000000"/>
                <w:sz w:val="21"/>
                <w:szCs w:val="21"/>
                <w:lang w:val="en-US" w:eastAsia="zh-CN"/>
              </w:rPr>
              <w:t>废原料包装桶</w:t>
            </w:r>
          </w:p>
        </w:tc>
        <w:tc>
          <w:tcPr>
            <w:tcW w:w="987" w:type="dxa"/>
            <w:tcMar>
              <w:left w:w="57" w:type="dxa"/>
              <w:right w:w="57" w:type="dxa"/>
            </w:tcMar>
            <w:vAlign w:val="center"/>
          </w:tcPr>
          <w:p>
            <w:pPr>
              <w:keepNext w:val="0"/>
              <w:keepLines w:val="0"/>
              <w:pageBreakBefore w:val="0"/>
              <w:kinsoku/>
              <w:wordWrap/>
              <w:overflowPunct/>
              <w:topLinePunct w:val="0"/>
              <w:autoSpaceDE/>
              <w:autoSpaceDN/>
              <w:bidi w:val="0"/>
              <w:adjustRightInd/>
              <w:snapToGrid/>
              <w:spacing w:line="240" w:lineRule="auto"/>
              <w:ind w:left="0" w:right="0"/>
              <w:jc w:val="center"/>
              <w:rPr>
                <w:rFonts w:hint="eastAsia" w:asciiTheme="minorEastAsia" w:hAnsiTheme="minorEastAsia" w:eastAsiaTheme="minorEastAsia" w:cstheme="minorEastAsia"/>
                <w:b w:val="0"/>
                <w:bCs/>
                <w:color w:val="000000"/>
                <w:sz w:val="21"/>
                <w:szCs w:val="21"/>
              </w:rPr>
            </w:pPr>
            <w:r>
              <w:rPr>
                <w:rFonts w:hint="eastAsia" w:asciiTheme="minorEastAsia" w:hAnsiTheme="minorEastAsia" w:cstheme="minorEastAsia"/>
                <w:b w:val="0"/>
                <w:bCs/>
                <w:color w:val="000000"/>
                <w:sz w:val="21"/>
                <w:szCs w:val="21"/>
                <w:lang w:val="en-US" w:eastAsia="zh-CN"/>
              </w:rPr>
              <w:t>/</w:t>
            </w:r>
          </w:p>
        </w:tc>
        <w:tc>
          <w:tcPr>
            <w:tcW w:w="1379" w:type="dxa"/>
            <w:tcMar>
              <w:left w:w="57" w:type="dxa"/>
              <w:right w:w="57" w:type="dxa"/>
            </w:tcMar>
            <w:vAlign w:val="center"/>
          </w:tcPr>
          <w:p>
            <w:pPr>
              <w:keepNext w:val="0"/>
              <w:keepLines w:val="0"/>
              <w:pageBreakBefore w:val="0"/>
              <w:kinsoku/>
              <w:wordWrap/>
              <w:overflowPunct/>
              <w:topLinePunct w:val="0"/>
              <w:autoSpaceDE/>
              <w:autoSpaceDN/>
              <w:bidi w:val="0"/>
              <w:adjustRightInd/>
              <w:snapToGrid/>
              <w:spacing w:line="240" w:lineRule="auto"/>
              <w:ind w:left="0" w:right="0"/>
              <w:jc w:val="center"/>
              <w:rPr>
                <w:rFonts w:hint="eastAsia" w:asciiTheme="minorEastAsia" w:hAnsiTheme="minorEastAsia" w:eastAsiaTheme="minorEastAsia" w:cstheme="minorEastAsia"/>
                <w:b w:val="0"/>
                <w:bCs/>
                <w:sz w:val="21"/>
                <w:szCs w:val="21"/>
              </w:rPr>
            </w:pPr>
            <w:r>
              <w:rPr>
                <w:rFonts w:hint="eastAsia" w:asciiTheme="minorEastAsia" w:hAnsiTheme="minorEastAsia" w:cstheme="minorEastAsia"/>
                <w:b w:val="0"/>
                <w:bCs/>
                <w:color w:val="000000"/>
                <w:sz w:val="21"/>
                <w:szCs w:val="21"/>
                <w:lang w:val="en-US" w:eastAsia="zh-CN"/>
              </w:rPr>
              <w:t>/</w:t>
            </w:r>
          </w:p>
        </w:tc>
        <w:tc>
          <w:tcPr>
            <w:tcW w:w="1005" w:type="dxa"/>
            <w:tcMar>
              <w:left w:w="57" w:type="dxa"/>
              <w:right w:w="57" w:type="dxa"/>
            </w:tcMar>
            <w:vAlign w:val="center"/>
          </w:tcPr>
          <w:p>
            <w:pPr>
              <w:keepNext w:val="0"/>
              <w:keepLines w:val="0"/>
              <w:pageBreakBefore w:val="0"/>
              <w:kinsoku/>
              <w:wordWrap/>
              <w:overflowPunct/>
              <w:topLinePunct w:val="0"/>
              <w:autoSpaceDE/>
              <w:autoSpaceDN/>
              <w:bidi w:val="0"/>
              <w:adjustRightInd/>
              <w:snapToGrid/>
              <w:spacing w:line="240" w:lineRule="auto"/>
              <w:ind w:left="0" w:right="0"/>
              <w:jc w:val="center"/>
              <w:rPr>
                <w:rFonts w:hint="eastAsia" w:asciiTheme="minorEastAsia" w:hAnsiTheme="minorEastAsia" w:eastAsiaTheme="minorEastAsia" w:cstheme="minorEastAsia"/>
                <w:b w:val="0"/>
                <w:bCs/>
                <w:sz w:val="21"/>
                <w:szCs w:val="21"/>
              </w:rPr>
            </w:pPr>
            <w:r>
              <w:rPr>
                <w:rFonts w:hint="eastAsia" w:asciiTheme="minorEastAsia" w:hAnsiTheme="minorEastAsia" w:cstheme="minorEastAsia"/>
                <w:b w:val="0"/>
                <w:bCs/>
                <w:color w:val="000000"/>
                <w:sz w:val="21"/>
                <w:szCs w:val="21"/>
                <w:lang w:val="en-US" w:eastAsia="zh-CN"/>
              </w:rPr>
              <w:t>/</w:t>
            </w:r>
          </w:p>
        </w:tc>
        <w:tc>
          <w:tcPr>
            <w:tcW w:w="886" w:type="dxa"/>
            <w:tcMar>
              <w:left w:w="57" w:type="dxa"/>
              <w:right w:w="57" w:type="dxa"/>
            </w:tcMar>
            <w:vAlign w:val="center"/>
          </w:tcPr>
          <w:p>
            <w:pPr>
              <w:keepNext w:val="0"/>
              <w:keepLines w:val="0"/>
              <w:pageBreakBefore w:val="0"/>
              <w:kinsoku/>
              <w:wordWrap/>
              <w:overflowPunct/>
              <w:topLinePunct w:val="0"/>
              <w:autoSpaceDE/>
              <w:autoSpaceDN/>
              <w:bidi w:val="0"/>
              <w:adjustRightInd/>
              <w:snapToGrid/>
              <w:spacing w:line="240" w:lineRule="auto"/>
              <w:ind w:left="0" w:right="0"/>
              <w:jc w:val="center"/>
              <w:rPr>
                <w:rFonts w:hint="eastAsia" w:asciiTheme="minorEastAsia" w:hAnsiTheme="minorEastAsia" w:eastAsiaTheme="minorEastAsia" w:cstheme="minorEastAsia"/>
                <w:b w:val="0"/>
                <w:bCs/>
                <w:sz w:val="21"/>
                <w:szCs w:val="21"/>
                <w:lang w:val="en-US" w:eastAsia="zh-CN"/>
              </w:rPr>
            </w:pPr>
            <w:r>
              <w:rPr>
                <w:rFonts w:hint="eastAsia" w:asciiTheme="minorEastAsia" w:hAnsiTheme="minorEastAsia" w:eastAsiaTheme="minorEastAsia" w:cstheme="minorEastAsia"/>
                <w:b w:val="0"/>
                <w:bCs/>
                <w:sz w:val="21"/>
                <w:szCs w:val="21"/>
                <w:lang w:val="en-US" w:eastAsia="zh-CN"/>
              </w:rPr>
              <w:t>1</w:t>
            </w:r>
          </w:p>
        </w:tc>
        <w:tc>
          <w:tcPr>
            <w:tcW w:w="988" w:type="dxa"/>
            <w:gridSpan w:val="2"/>
            <w:tcMar>
              <w:left w:w="57" w:type="dxa"/>
              <w:right w:w="57" w:type="dxa"/>
            </w:tcMar>
            <w:vAlign w:val="center"/>
          </w:tcPr>
          <w:p>
            <w:pPr>
              <w:keepNext w:val="0"/>
              <w:keepLines w:val="0"/>
              <w:pageBreakBefore w:val="0"/>
              <w:kinsoku/>
              <w:wordWrap/>
              <w:overflowPunct/>
              <w:topLinePunct w:val="0"/>
              <w:autoSpaceDE/>
              <w:autoSpaceDN/>
              <w:bidi w:val="0"/>
              <w:adjustRightInd/>
              <w:snapToGrid/>
              <w:spacing w:line="240" w:lineRule="auto"/>
              <w:ind w:left="0" w:right="0"/>
              <w:jc w:val="center"/>
              <w:rPr>
                <w:rFonts w:hint="eastAsia" w:asciiTheme="minorEastAsia" w:hAnsiTheme="minorEastAsia" w:eastAsiaTheme="minorEastAsia" w:cstheme="minorEastAsia"/>
                <w:b w:val="0"/>
                <w:bCs/>
                <w:sz w:val="21"/>
                <w:szCs w:val="21"/>
              </w:rPr>
            </w:pPr>
            <w:r>
              <w:rPr>
                <w:rFonts w:hint="eastAsia" w:asciiTheme="minorEastAsia" w:hAnsiTheme="minorEastAsia" w:cstheme="minorEastAsia"/>
                <w:b w:val="0"/>
                <w:bCs/>
                <w:color w:val="000000"/>
                <w:sz w:val="21"/>
                <w:szCs w:val="21"/>
                <w:lang w:val="en-US" w:eastAsia="zh-CN"/>
              </w:rPr>
              <w:t>/</w:t>
            </w:r>
          </w:p>
        </w:tc>
        <w:tc>
          <w:tcPr>
            <w:tcW w:w="1447" w:type="dxa"/>
            <w:tcMar>
              <w:left w:w="57" w:type="dxa"/>
              <w:right w:w="57" w:type="dxa"/>
            </w:tcMar>
            <w:vAlign w:val="center"/>
          </w:tcPr>
          <w:p>
            <w:pPr>
              <w:keepNext w:val="0"/>
              <w:keepLines w:val="0"/>
              <w:pageBreakBefore w:val="0"/>
              <w:kinsoku/>
              <w:wordWrap/>
              <w:overflowPunct/>
              <w:topLinePunct w:val="0"/>
              <w:autoSpaceDE/>
              <w:autoSpaceDN/>
              <w:bidi w:val="0"/>
              <w:adjustRightInd/>
              <w:snapToGrid/>
              <w:spacing w:line="240" w:lineRule="auto"/>
              <w:ind w:left="0" w:right="0"/>
              <w:jc w:val="center"/>
              <w:rPr>
                <w:rFonts w:hint="eastAsia" w:asciiTheme="minorEastAsia" w:hAnsiTheme="minorEastAsia" w:eastAsiaTheme="minorEastAsia" w:cstheme="minorEastAsia"/>
                <w:b w:val="0"/>
                <w:bCs/>
                <w:sz w:val="21"/>
                <w:szCs w:val="21"/>
              </w:rPr>
            </w:pPr>
            <w:r>
              <w:rPr>
                <w:rFonts w:hint="eastAsia" w:asciiTheme="minorEastAsia" w:hAnsiTheme="minorEastAsia" w:cstheme="minorEastAsia"/>
                <w:b w:val="0"/>
                <w:bCs/>
                <w:color w:val="000000"/>
                <w:sz w:val="21"/>
                <w:szCs w:val="21"/>
                <w:lang w:val="en-US" w:eastAsia="zh-CN"/>
              </w:rPr>
              <w:t>/</w:t>
            </w:r>
          </w:p>
        </w:tc>
        <w:tc>
          <w:tcPr>
            <w:tcW w:w="696" w:type="dxa"/>
            <w:tcMar>
              <w:left w:w="57" w:type="dxa"/>
              <w:right w:w="57" w:type="dxa"/>
            </w:tcMar>
            <w:vAlign w:val="center"/>
          </w:tcPr>
          <w:p>
            <w:pPr>
              <w:keepNext w:val="0"/>
              <w:keepLines w:val="0"/>
              <w:pageBreakBefore w:val="0"/>
              <w:kinsoku/>
              <w:wordWrap/>
              <w:overflowPunct/>
              <w:topLinePunct w:val="0"/>
              <w:autoSpaceDE/>
              <w:autoSpaceDN/>
              <w:bidi w:val="0"/>
              <w:adjustRightInd/>
              <w:snapToGrid/>
              <w:spacing w:line="240" w:lineRule="auto"/>
              <w:ind w:left="0" w:right="0"/>
              <w:jc w:val="center"/>
              <w:rPr>
                <w:rFonts w:hint="eastAsia" w:asciiTheme="minorEastAsia" w:hAnsiTheme="minorEastAsia" w:eastAsiaTheme="minorEastAsia" w:cstheme="minorEastAsia"/>
                <w:b w:val="0"/>
                <w:bCs/>
                <w:sz w:val="21"/>
                <w:szCs w:val="21"/>
              </w:rPr>
            </w:pPr>
            <w:r>
              <w:rPr>
                <w:rFonts w:hint="eastAsia" w:asciiTheme="minorEastAsia" w:hAnsiTheme="minorEastAsia" w:cstheme="minorEastAsia"/>
                <w:b w:val="0"/>
                <w:bCs/>
                <w:color w:val="000000"/>
                <w:sz w:val="21"/>
                <w:szCs w:val="21"/>
                <w:lang w:val="en-US" w:eastAsia="zh-CN"/>
              </w:rPr>
              <w:t>/</w:t>
            </w:r>
          </w:p>
        </w:tc>
        <w:tc>
          <w:tcPr>
            <w:tcW w:w="2535" w:type="dxa"/>
            <w:gridSpan w:val="2"/>
            <w:tcMar>
              <w:left w:w="57" w:type="dxa"/>
              <w:right w:w="57" w:type="dxa"/>
            </w:tcMar>
            <w:vAlign w:val="center"/>
          </w:tcPr>
          <w:p>
            <w:pPr>
              <w:keepNext w:val="0"/>
              <w:keepLines w:val="0"/>
              <w:pageBreakBefore w:val="0"/>
              <w:kinsoku/>
              <w:wordWrap/>
              <w:overflowPunct/>
              <w:topLinePunct w:val="0"/>
              <w:autoSpaceDE/>
              <w:autoSpaceDN/>
              <w:bidi w:val="0"/>
              <w:adjustRightInd/>
              <w:snapToGrid/>
              <w:spacing w:line="240" w:lineRule="auto"/>
              <w:ind w:left="0" w:right="0"/>
              <w:jc w:val="center"/>
              <w:rPr>
                <w:rFonts w:hint="eastAsia" w:asciiTheme="minorEastAsia" w:hAnsiTheme="minorEastAsia" w:eastAsiaTheme="minorEastAsia" w:cstheme="minorEastAsia"/>
                <w:b w:val="0"/>
                <w:bCs/>
                <w:sz w:val="21"/>
                <w:szCs w:val="21"/>
              </w:rPr>
            </w:pPr>
            <w:r>
              <w:rPr>
                <w:rFonts w:hint="eastAsia" w:asciiTheme="minorEastAsia" w:hAnsiTheme="minorEastAsia" w:cstheme="minorEastAsia"/>
                <w:b w:val="0"/>
                <w:bCs/>
                <w:color w:val="000000"/>
                <w:sz w:val="21"/>
                <w:szCs w:val="21"/>
                <w:lang w:val="en-US" w:eastAsia="zh-CN"/>
              </w:rPr>
              <w:t>/</w:t>
            </w:r>
          </w:p>
        </w:tc>
        <w:tc>
          <w:tcPr>
            <w:tcW w:w="1134" w:type="dxa"/>
            <w:gridSpan w:val="3"/>
            <w:tcMar>
              <w:left w:w="57" w:type="dxa"/>
              <w:right w:w="57" w:type="dxa"/>
            </w:tcMar>
            <w:vAlign w:val="center"/>
          </w:tcPr>
          <w:p>
            <w:pPr>
              <w:keepNext w:val="0"/>
              <w:keepLines w:val="0"/>
              <w:pageBreakBefore w:val="0"/>
              <w:kinsoku/>
              <w:wordWrap/>
              <w:overflowPunct/>
              <w:topLinePunct w:val="0"/>
              <w:autoSpaceDE/>
              <w:autoSpaceDN/>
              <w:bidi w:val="0"/>
              <w:adjustRightInd/>
              <w:snapToGrid/>
              <w:spacing w:line="240" w:lineRule="auto"/>
              <w:ind w:left="0" w:right="0"/>
              <w:jc w:val="center"/>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lang w:val="en-US" w:eastAsia="zh-CN"/>
              </w:rPr>
              <w:t>1</w:t>
            </w:r>
          </w:p>
        </w:tc>
        <w:tc>
          <w:tcPr>
            <w:tcW w:w="1127" w:type="dxa"/>
            <w:gridSpan w:val="4"/>
            <w:tcMar>
              <w:left w:w="57" w:type="dxa"/>
              <w:right w:w="57" w:type="dxa"/>
            </w:tcMar>
            <w:vAlign w:val="center"/>
          </w:tcPr>
          <w:p>
            <w:pPr>
              <w:keepNext w:val="0"/>
              <w:keepLines w:val="0"/>
              <w:pageBreakBefore w:val="0"/>
              <w:kinsoku/>
              <w:wordWrap/>
              <w:overflowPunct/>
              <w:topLinePunct w:val="0"/>
              <w:autoSpaceDE/>
              <w:autoSpaceDN/>
              <w:bidi w:val="0"/>
              <w:adjustRightInd/>
              <w:snapToGrid/>
              <w:spacing w:line="240" w:lineRule="auto"/>
              <w:ind w:left="0" w:right="0"/>
              <w:jc w:val="center"/>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lang w:val="en-US" w:eastAsia="zh-CN"/>
              </w:rPr>
              <w:t>1</w:t>
            </w:r>
          </w:p>
        </w:tc>
        <w:tc>
          <w:tcPr>
            <w:tcW w:w="750" w:type="dxa"/>
            <w:tcMar>
              <w:left w:w="57" w:type="dxa"/>
              <w:right w:w="57" w:type="dxa"/>
            </w:tcMar>
            <w:vAlign w:val="center"/>
          </w:tcPr>
          <w:p>
            <w:pPr>
              <w:keepNext w:val="0"/>
              <w:keepLines w:val="0"/>
              <w:pageBreakBefore w:val="0"/>
              <w:kinsoku/>
              <w:wordWrap/>
              <w:overflowPunct/>
              <w:topLinePunct w:val="0"/>
              <w:autoSpaceDE/>
              <w:autoSpaceDN/>
              <w:bidi w:val="0"/>
              <w:adjustRightInd/>
              <w:snapToGrid/>
              <w:spacing w:line="240" w:lineRule="auto"/>
              <w:ind w:left="0" w:right="0"/>
              <w:jc w:val="center"/>
              <w:textAlignment w:val="center"/>
              <w:rPr>
                <w:rFonts w:hint="eastAsia" w:asciiTheme="minorEastAsia" w:hAnsiTheme="minorEastAsia" w:eastAsiaTheme="minorEastAsia" w:cstheme="minorEastAsia"/>
                <w:b w:val="0"/>
                <w:bCs/>
                <w:sz w:val="21"/>
                <w:szCs w:val="21"/>
              </w:rPr>
            </w:pPr>
            <w:r>
              <w:rPr>
                <w:rFonts w:hint="eastAsia" w:asciiTheme="minorEastAsia" w:hAnsiTheme="minorEastAsia" w:cstheme="minorEastAsia"/>
                <w:b w:val="0"/>
                <w:bCs/>
                <w:color w:val="000000"/>
                <w:sz w:val="21"/>
                <w:szCs w:val="21"/>
                <w:lang w:val="en-US" w:eastAsia="zh-CN"/>
              </w:rPr>
              <w:t>/</w:t>
            </w:r>
          </w:p>
        </w:tc>
        <w:tc>
          <w:tcPr>
            <w:tcW w:w="707" w:type="dxa"/>
            <w:tcMar>
              <w:left w:w="57" w:type="dxa"/>
              <w:right w:w="57" w:type="dxa"/>
            </w:tcMar>
            <w:vAlign w:val="center"/>
          </w:tcPr>
          <w:p>
            <w:pPr>
              <w:keepNext w:val="0"/>
              <w:keepLines w:val="0"/>
              <w:pageBreakBefore w:val="0"/>
              <w:kinsoku/>
              <w:wordWrap/>
              <w:overflowPunct/>
              <w:topLinePunct w:val="0"/>
              <w:autoSpaceDE/>
              <w:autoSpaceDN/>
              <w:bidi w:val="0"/>
              <w:adjustRightInd/>
              <w:snapToGrid/>
              <w:spacing w:line="240" w:lineRule="auto"/>
              <w:ind w:left="0" w:right="0"/>
              <w:jc w:val="center"/>
              <w:rPr>
                <w:rFonts w:hint="eastAsia" w:asciiTheme="minorEastAsia" w:hAnsiTheme="minorEastAsia" w:eastAsiaTheme="minorEastAsia" w:cstheme="minorEastAsia"/>
                <w:b w:val="0"/>
                <w:bCs/>
                <w:sz w:val="21"/>
                <w:szCs w:val="21"/>
              </w:rPr>
            </w:pPr>
            <w:r>
              <w:rPr>
                <w:rFonts w:hint="eastAsia" w:asciiTheme="minorEastAsia" w:hAnsiTheme="minorEastAsia" w:cstheme="minorEastAsia"/>
                <w:b w:val="0"/>
                <w:bCs/>
                <w:color w:val="000000"/>
                <w:sz w:val="21"/>
                <w:szCs w:val="21"/>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87" w:hRule="atLeast"/>
          <w:jc w:val="center"/>
        </w:trPr>
        <w:tc>
          <w:tcPr>
            <w:tcW w:w="626" w:type="dxa"/>
            <w:gridSpan w:val="2"/>
            <w:vMerge w:val="continue"/>
            <w:tcMar>
              <w:left w:w="57" w:type="dxa"/>
              <w:right w:w="57" w:type="dxa"/>
            </w:tcMar>
            <w:vAlign w:val="center"/>
          </w:tcPr>
          <w:p>
            <w:pPr>
              <w:keepNext w:val="0"/>
              <w:keepLines w:val="0"/>
              <w:pageBreakBefore w:val="0"/>
              <w:kinsoku/>
              <w:wordWrap/>
              <w:overflowPunct/>
              <w:topLinePunct w:val="0"/>
              <w:autoSpaceDE/>
              <w:autoSpaceDN/>
              <w:bidi w:val="0"/>
              <w:adjustRightInd/>
              <w:snapToGrid/>
              <w:spacing w:line="240" w:lineRule="auto"/>
              <w:ind w:left="0" w:right="0"/>
              <w:jc w:val="center"/>
              <w:rPr>
                <w:rFonts w:hint="eastAsia" w:asciiTheme="minorEastAsia" w:hAnsiTheme="minorEastAsia" w:eastAsiaTheme="minorEastAsia" w:cstheme="minorEastAsia"/>
                <w:b w:val="0"/>
                <w:bCs/>
                <w:color w:val="000000"/>
                <w:sz w:val="21"/>
                <w:szCs w:val="21"/>
              </w:rPr>
            </w:pPr>
          </w:p>
        </w:tc>
        <w:tc>
          <w:tcPr>
            <w:tcW w:w="1609" w:type="dxa"/>
            <w:tcMar>
              <w:left w:w="57" w:type="dxa"/>
              <w:right w:w="57" w:type="dxa"/>
            </w:tcMar>
            <w:vAlign w:val="center"/>
          </w:tcPr>
          <w:p>
            <w:pPr>
              <w:keepNext w:val="0"/>
              <w:keepLines w:val="0"/>
              <w:pageBreakBefore w:val="0"/>
              <w:kinsoku/>
              <w:wordWrap/>
              <w:overflowPunct/>
              <w:topLinePunct w:val="0"/>
              <w:autoSpaceDE/>
              <w:autoSpaceDN/>
              <w:bidi w:val="0"/>
              <w:adjustRightInd/>
              <w:snapToGrid/>
              <w:spacing w:line="240" w:lineRule="auto"/>
              <w:ind w:left="0" w:right="0"/>
              <w:jc w:val="both"/>
              <w:rPr>
                <w:rFonts w:hint="eastAsia" w:asciiTheme="minorEastAsia" w:hAnsiTheme="minorEastAsia" w:eastAsiaTheme="minorEastAsia" w:cstheme="minorEastAsia"/>
                <w:b w:val="0"/>
                <w:bCs/>
                <w:color w:val="000000"/>
                <w:sz w:val="21"/>
                <w:szCs w:val="21"/>
                <w:lang w:val="en-US" w:eastAsia="zh-CN"/>
              </w:rPr>
            </w:pPr>
            <w:r>
              <w:rPr>
                <w:rFonts w:hint="eastAsia" w:asciiTheme="minorEastAsia" w:hAnsiTheme="minorEastAsia" w:eastAsiaTheme="minorEastAsia" w:cstheme="minorEastAsia"/>
                <w:b w:val="0"/>
                <w:bCs/>
                <w:color w:val="000000"/>
                <w:sz w:val="21"/>
                <w:szCs w:val="21"/>
                <w:lang w:val="en-US" w:eastAsia="zh-CN"/>
              </w:rPr>
              <w:t>废活性炭</w:t>
            </w:r>
          </w:p>
        </w:tc>
        <w:tc>
          <w:tcPr>
            <w:tcW w:w="987" w:type="dxa"/>
            <w:tcMar>
              <w:left w:w="57" w:type="dxa"/>
              <w:right w:w="57" w:type="dxa"/>
            </w:tcMar>
            <w:vAlign w:val="center"/>
          </w:tcPr>
          <w:p>
            <w:pPr>
              <w:keepNext w:val="0"/>
              <w:keepLines w:val="0"/>
              <w:pageBreakBefore w:val="0"/>
              <w:kinsoku/>
              <w:wordWrap/>
              <w:overflowPunct/>
              <w:topLinePunct w:val="0"/>
              <w:autoSpaceDE/>
              <w:autoSpaceDN/>
              <w:bidi w:val="0"/>
              <w:adjustRightInd/>
              <w:snapToGrid/>
              <w:spacing w:line="240" w:lineRule="auto"/>
              <w:ind w:left="0" w:right="0"/>
              <w:jc w:val="center"/>
              <w:rPr>
                <w:rFonts w:hint="eastAsia" w:asciiTheme="minorEastAsia" w:hAnsiTheme="minorEastAsia" w:eastAsiaTheme="minorEastAsia" w:cstheme="minorEastAsia"/>
                <w:b w:val="0"/>
                <w:bCs/>
                <w:color w:val="000000"/>
                <w:sz w:val="21"/>
                <w:szCs w:val="21"/>
              </w:rPr>
            </w:pPr>
            <w:r>
              <w:rPr>
                <w:rFonts w:hint="eastAsia" w:asciiTheme="minorEastAsia" w:hAnsiTheme="minorEastAsia" w:cstheme="minorEastAsia"/>
                <w:b w:val="0"/>
                <w:bCs/>
                <w:color w:val="000000"/>
                <w:sz w:val="21"/>
                <w:szCs w:val="21"/>
                <w:lang w:val="en-US" w:eastAsia="zh-CN"/>
              </w:rPr>
              <w:t>/</w:t>
            </w:r>
          </w:p>
        </w:tc>
        <w:tc>
          <w:tcPr>
            <w:tcW w:w="1379" w:type="dxa"/>
            <w:tcMar>
              <w:left w:w="57" w:type="dxa"/>
              <w:right w:w="57" w:type="dxa"/>
            </w:tcMar>
            <w:vAlign w:val="center"/>
          </w:tcPr>
          <w:p>
            <w:pPr>
              <w:keepNext w:val="0"/>
              <w:keepLines w:val="0"/>
              <w:pageBreakBefore w:val="0"/>
              <w:kinsoku/>
              <w:wordWrap/>
              <w:overflowPunct/>
              <w:topLinePunct w:val="0"/>
              <w:autoSpaceDE/>
              <w:autoSpaceDN/>
              <w:bidi w:val="0"/>
              <w:adjustRightInd/>
              <w:snapToGrid/>
              <w:spacing w:line="240" w:lineRule="auto"/>
              <w:ind w:left="0" w:right="0"/>
              <w:jc w:val="center"/>
              <w:rPr>
                <w:rFonts w:hint="eastAsia" w:asciiTheme="minorEastAsia" w:hAnsiTheme="minorEastAsia" w:eastAsiaTheme="minorEastAsia" w:cstheme="minorEastAsia"/>
                <w:b w:val="0"/>
                <w:bCs/>
                <w:sz w:val="21"/>
                <w:szCs w:val="21"/>
              </w:rPr>
            </w:pPr>
            <w:r>
              <w:rPr>
                <w:rFonts w:hint="eastAsia" w:asciiTheme="minorEastAsia" w:hAnsiTheme="minorEastAsia" w:cstheme="minorEastAsia"/>
                <w:b w:val="0"/>
                <w:bCs/>
                <w:color w:val="000000"/>
                <w:sz w:val="21"/>
                <w:szCs w:val="21"/>
                <w:lang w:val="en-US" w:eastAsia="zh-CN"/>
              </w:rPr>
              <w:t>/</w:t>
            </w:r>
          </w:p>
        </w:tc>
        <w:tc>
          <w:tcPr>
            <w:tcW w:w="1005" w:type="dxa"/>
            <w:tcMar>
              <w:left w:w="57" w:type="dxa"/>
              <w:right w:w="57" w:type="dxa"/>
            </w:tcMar>
            <w:vAlign w:val="center"/>
          </w:tcPr>
          <w:p>
            <w:pPr>
              <w:keepNext w:val="0"/>
              <w:keepLines w:val="0"/>
              <w:pageBreakBefore w:val="0"/>
              <w:kinsoku/>
              <w:wordWrap/>
              <w:overflowPunct/>
              <w:topLinePunct w:val="0"/>
              <w:autoSpaceDE/>
              <w:autoSpaceDN/>
              <w:bidi w:val="0"/>
              <w:adjustRightInd/>
              <w:snapToGrid/>
              <w:spacing w:line="240" w:lineRule="auto"/>
              <w:ind w:left="0" w:right="0"/>
              <w:jc w:val="center"/>
              <w:rPr>
                <w:rFonts w:hint="eastAsia" w:asciiTheme="minorEastAsia" w:hAnsiTheme="minorEastAsia" w:eastAsiaTheme="minorEastAsia" w:cstheme="minorEastAsia"/>
                <w:b w:val="0"/>
                <w:bCs/>
                <w:sz w:val="21"/>
                <w:szCs w:val="21"/>
              </w:rPr>
            </w:pPr>
            <w:r>
              <w:rPr>
                <w:rFonts w:hint="eastAsia" w:asciiTheme="minorEastAsia" w:hAnsiTheme="minorEastAsia" w:cstheme="minorEastAsia"/>
                <w:b w:val="0"/>
                <w:bCs/>
                <w:color w:val="000000"/>
                <w:sz w:val="21"/>
                <w:szCs w:val="21"/>
                <w:lang w:val="en-US" w:eastAsia="zh-CN"/>
              </w:rPr>
              <w:t>/</w:t>
            </w:r>
          </w:p>
        </w:tc>
        <w:tc>
          <w:tcPr>
            <w:tcW w:w="886" w:type="dxa"/>
            <w:tcMar>
              <w:left w:w="57" w:type="dxa"/>
              <w:right w:w="57" w:type="dxa"/>
            </w:tcMar>
            <w:vAlign w:val="center"/>
          </w:tcPr>
          <w:p>
            <w:pPr>
              <w:keepNext w:val="0"/>
              <w:keepLines w:val="0"/>
              <w:pageBreakBefore w:val="0"/>
              <w:kinsoku/>
              <w:wordWrap/>
              <w:overflowPunct/>
              <w:topLinePunct w:val="0"/>
              <w:autoSpaceDE/>
              <w:autoSpaceDN/>
              <w:bidi w:val="0"/>
              <w:adjustRightInd/>
              <w:snapToGrid/>
              <w:spacing w:line="240" w:lineRule="auto"/>
              <w:ind w:left="0" w:right="0"/>
              <w:jc w:val="center"/>
              <w:rPr>
                <w:rFonts w:hint="eastAsia" w:asciiTheme="minorEastAsia" w:hAnsiTheme="minorEastAsia" w:eastAsiaTheme="minorEastAsia" w:cstheme="minorEastAsia"/>
                <w:b w:val="0"/>
                <w:bCs/>
                <w:sz w:val="21"/>
                <w:szCs w:val="21"/>
                <w:lang w:val="en-US" w:eastAsia="zh-CN"/>
              </w:rPr>
            </w:pPr>
            <w:r>
              <w:rPr>
                <w:rFonts w:hint="eastAsia" w:asciiTheme="minorEastAsia" w:hAnsiTheme="minorEastAsia" w:eastAsiaTheme="minorEastAsia" w:cstheme="minorEastAsia"/>
                <w:b w:val="0"/>
                <w:bCs/>
                <w:sz w:val="21"/>
                <w:szCs w:val="21"/>
                <w:lang w:val="en-US" w:eastAsia="zh-CN"/>
              </w:rPr>
              <w:t>14.04</w:t>
            </w:r>
          </w:p>
        </w:tc>
        <w:tc>
          <w:tcPr>
            <w:tcW w:w="988" w:type="dxa"/>
            <w:gridSpan w:val="2"/>
            <w:tcMar>
              <w:left w:w="57" w:type="dxa"/>
              <w:right w:w="57" w:type="dxa"/>
            </w:tcMar>
            <w:vAlign w:val="center"/>
          </w:tcPr>
          <w:p>
            <w:pPr>
              <w:keepNext w:val="0"/>
              <w:keepLines w:val="0"/>
              <w:pageBreakBefore w:val="0"/>
              <w:kinsoku/>
              <w:wordWrap/>
              <w:overflowPunct/>
              <w:topLinePunct w:val="0"/>
              <w:autoSpaceDE/>
              <w:autoSpaceDN/>
              <w:bidi w:val="0"/>
              <w:adjustRightInd/>
              <w:snapToGrid/>
              <w:spacing w:line="240" w:lineRule="auto"/>
              <w:ind w:left="0" w:right="0"/>
              <w:jc w:val="center"/>
              <w:rPr>
                <w:rFonts w:hint="eastAsia" w:asciiTheme="minorEastAsia" w:hAnsiTheme="minorEastAsia" w:eastAsiaTheme="minorEastAsia" w:cstheme="minorEastAsia"/>
                <w:b w:val="0"/>
                <w:bCs/>
                <w:sz w:val="21"/>
                <w:szCs w:val="21"/>
              </w:rPr>
            </w:pPr>
            <w:r>
              <w:rPr>
                <w:rFonts w:hint="eastAsia" w:asciiTheme="minorEastAsia" w:hAnsiTheme="minorEastAsia" w:cstheme="minorEastAsia"/>
                <w:b w:val="0"/>
                <w:bCs/>
                <w:color w:val="000000"/>
                <w:sz w:val="21"/>
                <w:szCs w:val="21"/>
                <w:lang w:val="en-US" w:eastAsia="zh-CN"/>
              </w:rPr>
              <w:t>/</w:t>
            </w:r>
          </w:p>
        </w:tc>
        <w:tc>
          <w:tcPr>
            <w:tcW w:w="1447" w:type="dxa"/>
            <w:tcMar>
              <w:left w:w="57" w:type="dxa"/>
              <w:right w:w="57" w:type="dxa"/>
            </w:tcMar>
            <w:vAlign w:val="center"/>
          </w:tcPr>
          <w:p>
            <w:pPr>
              <w:keepNext w:val="0"/>
              <w:keepLines w:val="0"/>
              <w:pageBreakBefore w:val="0"/>
              <w:kinsoku/>
              <w:wordWrap/>
              <w:overflowPunct/>
              <w:topLinePunct w:val="0"/>
              <w:autoSpaceDE/>
              <w:autoSpaceDN/>
              <w:bidi w:val="0"/>
              <w:adjustRightInd/>
              <w:snapToGrid/>
              <w:spacing w:line="240" w:lineRule="auto"/>
              <w:ind w:left="0" w:right="0"/>
              <w:jc w:val="center"/>
              <w:rPr>
                <w:rFonts w:hint="eastAsia" w:asciiTheme="minorEastAsia" w:hAnsiTheme="minorEastAsia" w:eastAsiaTheme="minorEastAsia" w:cstheme="minorEastAsia"/>
                <w:b w:val="0"/>
                <w:bCs/>
                <w:sz w:val="21"/>
                <w:szCs w:val="21"/>
              </w:rPr>
            </w:pPr>
            <w:r>
              <w:rPr>
                <w:rFonts w:hint="eastAsia" w:asciiTheme="minorEastAsia" w:hAnsiTheme="minorEastAsia" w:cstheme="minorEastAsia"/>
                <w:b w:val="0"/>
                <w:bCs/>
                <w:color w:val="000000"/>
                <w:sz w:val="21"/>
                <w:szCs w:val="21"/>
                <w:lang w:val="en-US" w:eastAsia="zh-CN"/>
              </w:rPr>
              <w:t>/</w:t>
            </w:r>
          </w:p>
        </w:tc>
        <w:tc>
          <w:tcPr>
            <w:tcW w:w="696" w:type="dxa"/>
            <w:tcMar>
              <w:left w:w="57" w:type="dxa"/>
              <w:right w:w="57" w:type="dxa"/>
            </w:tcMar>
            <w:vAlign w:val="center"/>
          </w:tcPr>
          <w:p>
            <w:pPr>
              <w:keepNext w:val="0"/>
              <w:keepLines w:val="0"/>
              <w:pageBreakBefore w:val="0"/>
              <w:kinsoku/>
              <w:wordWrap/>
              <w:overflowPunct/>
              <w:topLinePunct w:val="0"/>
              <w:autoSpaceDE/>
              <w:autoSpaceDN/>
              <w:bidi w:val="0"/>
              <w:adjustRightInd/>
              <w:snapToGrid/>
              <w:spacing w:line="240" w:lineRule="auto"/>
              <w:ind w:left="0" w:right="0"/>
              <w:jc w:val="center"/>
              <w:rPr>
                <w:rFonts w:hint="eastAsia" w:asciiTheme="minorEastAsia" w:hAnsiTheme="minorEastAsia" w:eastAsiaTheme="minorEastAsia" w:cstheme="minorEastAsia"/>
                <w:b w:val="0"/>
                <w:bCs/>
                <w:sz w:val="21"/>
                <w:szCs w:val="21"/>
              </w:rPr>
            </w:pPr>
            <w:r>
              <w:rPr>
                <w:rFonts w:hint="eastAsia" w:asciiTheme="minorEastAsia" w:hAnsiTheme="minorEastAsia" w:cstheme="minorEastAsia"/>
                <w:b w:val="0"/>
                <w:bCs/>
                <w:color w:val="000000"/>
                <w:sz w:val="21"/>
                <w:szCs w:val="21"/>
                <w:lang w:val="en-US" w:eastAsia="zh-CN"/>
              </w:rPr>
              <w:t>/</w:t>
            </w:r>
          </w:p>
        </w:tc>
        <w:tc>
          <w:tcPr>
            <w:tcW w:w="2535" w:type="dxa"/>
            <w:gridSpan w:val="2"/>
            <w:tcMar>
              <w:left w:w="57" w:type="dxa"/>
              <w:right w:w="57" w:type="dxa"/>
            </w:tcMar>
            <w:vAlign w:val="center"/>
          </w:tcPr>
          <w:p>
            <w:pPr>
              <w:keepNext w:val="0"/>
              <w:keepLines w:val="0"/>
              <w:pageBreakBefore w:val="0"/>
              <w:kinsoku/>
              <w:wordWrap/>
              <w:overflowPunct/>
              <w:topLinePunct w:val="0"/>
              <w:autoSpaceDE/>
              <w:autoSpaceDN/>
              <w:bidi w:val="0"/>
              <w:adjustRightInd/>
              <w:snapToGrid/>
              <w:spacing w:line="240" w:lineRule="auto"/>
              <w:ind w:left="0" w:right="0"/>
              <w:jc w:val="center"/>
              <w:rPr>
                <w:rFonts w:hint="eastAsia" w:asciiTheme="minorEastAsia" w:hAnsiTheme="minorEastAsia" w:eastAsiaTheme="minorEastAsia" w:cstheme="minorEastAsia"/>
                <w:b w:val="0"/>
                <w:bCs/>
                <w:sz w:val="21"/>
                <w:szCs w:val="21"/>
              </w:rPr>
            </w:pPr>
            <w:r>
              <w:rPr>
                <w:rFonts w:hint="eastAsia" w:asciiTheme="minorEastAsia" w:hAnsiTheme="minorEastAsia" w:cstheme="minorEastAsia"/>
                <w:b w:val="0"/>
                <w:bCs/>
                <w:color w:val="000000"/>
                <w:sz w:val="21"/>
                <w:szCs w:val="21"/>
                <w:lang w:val="en-US" w:eastAsia="zh-CN"/>
              </w:rPr>
              <w:t>/</w:t>
            </w:r>
          </w:p>
        </w:tc>
        <w:tc>
          <w:tcPr>
            <w:tcW w:w="1134" w:type="dxa"/>
            <w:gridSpan w:val="3"/>
            <w:tcMar>
              <w:left w:w="57" w:type="dxa"/>
              <w:right w:w="57" w:type="dxa"/>
            </w:tcMar>
            <w:vAlign w:val="center"/>
          </w:tcPr>
          <w:p>
            <w:pPr>
              <w:keepNext w:val="0"/>
              <w:keepLines w:val="0"/>
              <w:pageBreakBefore w:val="0"/>
              <w:kinsoku/>
              <w:wordWrap/>
              <w:overflowPunct/>
              <w:topLinePunct w:val="0"/>
              <w:autoSpaceDE/>
              <w:autoSpaceDN/>
              <w:bidi w:val="0"/>
              <w:adjustRightInd/>
              <w:snapToGrid/>
              <w:spacing w:line="240" w:lineRule="auto"/>
              <w:ind w:left="0" w:right="0"/>
              <w:jc w:val="center"/>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lang w:val="en-US" w:eastAsia="zh-CN"/>
              </w:rPr>
              <w:t>14.04</w:t>
            </w:r>
          </w:p>
        </w:tc>
        <w:tc>
          <w:tcPr>
            <w:tcW w:w="1127" w:type="dxa"/>
            <w:gridSpan w:val="4"/>
            <w:tcMar>
              <w:left w:w="57" w:type="dxa"/>
              <w:right w:w="57" w:type="dxa"/>
            </w:tcMar>
            <w:vAlign w:val="center"/>
          </w:tcPr>
          <w:p>
            <w:pPr>
              <w:keepNext w:val="0"/>
              <w:keepLines w:val="0"/>
              <w:pageBreakBefore w:val="0"/>
              <w:kinsoku/>
              <w:wordWrap/>
              <w:overflowPunct/>
              <w:topLinePunct w:val="0"/>
              <w:autoSpaceDE/>
              <w:autoSpaceDN/>
              <w:bidi w:val="0"/>
              <w:adjustRightInd/>
              <w:snapToGrid/>
              <w:spacing w:line="240" w:lineRule="auto"/>
              <w:ind w:left="0" w:right="0"/>
              <w:jc w:val="center"/>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lang w:val="en-US" w:eastAsia="zh-CN"/>
              </w:rPr>
              <w:t>14.04</w:t>
            </w:r>
          </w:p>
        </w:tc>
        <w:tc>
          <w:tcPr>
            <w:tcW w:w="750" w:type="dxa"/>
            <w:tcMar>
              <w:left w:w="57" w:type="dxa"/>
              <w:right w:w="57" w:type="dxa"/>
            </w:tcMar>
            <w:vAlign w:val="center"/>
          </w:tcPr>
          <w:p>
            <w:pPr>
              <w:keepNext w:val="0"/>
              <w:keepLines w:val="0"/>
              <w:pageBreakBefore w:val="0"/>
              <w:kinsoku/>
              <w:wordWrap/>
              <w:overflowPunct/>
              <w:topLinePunct w:val="0"/>
              <w:autoSpaceDE/>
              <w:autoSpaceDN/>
              <w:bidi w:val="0"/>
              <w:adjustRightInd/>
              <w:snapToGrid/>
              <w:spacing w:line="240" w:lineRule="auto"/>
              <w:ind w:left="0" w:right="0"/>
              <w:jc w:val="center"/>
              <w:rPr>
                <w:rFonts w:hint="eastAsia" w:asciiTheme="minorEastAsia" w:hAnsiTheme="minorEastAsia" w:eastAsiaTheme="minorEastAsia" w:cstheme="minorEastAsia"/>
                <w:b w:val="0"/>
                <w:bCs/>
                <w:sz w:val="21"/>
                <w:szCs w:val="21"/>
              </w:rPr>
            </w:pPr>
            <w:r>
              <w:rPr>
                <w:rFonts w:hint="eastAsia" w:asciiTheme="minorEastAsia" w:hAnsiTheme="minorEastAsia" w:cstheme="minorEastAsia"/>
                <w:b w:val="0"/>
                <w:bCs/>
                <w:color w:val="000000"/>
                <w:sz w:val="21"/>
                <w:szCs w:val="21"/>
                <w:lang w:val="en-US" w:eastAsia="zh-CN"/>
              </w:rPr>
              <w:t>/</w:t>
            </w:r>
          </w:p>
        </w:tc>
        <w:tc>
          <w:tcPr>
            <w:tcW w:w="707" w:type="dxa"/>
            <w:tcMar>
              <w:left w:w="57" w:type="dxa"/>
              <w:right w:w="57" w:type="dxa"/>
            </w:tcMar>
            <w:vAlign w:val="center"/>
          </w:tcPr>
          <w:p>
            <w:pPr>
              <w:keepNext w:val="0"/>
              <w:keepLines w:val="0"/>
              <w:pageBreakBefore w:val="0"/>
              <w:kinsoku/>
              <w:wordWrap/>
              <w:overflowPunct/>
              <w:topLinePunct w:val="0"/>
              <w:autoSpaceDE/>
              <w:autoSpaceDN/>
              <w:bidi w:val="0"/>
              <w:adjustRightInd/>
              <w:snapToGrid/>
              <w:spacing w:line="240" w:lineRule="auto"/>
              <w:ind w:left="0" w:right="0"/>
              <w:jc w:val="center"/>
              <w:rPr>
                <w:rFonts w:hint="eastAsia" w:asciiTheme="minorEastAsia" w:hAnsiTheme="minorEastAsia" w:eastAsiaTheme="minorEastAsia" w:cstheme="minorEastAsia"/>
                <w:b w:val="0"/>
                <w:bCs/>
                <w:sz w:val="21"/>
                <w:szCs w:val="21"/>
              </w:rPr>
            </w:pPr>
            <w:r>
              <w:rPr>
                <w:rFonts w:hint="eastAsia" w:asciiTheme="minorEastAsia" w:hAnsiTheme="minorEastAsia" w:cstheme="minorEastAsia"/>
                <w:b w:val="0"/>
                <w:bCs/>
                <w:color w:val="000000"/>
                <w:sz w:val="21"/>
                <w:szCs w:val="21"/>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87" w:hRule="atLeast"/>
          <w:jc w:val="center"/>
        </w:trPr>
        <w:tc>
          <w:tcPr>
            <w:tcW w:w="626" w:type="dxa"/>
            <w:gridSpan w:val="2"/>
            <w:vMerge w:val="continue"/>
            <w:tcMar>
              <w:left w:w="57" w:type="dxa"/>
              <w:right w:w="57" w:type="dxa"/>
            </w:tcMar>
            <w:vAlign w:val="center"/>
          </w:tcPr>
          <w:p>
            <w:pPr>
              <w:keepNext w:val="0"/>
              <w:keepLines w:val="0"/>
              <w:pageBreakBefore w:val="0"/>
              <w:kinsoku/>
              <w:wordWrap/>
              <w:overflowPunct/>
              <w:topLinePunct w:val="0"/>
              <w:autoSpaceDE/>
              <w:autoSpaceDN/>
              <w:bidi w:val="0"/>
              <w:adjustRightInd/>
              <w:snapToGrid/>
              <w:spacing w:line="240" w:lineRule="auto"/>
              <w:ind w:left="0" w:right="0"/>
              <w:jc w:val="center"/>
              <w:rPr>
                <w:rFonts w:hint="eastAsia" w:asciiTheme="minorEastAsia" w:hAnsiTheme="minorEastAsia" w:eastAsiaTheme="minorEastAsia" w:cstheme="minorEastAsia"/>
                <w:b w:val="0"/>
                <w:bCs/>
                <w:color w:val="000000"/>
                <w:sz w:val="21"/>
                <w:szCs w:val="21"/>
              </w:rPr>
            </w:pPr>
          </w:p>
        </w:tc>
        <w:tc>
          <w:tcPr>
            <w:tcW w:w="1609" w:type="dxa"/>
            <w:tcMar>
              <w:left w:w="57" w:type="dxa"/>
              <w:right w:w="57" w:type="dxa"/>
            </w:tcMar>
            <w:vAlign w:val="center"/>
          </w:tcPr>
          <w:p>
            <w:pPr>
              <w:keepNext w:val="0"/>
              <w:keepLines w:val="0"/>
              <w:pageBreakBefore w:val="0"/>
              <w:kinsoku/>
              <w:wordWrap/>
              <w:overflowPunct/>
              <w:topLinePunct w:val="0"/>
              <w:autoSpaceDE/>
              <w:autoSpaceDN/>
              <w:bidi w:val="0"/>
              <w:adjustRightInd/>
              <w:snapToGrid/>
              <w:spacing w:line="240" w:lineRule="auto"/>
              <w:ind w:left="0" w:right="0"/>
              <w:jc w:val="both"/>
              <w:rPr>
                <w:rFonts w:hint="default" w:asciiTheme="minorEastAsia" w:hAnsiTheme="minorEastAsia" w:eastAsiaTheme="minorEastAsia" w:cstheme="minorEastAsia"/>
                <w:b w:val="0"/>
                <w:bCs/>
                <w:color w:val="000000"/>
                <w:sz w:val="21"/>
                <w:szCs w:val="21"/>
                <w:lang w:val="en-US" w:eastAsia="zh-CN"/>
              </w:rPr>
            </w:pPr>
            <w:r>
              <w:rPr>
                <w:rFonts w:hint="eastAsia" w:asciiTheme="minorEastAsia" w:hAnsiTheme="minorEastAsia" w:cstheme="minorEastAsia"/>
                <w:b w:val="0"/>
                <w:bCs/>
                <w:color w:val="000000"/>
                <w:sz w:val="21"/>
                <w:szCs w:val="21"/>
                <w:lang w:val="en-US" w:eastAsia="zh-CN"/>
              </w:rPr>
              <w:t>与项目有关的其它特征污染物</w:t>
            </w:r>
          </w:p>
        </w:tc>
        <w:tc>
          <w:tcPr>
            <w:tcW w:w="987" w:type="dxa"/>
            <w:tcMar>
              <w:left w:w="57" w:type="dxa"/>
              <w:right w:w="57" w:type="dxa"/>
            </w:tcMar>
            <w:vAlign w:val="center"/>
          </w:tcPr>
          <w:p>
            <w:pPr>
              <w:keepNext w:val="0"/>
              <w:keepLines w:val="0"/>
              <w:pageBreakBefore w:val="0"/>
              <w:kinsoku/>
              <w:wordWrap/>
              <w:overflowPunct/>
              <w:topLinePunct w:val="0"/>
              <w:autoSpaceDE/>
              <w:autoSpaceDN/>
              <w:bidi w:val="0"/>
              <w:adjustRightInd/>
              <w:snapToGrid/>
              <w:spacing w:line="240" w:lineRule="auto"/>
              <w:ind w:left="0" w:right="0"/>
              <w:jc w:val="center"/>
              <w:rPr>
                <w:rFonts w:hint="default" w:asciiTheme="minorEastAsia" w:hAnsiTheme="minorEastAsia" w:cstheme="minorEastAsia"/>
                <w:b w:val="0"/>
                <w:bCs/>
                <w:color w:val="000000"/>
                <w:sz w:val="21"/>
                <w:szCs w:val="21"/>
                <w:lang w:val="en-US" w:eastAsia="zh-CN"/>
              </w:rPr>
            </w:pPr>
            <w:r>
              <w:rPr>
                <w:rFonts w:hint="eastAsia" w:asciiTheme="minorEastAsia" w:hAnsiTheme="minorEastAsia" w:cstheme="minorEastAsia"/>
                <w:b w:val="0"/>
                <w:bCs/>
                <w:color w:val="000000"/>
                <w:sz w:val="21"/>
                <w:szCs w:val="21"/>
                <w:lang w:val="en-US" w:eastAsia="zh-CN"/>
              </w:rPr>
              <w:t>/</w:t>
            </w:r>
          </w:p>
        </w:tc>
        <w:tc>
          <w:tcPr>
            <w:tcW w:w="1379" w:type="dxa"/>
            <w:tcMar>
              <w:left w:w="57" w:type="dxa"/>
              <w:right w:w="57" w:type="dxa"/>
            </w:tcMar>
            <w:vAlign w:val="center"/>
          </w:tcPr>
          <w:p>
            <w:pPr>
              <w:keepNext w:val="0"/>
              <w:keepLines w:val="0"/>
              <w:pageBreakBefore w:val="0"/>
              <w:kinsoku/>
              <w:wordWrap/>
              <w:overflowPunct/>
              <w:topLinePunct w:val="0"/>
              <w:autoSpaceDE/>
              <w:autoSpaceDN/>
              <w:bidi w:val="0"/>
              <w:adjustRightInd/>
              <w:snapToGrid/>
              <w:spacing w:line="240" w:lineRule="auto"/>
              <w:ind w:left="0" w:right="0"/>
              <w:jc w:val="center"/>
              <w:rPr>
                <w:rFonts w:hint="default" w:asciiTheme="minorEastAsia" w:hAnsiTheme="minorEastAsia" w:cstheme="minorEastAsia"/>
                <w:b w:val="0"/>
                <w:bCs/>
                <w:color w:val="000000"/>
                <w:sz w:val="21"/>
                <w:szCs w:val="21"/>
                <w:lang w:val="en-US" w:eastAsia="zh-CN"/>
              </w:rPr>
            </w:pPr>
            <w:r>
              <w:rPr>
                <w:rFonts w:hint="eastAsia" w:asciiTheme="minorEastAsia" w:hAnsiTheme="minorEastAsia" w:cstheme="minorEastAsia"/>
                <w:b w:val="0"/>
                <w:bCs/>
                <w:color w:val="000000"/>
                <w:sz w:val="21"/>
                <w:szCs w:val="21"/>
                <w:lang w:val="en-US" w:eastAsia="zh-CN"/>
              </w:rPr>
              <w:t>/</w:t>
            </w:r>
          </w:p>
        </w:tc>
        <w:tc>
          <w:tcPr>
            <w:tcW w:w="1005" w:type="dxa"/>
            <w:tcMar>
              <w:left w:w="57" w:type="dxa"/>
              <w:right w:w="57" w:type="dxa"/>
            </w:tcMar>
            <w:vAlign w:val="center"/>
          </w:tcPr>
          <w:p>
            <w:pPr>
              <w:keepNext w:val="0"/>
              <w:keepLines w:val="0"/>
              <w:pageBreakBefore w:val="0"/>
              <w:kinsoku/>
              <w:wordWrap/>
              <w:overflowPunct/>
              <w:topLinePunct w:val="0"/>
              <w:autoSpaceDE/>
              <w:autoSpaceDN/>
              <w:bidi w:val="0"/>
              <w:adjustRightInd/>
              <w:snapToGrid/>
              <w:spacing w:line="240" w:lineRule="auto"/>
              <w:ind w:left="0" w:right="0"/>
              <w:jc w:val="center"/>
              <w:rPr>
                <w:rFonts w:hint="default" w:asciiTheme="minorEastAsia" w:hAnsiTheme="minorEastAsia" w:cstheme="minorEastAsia"/>
                <w:b w:val="0"/>
                <w:bCs/>
                <w:color w:val="000000"/>
                <w:sz w:val="21"/>
                <w:szCs w:val="21"/>
                <w:lang w:val="en-US" w:eastAsia="zh-CN"/>
              </w:rPr>
            </w:pPr>
            <w:r>
              <w:rPr>
                <w:rFonts w:hint="eastAsia" w:asciiTheme="minorEastAsia" w:hAnsiTheme="minorEastAsia" w:cstheme="minorEastAsia"/>
                <w:b w:val="0"/>
                <w:bCs/>
                <w:color w:val="000000"/>
                <w:sz w:val="21"/>
                <w:szCs w:val="21"/>
                <w:lang w:val="en-US" w:eastAsia="zh-CN"/>
              </w:rPr>
              <w:t>/</w:t>
            </w:r>
          </w:p>
        </w:tc>
        <w:tc>
          <w:tcPr>
            <w:tcW w:w="886" w:type="dxa"/>
            <w:tcMar>
              <w:left w:w="57" w:type="dxa"/>
              <w:right w:w="57" w:type="dxa"/>
            </w:tcMar>
            <w:vAlign w:val="center"/>
          </w:tcPr>
          <w:p>
            <w:pPr>
              <w:keepNext w:val="0"/>
              <w:keepLines w:val="0"/>
              <w:pageBreakBefore w:val="0"/>
              <w:kinsoku/>
              <w:wordWrap/>
              <w:overflowPunct/>
              <w:topLinePunct w:val="0"/>
              <w:autoSpaceDE/>
              <w:autoSpaceDN/>
              <w:bidi w:val="0"/>
              <w:adjustRightInd/>
              <w:snapToGrid/>
              <w:spacing w:line="240" w:lineRule="auto"/>
              <w:ind w:left="0" w:right="0"/>
              <w:jc w:val="center"/>
              <w:rPr>
                <w:rFonts w:hint="default" w:asciiTheme="minorEastAsia" w:hAnsiTheme="minorEastAsia" w:eastAsiaTheme="minorEastAsia" w:cstheme="minorEastAsia"/>
                <w:b w:val="0"/>
                <w:bCs/>
                <w:sz w:val="21"/>
                <w:szCs w:val="21"/>
                <w:lang w:val="en-US" w:eastAsia="zh-CN"/>
              </w:rPr>
            </w:pPr>
            <w:r>
              <w:rPr>
                <w:rFonts w:hint="eastAsia" w:asciiTheme="minorEastAsia" w:hAnsiTheme="minorEastAsia" w:cstheme="minorEastAsia"/>
                <w:b w:val="0"/>
                <w:bCs/>
                <w:sz w:val="21"/>
                <w:szCs w:val="21"/>
                <w:lang w:val="en-US" w:eastAsia="zh-CN"/>
              </w:rPr>
              <w:t>/</w:t>
            </w:r>
          </w:p>
        </w:tc>
        <w:tc>
          <w:tcPr>
            <w:tcW w:w="988" w:type="dxa"/>
            <w:gridSpan w:val="2"/>
            <w:tcMar>
              <w:left w:w="57" w:type="dxa"/>
              <w:right w:w="57" w:type="dxa"/>
            </w:tcMar>
            <w:vAlign w:val="center"/>
          </w:tcPr>
          <w:p>
            <w:pPr>
              <w:keepNext w:val="0"/>
              <w:keepLines w:val="0"/>
              <w:pageBreakBefore w:val="0"/>
              <w:kinsoku/>
              <w:wordWrap/>
              <w:overflowPunct/>
              <w:topLinePunct w:val="0"/>
              <w:autoSpaceDE/>
              <w:autoSpaceDN/>
              <w:bidi w:val="0"/>
              <w:adjustRightInd/>
              <w:snapToGrid/>
              <w:spacing w:line="240" w:lineRule="auto"/>
              <w:ind w:left="0" w:right="0"/>
              <w:jc w:val="center"/>
              <w:rPr>
                <w:rFonts w:hint="default" w:asciiTheme="minorEastAsia" w:hAnsiTheme="minorEastAsia" w:cstheme="minorEastAsia"/>
                <w:b w:val="0"/>
                <w:bCs/>
                <w:color w:val="000000"/>
                <w:sz w:val="21"/>
                <w:szCs w:val="21"/>
                <w:lang w:val="en-US" w:eastAsia="zh-CN"/>
              </w:rPr>
            </w:pPr>
            <w:r>
              <w:rPr>
                <w:rFonts w:hint="eastAsia" w:asciiTheme="minorEastAsia" w:hAnsiTheme="minorEastAsia" w:cstheme="minorEastAsia"/>
                <w:b w:val="0"/>
                <w:bCs/>
                <w:color w:val="000000"/>
                <w:sz w:val="21"/>
                <w:szCs w:val="21"/>
                <w:lang w:val="en-US" w:eastAsia="zh-CN"/>
              </w:rPr>
              <w:t>/</w:t>
            </w:r>
          </w:p>
        </w:tc>
        <w:tc>
          <w:tcPr>
            <w:tcW w:w="1447" w:type="dxa"/>
            <w:tcMar>
              <w:left w:w="57" w:type="dxa"/>
              <w:right w:w="57" w:type="dxa"/>
            </w:tcMar>
            <w:vAlign w:val="center"/>
          </w:tcPr>
          <w:p>
            <w:pPr>
              <w:keepNext w:val="0"/>
              <w:keepLines w:val="0"/>
              <w:pageBreakBefore w:val="0"/>
              <w:kinsoku/>
              <w:wordWrap/>
              <w:overflowPunct/>
              <w:topLinePunct w:val="0"/>
              <w:autoSpaceDE/>
              <w:autoSpaceDN/>
              <w:bidi w:val="0"/>
              <w:adjustRightInd/>
              <w:snapToGrid/>
              <w:spacing w:line="240" w:lineRule="auto"/>
              <w:ind w:left="0" w:right="0"/>
              <w:jc w:val="center"/>
              <w:rPr>
                <w:rFonts w:hint="default" w:asciiTheme="minorEastAsia" w:hAnsiTheme="minorEastAsia" w:cstheme="minorEastAsia"/>
                <w:b w:val="0"/>
                <w:bCs/>
                <w:color w:val="000000"/>
                <w:sz w:val="21"/>
                <w:szCs w:val="21"/>
                <w:lang w:val="en-US" w:eastAsia="zh-CN"/>
              </w:rPr>
            </w:pPr>
            <w:r>
              <w:rPr>
                <w:rFonts w:hint="eastAsia" w:asciiTheme="minorEastAsia" w:hAnsiTheme="minorEastAsia" w:cstheme="minorEastAsia"/>
                <w:b w:val="0"/>
                <w:bCs/>
                <w:color w:val="000000"/>
                <w:sz w:val="21"/>
                <w:szCs w:val="21"/>
                <w:lang w:val="en-US" w:eastAsia="zh-CN"/>
              </w:rPr>
              <w:t>/</w:t>
            </w:r>
          </w:p>
        </w:tc>
        <w:tc>
          <w:tcPr>
            <w:tcW w:w="696" w:type="dxa"/>
            <w:tcMar>
              <w:left w:w="57" w:type="dxa"/>
              <w:right w:w="57" w:type="dxa"/>
            </w:tcMar>
            <w:vAlign w:val="center"/>
          </w:tcPr>
          <w:p>
            <w:pPr>
              <w:keepNext w:val="0"/>
              <w:keepLines w:val="0"/>
              <w:pageBreakBefore w:val="0"/>
              <w:kinsoku/>
              <w:wordWrap/>
              <w:overflowPunct/>
              <w:topLinePunct w:val="0"/>
              <w:autoSpaceDE/>
              <w:autoSpaceDN/>
              <w:bidi w:val="0"/>
              <w:adjustRightInd/>
              <w:snapToGrid/>
              <w:spacing w:line="240" w:lineRule="auto"/>
              <w:ind w:left="0" w:right="0"/>
              <w:jc w:val="center"/>
              <w:rPr>
                <w:rFonts w:hint="default" w:asciiTheme="minorEastAsia" w:hAnsiTheme="minorEastAsia" w:cstheme="minorEastAsia"/>
                <w:b w:val="0"/>
                <w:bCs/>
                <w:color w:val="000000"/>
                <w:sz w:val="21"/>
                <w:szCs w:val="21"/>
                <w:lang w:val="en-US" w:eastAsia="zh-CN"/>
              </w:rPr>
            </w:pPr>
            <w:r>
              <w:rPr>
                <w:rFonts w:hint="eastAsia" w:asciiTheme="minorEastAsia" w:hAnsiTheme="minorEastAsia" w:cstheme="minorEastAsia"/>
                <w:b w:val="0"/>
                <w:bCs/>
                <w:color w:val="000000"/>
                <w:sz w:val="21"/>
                <w:szCs w:val="21"/>
                <w:lang w:val="en-US" w:eastAsia="zh-CN"/>
              </w:rPr>
              <w:t>/</w:t>
            </w:r>
          </w:p>
        </w:tc>
        <w:tc>
          <w:tcPr>
            <w:tcW w:w="2535" w:type="dxa"/>
            <w:gridSpan w:val="2"/>
            <w:tcMar>
              <w:left w:w="57" w:type="dxa"/>
              <w:right w:w="57" w:type="dxa"/>
            </w:tcMar>
            <w:vAlign w:val="center"/>
          </w:tcPr>
          <w:p>
            <w:pPr>
              <w:keepNext w:val="0"/>
              <w:keepLines w:val="0"/>
              <w:pageBreakBefore w:val="0"/>
              <w:kinsoku/>
              <w:wordWrap/>
              <w:overflowPunct/>
              <w:topLinePunct w:val="0"/>
              <w:autoSpaceDE/>
              <w:autoSpaceDN/>
              <w:bidi w:val="0"/>
              <w:adjustRightInd/>
              <w:snapToGrid/>
              <w:spacing w:line="240" w:lineRule="auto"/>
              <w:ind w:left="0" w:right="0"/>
              <w:jc w:val="center"/>
              <w:rPr>
                <w:rFonts w:hint="default" w:asciiTheme="minorEastAsia" w:hAnsiTheme="minorEastAsia" w:cstheme="minorEastAsia"/>
                <w:b w:val="0"/>
                <w:bCs/>
                <w:color w:val="000000"/>
                <w:sz w:val="21"/>
                <w:szCs w:val="21"/>
                <w:lang w:val="en-US" w:eastAsia="zh-CN"/>
              </w:rPr>
            </w:pPr>
            <w:r>
              <w:rPr>
                <w:rFonts w:hint="eastAsia" w:asciiTheme="minorEastAsia" w:hAnsiTheme="minorEastAsia" w:cstheme="minorEastAsia"/>
                <w:b w:val="0"/>
                <w:bCs/>
                <w:color w:val="000000"/>
                <w:sz w:val="21"/>
                <w:szCs w:val="21"/>
                <w:lang w:val="en-US" w:eastAsia="zh-CN"/>
              </w:rPr>
              <w:t>/</w:t>
            </w:r>
          </w:p>
        </w:tc>
        <w:tc>
          <w:tcPr>
            <w:tcW w:w="1134" w:type="dxa"/>
            <w:gridSpan w:val="3"/>
            <w:tcMar>
              <w:left w:w="57" w:type="dxa"/>
              <w:right w:w="57" w:type="dxa"/>
            </w:tcMar>
            <w:vAlign w:val="center"/>
          </w:tcPr>
          <w:p>
            <w:pPr>
              <w:keepNext w:val="0"/>
              <w:keepLines w:val="0"/>
              <w:pageBreakBefore w:val="0"/>
              <w:kinsoku/>
              <w:wordWrap/>
              <w:overflowPunct/>
              <w:topLinePunct w:val="0"/>
              <w:autoSpaceDE/>
              <w:autoSpaceDN/>
              <w:bidi w:val="0"/>
              <w:adjustRightInd/>
              <w:snapToGrid/>
              <w:spacing w:line="240" w:lineRule="auto"/>
              <w:ind w:left="0" w:right="0"/>
              <w:jc w:val="center"/>
              <w:rPr>
                <w:rFonts w:hint="default" w:asciiTheme="minorEastAsia" w:hAnsiTheme="minorEastAsia" w:eastAsiaTheme="minorEastAsia" w:cstheme="minorEastAsia"/>
                <w:b w:val="0"/>
                <w:bCs/>
                <w:sz w:val="21"/>
                <w:szCs w:val="21"/>
                <w:lang w:val="en-US" w:eastAsia="zh-CN"/>
              </w:rPr>
            </w:pPr>
            <w:r>
              <w:rPr>
                <w:rFonts w:hint="eastAsia" w:asciiTheme="minorEastAsia" w:hAnsiTheme="minorEastAsia" w:cstheme="minorEastAsia"/>
                <w:b w:val="0"/>
                <w:bCs/>
                <w:sz w:val="21"/>
                <w:szCs w:val="21"/>
                <w:lang w:val="en-US" w:eastAsia="zh-CN"/>
              </w:rPr>
              <w:t>/</w:t>
            </w:r>
          </w:p>
        </w:tc>
        <w:tc>
          <w:tcPr>
            <w:tcW w:w="1127" w:type="dxa"/>
            <w:gridSpan w:val="4"/>
            <w:tcMar>
              <w:left w:w="57" w:type="dxa"/>
              <w:right w:w="57" w:type="dxa"/>
            </w:tcMar>
            <w:vAlign w:val="center"/>
          </w:tcPr>
          <w:p>
            <w:pPr>
              <w:keepNext w:val="0"/>
              <w:keepLines w:val="0"/>
              <w:pageBreakBefore w:val="0"/>
              <w:kinsoku/>
              <w:wordWrap/>
              <w:overflowPunct/>
              <w:topLinePunct w:val="0"/>
              <w:autoSpaceDE/>
              <w:autoSpaceDN/>
              <w:bidi w:val="0"/>
              <w:adjustRightInd/>
              <w:snapToGrid/>
              <w:spacing w:line="240" w:lineRule="auto"/>
              <w:ind w:left="0" w:right="0"/>
              <w:jc w:val="center"/>
              <w:rPr>
                <w:rFonts w:hint="default" w:asciiTheme="minorEastAsia" w:hAnsiTheme="minorEastAsia" w:eastAsiaTheme="minorEastAsia" w:cstheme="minorEastAsia"/>
                <w:b w:val="0"/>
                <w:bCs/>
                <w:sz w:val="21"/>
                <w:szCs w:val="21"/>
                <w:lang w:val="en-US" w:eastAsia="zh-CN"/>
              </w:rPr>
            </w:pPr>
            <w:r>
              <w:rPr>
                <w:rFonts w:hint="eastAsia" w:asciiTheme="minorEastAsia" w:hAnsiTheme="minorEastAsia" w:cstheme="minorEastAsia"/>
                <w:b w:val="0"/>
                <w:bCs/>
                <w:sz w:val="21"/>
                <w:szCs w:val="21"/>
                <w:lang w:val="en-US" w:eastAsia="zh-CN"/>
              </w:rPr>
              <w:t>/</w:t>
            </w:r>
          </w:p>
        </w:tc>
        <w:tc>
          <w:tcPr>
            <w:tcW w:w="750" w:type="dxa"/>
            <w:tcMar>
              <w:left w:w="57" w:type="dxa"/>
              <w:right w:w="57" w:type="dxa"/>
            </w:tcMar>
            <w:vAlign w:val="center"/>
          </w:tcPr>
          <w:p>
            <w:pPr>
              <w:keepNext w:val="0"/>
              <w:keepLines w:val="0"/>
              <w:pageBreakBefore w:val="0"/>
              <w:kinsoku/>
              <w:wordWrap/>
              <w:overflowPunct/>
              <w:topLinePunct w:val="0"/>
              <w:autoSpaceDE/>
              <w:autoSpaceDN/>
              <w:bidi w:val="0"/>
              <w:adjustRightInd/>
              <w:snapToGrid/>
              <w:spacing w:line="240" w:lineRule="auto"/>
              <w:ind w:left="0" w:right="0"/>
              <w:jc w:val="center"/>
              <w:rPr>
                <w:rFonts w:hint="default" w:asciiTheme="minorEastAsia" w:hAnsiTheme="minorEastAsia" w:cstheme="minorEastAsia"/>
                <w:b w:val="0"/>
                <w:bCs/>
                <w:color w:val="000000"/>
                <w:sz w:val="21"/>
                <w:szCs w:val="21"/>
                <w:lang w:val="en-US" w:eastAsia="zh-CN"/>
              </w:rPr>
            </w:pPr>
            <w:r>
              <w:rPr>
                <w:rFonts w:hint="eastAsia" w:asciiTheme="minorEastAsia" w:hAnsiTheme="minorEastAsia" w:cstheme="minorEastAsia"/>
                <w:b w:val="0"/>
                <w:bCs/>
                <w:color w:val="000000"/>
                <w:sz w:val="21"/>
                <w:szCs w:val="21"/>
                <w:lang w:val="en-US" w:eastAsia="zh-CN"/>
              </w:rPr>
              <w:t>/</w:t>
            </w:r>
          </w:p>
        </w:tc>
        <w:tc>
          <w:tcPr>
            <w:tcW w:w="707" w:type="dxa"/>
            <w:tcMar>
              <w:left w:w="57" w:type="dxa"/>
              <w:right w:w="57" w:type="dxa"/>
            </w:tcMar>
            <w:vAlign w:val="center"/>
          </w:tcPr>
          <w:p>
            <w:pPr>
              <w:keepNext w:val="0"/>
              <w:keepLines w:val="0"/>
              <w:pageBreakBefore w:val="0"/>
              <w:kinsoku/>
              <w:wordWrap/>
              <w:overflowPunct/>
              <w:topLinePunct w:val="0"/>
              <w:autoSpaceDE/>
              <w:autoSpaceDN/>
              <w:bidi w:val="0"/>
              <w:adjustRightInd/>
              <w:snapToGrid/>
              <w:spacing w:line="240" w:lineRule="auto"/>
              <w:ind w:left="0" w:right="0"/>
              <w:jc w:val="center"/>
              <w:rPr>
                <w:rFonts w:hint="default" w:asciiTheme="minorEastAsia" w:hAnsiTheme="minorEastAsia" w:cstheme="minorEastAsia"/>
                <w:b w:val="0"/>
                <w:bCs/>
                <w:color w:val="000000"/>
                <w:sz w:val="21"/>
                <w:szCs w:val="21"/>
                <w:lang w:val="en-US" w:eastAsia="zh-CN"/>
              </w:rPr>
            </w:pPr>
            <w:r>
              <w:rPr>
                <w:rFonts w:hint="eastAsia" w:asciiTheme="minorEastAsia" w:hAnsiTheme="minorEastAsia" w:cstheme="minorEastAsia"/>
                <w:b w:val="0"/>
                <w:bCs/>
                <w:color w:val="000000"/>
                <w:sz w:val="21"/>
                <w:szCs w:val="21"/>
                <w:lang w:val="en-US" w:eastAsia="zh-CN"/>
              </w:rPr>
              <w:t>/</w:t>
            </w:r>
          </w:p>
        </w:tc>
      </w:tr>
    </w:tbl>
    <w:p>
      <w:pPr>
        <w:rPr>
          <w:rFonts w:hint="eastAsia" w:eastAsia="宋体"/>
          <w:lang w:eastAsia="zh-CN"/>
        </w:rPr>
        <w:sectPr>
          <w:pgSz w:w="16838" w:h="11906" w:orient="landscape"/>
          <w:pgMar w:top="1800" w:right="1440" w:bottom="1800" w:left="1440" w:header="851" w:footer="992" w:gutter="0"/>
          <w:pgNumType w:fmt="decimal"/>
          <w:cols w:space="425" w:num="1"/>
          <w:docGrid w:type="lines" w:linePitch="312" w:charSpace="0"/>
        </w:sectPr>
      </w:pPr>
      <w:r>
        <w:rPr>
          <w:rFonts w:ascii="宋体" w:hAnsi="宋体" w:eastAsia="宋体"/>
          <w:b/>
          <w:color w:val="000000"/>
          <w:sz w:val="18"/>
          <w:szCs w:val="18"/>
        </w:rPr>
        <w:t>注</w:t>
      </w:r>
      <w:r>
        <w:rPr>
          <w:rFonts w:ascii="宋体" w:hAnsi="宋体" w:eastAsia="宋体"/>
          <w:color w:val="000000"/>
          <w:sz w:val="18"/>
          <w:szCs w:val="18"/>
        </w:rPr>
        <w:t>：1、</w:t>
      </w:r>
      <w:r>
        <w:rPr>
          <w:rFonts w:ascii="宋体" w:hAnsi="宋体" w:eastAsia="宋体"/>
          <w:color w:val="000000"/>
          <w:spacing w:val="-4"/>
          <w:sz w:val="18"/>
          <w:szCs w:val="18"/>
        </w:rPr>
        <w:t>排放增减量：（+）表示增加，（-）表示减少。2、(12)=(6)-(8)-(11)，（9）= (4)-(5)-(8)- (11) +（1）。3、计量单位：废水排放量——万吨/年；废气排放量——万标立方米/年；工业固体废物排放</w:t>
      </w:r>
      <w:r>
        <w:rPr>
          <w:rFonts w:ascii="宋体" w:hAnsi="宋体" w:eastAsia="宋体"/>
          <w:color w:val="000000"/>
          <w:sz w:val="18"/>
          <w:szCs w:val="18"/>
        </w:rPr>
        <w:t>量——万吨/年；水污染物排放浓度——毫克</w:t>
      </w:r>
      <w:r>
        <w:rPr>
          <w:rFonts w:hint="eastAsia" w:ascii="宋体" w:hAnsi="宋体" w:eastAsia="宋体"/>
          <w:color w:val="000000"/>
          <w:sz w:val="18"/>
          <w:szCs w:val="18"/>
          <w:lang w:eastAsia="zh-CN"/>
        </w:rPr>
        <w:t>。</w:t>
      </w: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tabs>
          <w:tab w:val="left" w:pos="13024"/>
        </w:tabs>
        <w:bidi w:val="0"/>
        <w:jc w:val="left"/>
        <w:rPr>
          <w:rFonts w:hint="default"/>
          <w:lang w:val="en-US" w:eastAsia="zh-CN"/>
        </w:rPr>
      </w:pPr>
      <w:r>
        <w:rPr>
          <w:rFonts w:hint="eastAsia"/>
          <w:lang w:val="en-US" w:eastAsia="zh-CN"/>
        </w:rPr>
        <w:tab/>
      </w:r>
      <w:bookmarkStart w:id="18" w:name="_GoBack"/>
      <w:bookmarkEnd w:id="18"/>
    </w:p>
    <w:sectPr>
      <w:pgSz w:w="16838" w:h="11906" w:orient="landscape"/>
      <w:pgMar w:top="1800" w:right="1440" w:bottom="1800" w:left="1440" w:header="851" w:footer="992" w:gutter="0"/>
      <w:pgBorders>
        <w:top w:val="none" w:sz="0" w:space="0"/>
        <w:left w:val="none" w:sz="0" w:space="0"/>
        <w:bottom w:val="none" w:sz="0" w:space="0"/>
        <w:right w:val="none" w:sz="0" w:space="0"/>
      </w:pgBorders>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0D"/>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华文新魏">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MicrosoftYaHei-Bold">
    <w:altName w:val="Segoe Print"/>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16"/>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94BA1CF"/>
    <w:multiLevelType w:val="singleLevel"/>
    <w:tmpl w:val="894BA1CF"/>
    <w:lvl w:ilvl="0" w:tentative="0">
      <w:start w:val="1"/>
      <w:numFmt w:val="chineseCounting"/>
      <w:suff w:val="nothing"/>
      <w:lvlText w:val="%1、"/>
      <w:lvlJc w:val="left"/>
      <w:rPr>
        <w:rFonts w:hint="eastAsia"/>
      </w:rPr>
    </w:lvl>
  </w:abstractNum>
  <w:abstractNum w:abstractNumId="1">
    <w:nsid w:val="9317DEA1"/>
    <w:multiLevelType w:val="singleLevel"/>
    <w:tmpl w:val="9317DEA1"/>
    <w:lvl w:ilvl="0" w:tentative="0">
      <w:start w:val="1"/>
      <w:numFmt w:val="decimal"/>
      <w:lvlText w:val="%1."/>
      <w:lvlJc w:val="left"/>
      <w:pPr>
        <w:tabs>
          <w:tab w:val="left" w:pos="312"/>
        </w:tabs>
      </w:pPr>
    </w:lvl>
  </w:abstractNum>
  <w:abstractNum w:abstractNumId="2">
    <w:nsid w:val="AA2B6890"/>
    <w:multiLevelType w:val="singleLevel"/>
    <w:tmpl w:val="AA2B6890"/>
    <w:lvl w:ilvl="0" w:tentative="0">
      <w:start w:val="1"/>
      <w:numFmt w:val="decimal"/>
      <w:suff w:val="nothing"/>
      <w:lvlText w:val="%1、"/>
      <w:lvlJc w:val="left"/>
    </w:lvl>
  </w:abstractNum>
  <w:abstractNum w:abstractNumId="3">
    <w:nsid w:val="B934EE8B"/>
    <w:multiLevelType w:val="singleLevel"/>
    <w:tmpl w:val="B934EE8B"/>
    <w:lvl w:ilvl="0" w:tentative="0">
      <w:start w:val="1"/>
      <w:numFmt w:val="chineseCounting"/>
      <w:suff w:val="nothing"/>
      <w:lvlText w:val="%1、"/>
      <w:lvlJc w:val="left"/>
      <w:rPr>
        <w:rFonts w:hint="eastAsia"/>
      </w:rPr>
    </w:lvl>
  </w:abstractNum>
  <w:abstractNum w:abstractNumId="4">
    <w:nsid w:val="BC661B3F"/>
    <w:multiLevelType w:val="singleLevel"/>
    <w:tmpl w:val="BC661B3F"/>
    <w:lvl w:ilvl="0" w:tentative="0">
      <w:start w:val="1"/>
      <w:numFmt w:val="decimal"/>
      <w:lvlText w:val="%1."/>
      <w:lvlJc w:val="left"/>
      <w:pPr>
        <w:tabs>
          <w:tab w:val="left" w:pos="312"/>
        </w:tabs>
      </w:pPr>
    </w:lvl>
  </w:abstractNum>
  <w:abstractNum w:abstractNumId="5">
    <w:nsid w:val="CB2DA2D7"/>
    <w:multiLevelType w:val="singleLevel"/>
    <w:tmpl w:val="CB2DA2D7"/>
    <w:lvl w:ilvl="0" w:tentative="0">
      <w:start w:val="1"/>
      <w:numFmt w:val="chineseCounting"/>
      <w:suff w:val="nothing"/>
      <w:lvlText w:val="%1、"/>
      <w:lvlJc w:val="left"/>
      <w:rPr>
        <w:rFonts w:hint="eastAsia"/>
        <w:sz w:val="24"/>
        <w:szCs w:val="24"/>
      </w:rPr>
    </w:lvl>
  </w:abstractNum>
  <w:abstractNum w:abstractNumId="6">
    <w:nsid w:val="D6F676FF"/>
    <w:multiLevelType w:val="singleLevel"/>
    <w:tmpl w:val="D6F676FF"/>
    <w:lvl w:ilvl="0" w:tentative="0">
      <w:start w:val="1"/>
      <w:numFmt w:val="decimal"/>
      <w:suff w:val="nothing"/>
      <w:lvlText w:val="（%1）"/>
      <w:lvlJc w:val="left"/>
    </w:lvl>
  </w:abstractNum>
  <w:abstractNum w:abstractNumId="7">
    <w:nsid w:val="D77451CE"/>
    <w:multiLevelType w:val="singleLevel"/>
    <w:tmpl w:val="D77451CE"/>
    <w:lvl w:ilvl="0" w:tentative="0">
      <w:start w:val="1"/>
      <w:numFmt w:val="decimal"/>
      <w:lvlText w:val="%1."/>
      <w:lvlJc w:val="left"/>
      <w:pPr>
        <w:tabs>
          <w:tab w:val="left" w:pos="312"/>
        </w:tabs>
      </w:pPr>
    </w:lvl>
  </w:abstractNum>
  <w:abstractNum w:abstractNumId="8">
    <w:nsid w:val="0B3E2627"/>
    <w:multiLevelType w:val="singleLevel"/>
    <w:tmpl w:val="0B3E2627"/>
    <w:lvl w:ilvl="0" w:tentative="0">
      <w:start w:val="1"/>
      <w:numFmt w:val="decimal"/>
      <w:suff w:val="nothing"/>
      <w:lvlText w:val="%1、"/>
      <w:lvlJc w:val="left"/>
    </w:lvl>
  </w:abstractNum>
  <w:abstractNum w:abstractNumId="9">
    <w:nsid w:val="111D87D2"/>
    <w:multiLevelType w:val="singleLevel"/>
    <w:tmpl w:val="111D87D2"/>
    <w:lvl w:ilvl="0" w:tentative="0">
      <w:start w:val="4"/>
      <w:numFmt w:val="decimal"/>
      <w:suff w:val="nothing"/>
      <w:lvlText w:val="%1、"/>
      <w:lvlJc w:val="left"/>
    </w:lvl>
  </w:abstractNum>
  <w:abstractNum w:abstractNumId="10">
    <w:nsid w:val="2D89FB91"/>
    <w:multiLevelType w:val="singleLevel"/>
    <w:tmpl w:val="2D89FB91"/>
    <w:lvl w:ilvl="0" w:tentative="0">
      <w:start w:val="1"/>
      <w:numFmt w:val="chineseCounting"/>
      <w:suff w:val="nothing"/>
      <w:lvlText w:val="%1、"/>
      <w:lvlJc w:val="left"/>
      <w:rPr>
        <w:rFonts w:hint="eastAsia"/>
      </w:rPr>
    </w:lvl>
  </w:abstractNum>
  <w:abstractNum w:abstractNumId="11">
    <w:nsid w:val="3636E869"/>
    <w:multiLevelType w:val="singleLevel"/>
    <w:tmpl w:val="3636E869"/>
    <w:lvl w:ilvl="0" w:tentative="0">
      <w:start w:val="1"/>
      <w:numFmt w:val="decimal"/>
      <w:lvlText w:val="%1."/>
      <w:lvlJc w:val="left"/>
      <w:pPr>
        <w:tabs>
          <w:tab w:val="left" w:pos="312"/>
        </w:tabs>
      </w:pPr>
    </w:lvl>
  </w:abstractNum>
  <w:abstractNum w:abstractNumId="12">
    <w:nsid w:val="4A43A00B"/>
    <w:multiLevelType w:val="singleLevel"/>
    <w:tmpl w:val="4A43A00B"/>
    <w:lvl w:ilvl="0" w:tentative="0">
      <w:start w:val="2"/>
      <w:numFmt w:val="decimal"/>
      <w:lvlText w:val="%1."/>
      <w:lvlJc w:val="left"/>
      <w:pPr>
        <w:tabs>
          <w:tab w:val="left" w:pos="312"/>
        </w:tabs>
      </w:pPr>
    </w:lvl>
  </w:abstractNum>
  <w:abstractNum w:abstractNumId="13">
    <w:nsid w:val="53EC71CF"/>
    <w:multiLevelType w:val="singleLevel"/>
    <w:tmpl w:val="53EC71CF"/>
    <w:lvl w:ilvl="0" w:tentative="0">
      <w:start w:val="1"/>
      <w:numFmt w:val="decimal"/>
      <w:suff w:val="nothing"/>
      <w:lvlText w:val="%1、"/>
      <w:lvlJc w:val="left"/>
    </w:lvl>
  </w:abstractNum>
  <w:num w:numId="1">
    <w:abstractNumId w:val="13"/>
  </w:num>
  <w:num w:numId="2">
    <w:abstractNumId w:val="12"/>
  </w:num>
  <w:num w:numId="3">
    <w:abstractNumId w:val="9"/>
  </w:num>
  <w:num w:numId="4">
    <w:abstractNumId w:val="3"/>
  </w:num>
  <w:num w:numId="5">
    <w:abstractNumId w:val="2"/>
  </w:num>
  <w:num w:numId="6">
    <w:abstractNumId w:val="8"/>
  </w:num>
  <w:num w:numId="7">
    <w:abstractNumId w:val="6"/>
  </w:num>
  <w:num w:numId="8">
    <w:abstractNumId w:val="7"/>
  </w:num>
  <w:num w:numId="9">
    <w:abstractNumId w:val="10"/>
  </w:num>
  <w:num w:numId="10">
    <w:abstractNumId w:val="11"/>
  </w:num>
  <w:num w:numId="11">
    <w:abstractNumId w:val="4"/>
  </w:num>
  <w:num w:numId="12">
    <w:abstractNumId w:val="0"/>
  </w:num>
  <w:num w:numId="13">
    <w:abstractNumId w:val="5"/>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JlN2I3OWM0MmNiYzdlMTlmMTdhY2Y5NTMxNWE3Y2EifQ=="/>
  </w:docVars>
  <w:rsids>
    <w:rsidRoot w:val="00000000"/>
    <w:rsid w:val="00021DE0"/>
    <w:rsid w:val="009D17DD"/>
    <w:rsid w:val="00D64AE1"/>
    <w:rsid w:val="012F6952"/>
    <w:rsid w:val="0159046E"/>
    <w:rsid w:val="01A454EA"/>
    <w:rsid w:val="01C71CB0"/>
    <w:rsid w:val="023C3AF8"/>
    <w:rsid w:val="02673B42"/>
    <w:rsid w:val="029205B9"/>
    <w:rsid w:val="02CA35F2"/>
    <w:rsid w:val="03385B20"/>
    <w:rsid w:val="03664731"/>
    <w:rsid w:val="03887BD4"/>
    <w:rsid w:val="041A1188"/>
    <w:rsid w:val="059A2458"/>
    <w:rsid w:val="05C141CF"/>
    <w:rsid w:val="05EE145D"/>
    <w:rsid w:val="05F528A7"/>
    <w:rsid w:val="07D91D16"/>
    <w:rsid w:val="080C4061"/>
    <w:rsid w:val="08580752"/>
    <w:rsid w:val="0B8341CA"/>
    <w:rsid w:val="0C386661"/>
    <w:rsid w:val="0C442DFD"/>
    <w:rsid w:val="0CA15585"/>
    <w:rsid w:val="0D3F3A0E"/>
    <w:rsid w:val="0DA7664C"/>
    <w:rsid w:val="0DE61630"/>
    <w:rsid w:val="0E5A2E80"/>
    <w:rsid w:val="0EFE221A"/>
    <w:rsid w:val="0F264E85"/>
    <w:rsid w:val="0F87243A"/>
    <w:rsid w:val="0FE76E60"/>
    <w:rsid w:val="10DC0C3C"/>
    <w:rsid w:val="121D58F0"/>
    <w:rsid w:val="126C4155"/>
    <w:rsid w:val="12762995"/>
    <w:rsid w:val="14EA0E8A"/>
    <w:rsid w:val="15D67AB4"/>
    <w:rsid w:val="16A600DD"/>
    <w:rsid w:val="170B36B2"/>
    <w:rsid w:val="17760CBC"/>
    <w:rsid w:val="17CF4420"/>
    <w:rsid w:val="183C2FAD"/>
    <w:rsid w:val="18DD75F5"/>
    <w:rsid w:val="18F17B89"/>
    <w:rsid w:val="19091689"/>
    <w:rsid w:val="1B3501FE"/>
    <w:rsid w:val="1B857067"/>
    <w:rsid w:val="1CE04199"/>
    <w:rsid w:val="1E74103D"/>
    <w:rsid w:val="1EA05C1C"/>
    <w:rsid w:val="1EA8002E"/>
    <w:rsid w:val="1FA81741"/>
    <w:rsid w:val="1FF4266D"/>
    <w:rsid w:val="20D253AA"/>
    <w:rsid w:val="21D17E6F"/>
    <w:rsid w:val="22F463EF"/>
    <w:rsid w:val="237C7D5E"/>
    <w:rsid w:val="24A96E2C"/>
    <w:rsid w:val="27F2355D"/>
    <w:rsid w:val="28A6175D"/>
    <w:rsid w:val="298160EA"/>
    <w:rsid w:val="2B7148CF"/>
    <w:rsid w:val="2BBC0C13"/>
    <w:rsid w:val="2C0E017B"/>
    <w:rsid w:val="2D044369"/>
    <w:rsid w:val="2E8959C2"/>
    <w:rsid w:val="2E8D23D3"/>
    <w:rsid w:val="2EC60A4A"/>
    <w:rsid w:val="2F1E0191"/>
    <w:rsid w:val="2F9432ED"/>
    <w:rsid w:val="2FFF5A14"/>
    <w:rsid w:val="30CB7FED"/>
    <w:rsid w:val="310138D4"/>
    <w:rsid w:val="31260BAB"/>
    <w:rsid w:val="31ED212F"/>
    <w:rsid w:val="321B3120"/>
    <w:rsid w:val="324C2981"/>
    <w:rsid w:val="33C1230E"/>
    <w:rsid w:val="34776692"/>
    <w:rsid w:val="34A355F4"/>
    <w:rsid w:val="366B798E"/>
    <w:rsid w:val="39194A62"/>
    <w:rsid w:val="398168B7"/>
    <w:rsid w:val="39BC1F60"/>
    <w:rsid w:val="3A1934D9"/>
    <w:rsid w:val="3B21035D"/>
    <w:rsid w:val="3B6049CB"/>
    <w:rsid w:val="3BD7566A"/>
    <w:rsid w:val="3C924ED4"/>
    <w:rsid w:val="3D6A7D83"/>
    <w:rsid w:val="3D6E4015"/>
    <w:rsid w:val="3D930F8C"/>
    <w:rsid w:val="3E2717D1"/>
    <w:rsid w:val="3EEE0C2D"/>
    <w:rsid w:val="40B1241F"/>
    <w:rsid w:val="40C17CBA"/>
    <w:rsid w:val="442226B9"/>
    <w:rsid w:val="442F3EEC"/>
    <w:rsid w:val="44337552"/>
    <w:rsid w:val="45601DA3"/>
    <w:rsid w:val="457D6F07"/>
    <w:rsid w:val="475E1009"/>
    <w:rsid w:val="47CE5F92"/>
    <w:rsid w:val="47F66AFD"/>
    <w:rsid w:val="483262AF"/>
    <w:rsid w:val="4876264A"/>
    <w:rsid w:val="495528E6"/>
    <w:rsid w:val="499474C8"/>
    <w:rsid w:val="49981529"/>
    <w:rsid w:val="4999531C"/>
    <w:rsid w:val="49C9005F"/>
    <w:rsid w:val="49FE73CF"/>
    <w:rsid w:val="4A943089"/>
    <w:rsid w:val="4B243358"/>
    <w:rsid w:val="4B757146"/>
    <w:rsid w:val="4BDC008B"/>
    <w:rsid w:val="4BFF594D"/>
    <w:rsid w:val="4C1522E2"/>
    <w:rsid w:val="4CCC7753"/>
    <w:rsid w:val="4D0776C1"/>
    <w:rsid w:val="4E234B42"/>
    <w:rsid w:val="4E285A66"/>
    <w:rsid w:val="4E635C38"/>
    <w:rsid w:val="4EA8070C"/>
    <w:rsid w:val="50303228"/>
    <w:rsid w:val="50D769D6"/>
    <w:rsid w:val="53FC1764"/>
    <w:rsid w:val="54201110"/>
    <w:rsid w:val="542645AC"/>
    <w:rsid w:val="55230FA5"/>
    <w:rsid w:val="5525195B"/>
    <w:rsid w:val="562C126D"/>
    <w:rsid w:val="565C259A"/>
    <w:rsid w:val="57023FF1"/>
    <w:rsid w:val="573A7676"/>
    <w:rsid w:val="57F65269"/>
    <w:rsid w:val="581901D0"/>
    <w:rsid w:val="5BE82147"/>
    <w:rsid w:val="5BF32103"/>
    <w:rsid w:val="5D4E247E"/>
    <w:rsid w:val="602313F2"/>
    <w:rsid w:val="606E6D89"/>
    <w:rsid w:val="607313A1"/>
    <w:rsid w:val="62175520"/>
    <w:rsid w:val="623B36E3"/>
    <w:rsid w:val="62915990"/>
    <w:rsid w:val="63760A8D"/>
    <w:rsid w:val="64E2740F"/>
    <w:rsid w:val="65671764"/>
    <w:rsid w:val="66216BCF"/>
    <w:rsid w:val="68193651"/>
    <w:rsid w:val="68B5309C"/>
    <w:rsid w:val="68C1444C"/>
    <w:rsid w:val="691755E7"/>
    <w:rsid w:val="69B803E0"/>
    <w:rsid w:val="6A695822"/>
    <w:rsid w:val="6BC7295B"/>
    <w:rsid w:val="6C494A8A"/>
    <w:rsid w:val="6D626655"/>
    <w:rsid w:val="6D97679E"/>
    <w:rsid w:val="6E176E5F"/>
    <w:rsid w:val="6E9B1EE4"/>
    <w:rsid w:val="6EBC7C22"/>
    <w:rsid w:val="6EDA2171"/>
    <w:rsid w:val="6F0162EC"/>
    <w:rsid w:val="6F345A0D"/>
    <w:rsid w:val="6FB208B6"/>
    <w:rsid w:val="6FEB675C"/>
    <w:rsid w:val="700A0487"/>
    <w:rsid w:val="70741DA4"/>
    <w:rsid w:val="723C45EE"/>
    <w:rsid w:val="72A831D8"/>
    <w:rsid w:val="73816269"/>
    <w:rsid w:val="73BE1CB4"/>
    <w:rsid w:val="741953E8"/>
    <w:rsid w:val="745919DD"/>
    <w:rsid w:val="7490789B"/>
    <w:rsid w:val="75E5236B"/>
    <w:rsid w:val="773556ED"/>
    <w:rsid w:val="77811A08"/>
    <w:rsid w:val="77A645DF"/>
    <w:rsid w:val="77B13B5E"/>
    <w:rsid w:val="77D33A25"/>
    <w:rsid w:val="78334678"/>
    <w:rsid w:val="7873257E"/>
    <w:rsid w:val="797B6DF3"/>
    <w:rsid w:val="7A066341"/>
    <w:rsid w:val="7A5163DA"/>
    <w:rsid w:val="7B3D3E06"/>
    <w:rsid w:val="7B4231F1"/>
    <w:rsid w:val="7B994BC5"/>
    <w:rsid w:val="7D45305A"/>
    <w:rsid w:val="7E163900"/>
    <w:rsid w:val="7E7C777F"/>
    <w:rsid w:val="7EAA37EF"/>
    <w:rsid w:val="7EAB59E7"/>
    <w:rsid w:val="7F0C52F0"/>
    <w:rsid w:val="7F1366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5">
    <w:name w:val="heading 1"/>
    <w:basedOn w:val="1"/>
    <w:next w:val="1"/>
    <w:qFormat/>
    <w:uiPriority w:val="0"/>
    <w:pPr>
      <w:keepNext/>
      <w:keepLines/>
      <w:spacing w:before="340" w:after="330" w:line="576" w:lineRule="auto"/>
      <w:outlineLvl w:val="0"/>
    </w:pPr>
    <w:rPr>
      <w:b/>
      <w:kern w:val="44"/>
      <w:sz w:val="44"/>
    </w:rPr>
  </w:style>
  <w:style w:type="paragraph" w:styleId="6">
    <w:name w:val="heading 2"/>
    <w:basedOn w:val="1"/>
    <w:next w:val="1"/>
    <w:unhideWhenUsed/>
    <w:qFormat/>
    <w:uiPriority w:val="0"/>
    <w:pPr>
      <w:keepNext/>
      <w:keepLines/>
      <w:spacing w:before="260" w:after="260" w:line="413" w:lineRule="auto"/>
      <w:outlineLvl w:val="1"/>
    </w:pPr>
    <w:rPr>
      <w:rFonts w:ascii="Arial" w:hAnsi="Arial" w:eastAsia="黑体"/>
      <w:b/>
      <w:sz w:val="32"/>
    </w:rPr>
  </w:style>
  <w:style w:type="character" w:default="1" w:styleId="23">
    <w:name w:val="Default Paragraph Font"/>
    <w:semiHidden/>
    <w:qFormat/>
    <w:uiPriority w:val="0"/>
  </w:style>
  <w:style w:type="table" w:default="1" w:styleId="21">
    <w:name w:val="Normal Table"/>
    <w:semiHidden/>
    <w:qFormat/>
    <w:uiPriority w:val="0"/>
    <w:tblPr>
      <w:tblCellMar>
        <w:top w:w="0" w:type="dxa"/>
        <w:left w:w="108" w:type="dxa"/>
        <w:bottom w:w="0" w:type="dxa"/>
        <w:right w:w="108" w:type="dxa"/>
      </w:tblCellMar>
    </w:tblPr>
  </w:style>
  <w:style w:type="paragraph" w:customStyle="1" w:styleId="2">
    <w:name w:val="Default"/>
    <w:basedOn w:val="3"/>
    <w:next w:val="4"/>
    <w:qFormat/>
    <w:uiPriority w:val="0"/>
    <w:pPr>
      <w:autoSpaceDE w:val="0"/>
      <w:autoSpaceDN w:val="0"/>
      <w:adjustRightInd w:val="0"/>
    </w:pPr>
    <w:rPr>
      <w:rFonts w:ascii="宋体" w:hAnsi="Calibri" w:cs="宋体"/>
      <w:sz w:val="24"/>
    </w:rPr>
  </w:style>
  <w:style w:type="paragraph" w:customStyle="1" w:styleId="3">
    <w:name w:val="纯文本1"/>
    <w:basedOn w:val="1"/>
    <w:qFormat/>
    <w:uiPriority w:val="0"/>
    <w:pPr>
      <w:adjustRightInd w:val="0"/>
    </w:pPr>
    <w:rPr>
      <w:rFonts w:ascii="宋体" w:hAnsi="Courier New"/>
    </w:rPr>
  </w:style>
  <w:style w:type="paragraph" w:customStyle="1" w:styleId="4">
    <w:name w:val="正文文字 6"/>
    <w:next w:val="1"/>
    <w:qFormat/>
    <w:uiPriority w:val="0"/>
    <w:pPr>
      <w:widowControl w:val="0"/>
      <w:ind w:left="240"/>
      <w:jc w:val="both"/>
    </w:pPr>
    <w:rPr>
      <w:rFonts w:ascii="宋体" w:hAnsi="Times New Roman" w:eastAsia="宋体" w:cs="Times New Roman"/>
      <w:b/>
      <w:bCs/>
      <w:kern w:val="2"/>
      <w:sz w:val="32"/>
      <w:szCs w:val="32"/>
      <w:lang w:val="en-US" w:eastAsia="zh-CN" w:bidi="ar-SA"/>
    </w:rPr>
  </w:style>
  <w:style w:type="paragraph" w:styleId="7">
    <w:name w:val="Normal Indent"/>
    <w:basedOn w:val="1"/>
    <w:next w:val="1"/>
    <w:qFormat/>
    <w:uiPriority w:val="0"/>
    <w:pPr>
      <w:ind w:firstLine="200" w:firstLineChars="200"/>
    </w:pPr>
    <w:rPr>
      <w:sz w:val="28"/>
      <w:szCs w:val="24"/>
    </w:rPr>
  </w:style>
  <w:style w:type="paragraph" w:styleId="8">
    <w:name w:val="annotation text"/>
    <w:basedOn w:val="1"/>
    <w:semiHidden/>
    <w:qFormat/>
    <w:uiPriority w:val="0"/>
    <w:pPr>
      <w:jc w:val="left"/>
    </w:pPr>
    <w:rPr>
      <w:kern w:val="0"/>
      <w:sz w:val="24"/>
      <w:szCs w:val="20"/>
    </w:rPr>
  </w:style>
  <w:style w:type="paragraph" w:styleId="9">
    <w:name w:val="Salutation"/>
    <w:basedOn w:val="1"/>
    <w:next w:val="1"/>
    <w:qFormat/>
    <w:uiPriority w:val="0"/>
    <w:pPr>
      <w:spacing w:line="240" w:lineRule="auto"/>
      <w:ind w:firstLine="0" w:firstLineChars="0"/>
    </w:pPr>
    <w:rPr>
      <w:sz w:val="28"/>
      <w:szCs w:val="20"/>
    </w:rPr>
  </w:style>
  <w:style w:type="paragraph" w:styleId="10">
    <w:name w:val="Body Text"/>
    <w:basedOn w:val="1"/>
    <w:next w:val="11"/>
    <w:qFormat/>
    <w:uiPriority w:val="0"/>
    <w:pPr>
      <w:spacing w:line="240" w:lineRule="atLeast"/>
      <w:ind w:right="-154"/>
    </w:pPr>
    <w:rPr>
      <w:rFonts w:ascii="宋体"/>
      <w:sz w:val="24"/>
    </w:rPr>
  </w:style>
  <w:style w:type="paragraph" w:customStyle="1" w:styleId="11">
    <w:name w:val="xl27"/>
    <w:next w:val="1"/>
    <w:qFormat/>
    <w:uiPriority w:val="0"/>
    <w:pPr>
      <w:pBdr>
        <w:top w:val="none" w:color="auto" w:sz="0" w:space="0"/>
        <w:left w:val="none" w:color="auto" w:sz="0" w:space="0"/>
        <w:bottom w:val="none" w:color="auto" w:sz="0" w:space="0"/>
        <w:right w:val="none" w:color="auto" w:sz="0" w:space="0"/>
      </w:pBdr>
      <w:spacing w:before="100" w:beforeAutospacing="1" w:after="100" w:afterAutospacing="1"/>
      <w:jc w:val="center"/>
    </w:pPr>
    <w:rPr>
      <w:rFonts w:ascii="宋体" w:hAnsi="宋体" w:eastAsia="宋体" w:cs="宋体"/>
      <w:lang w:val="en-US" w:eastAsia="zh-CN" w:bidi="ar-SA"/>
    </w:rPr>
  </w:style>
  <w:style w:type="paragraph" w:styleId="12">
    <w:name w:val="Body Text Indent"/>
    <w:basedOn w:val="1"/>
    <w:next w:val="13"/>
    <w:qFormat/>
    <w:uiPriority w:val="0"/>
    <w:pPr>
      <w:spacing w:line="360" w:lineRule="auto"/>
      <w:ind w:firstLine="480"/>
    </w:pPr>
    <w:rPr>
      <w:sz w:val="24"/>
    </w:rPr>
  </w:style>
  <w:style w:type="paragraph" w:styleId="13">
    <w:name w:val="Body Text Indent 2"/>
    <w:basedOn w:val="1"/>
    <w:next w:val="14"/>
    <w:qFormat/>
    <w:uiPriority w:val="0"/>
    <w:pPr>
      <w:spacing w:line="360" w:lineRule="auto"/>
      <w:ind w:firstLine="480" w:firstLineChars="200"/>
    </w:pPr>
    <w:rPr>
      <w:color w:val="000000"/>
      <w:sz w:val="24"/>
    </w:rPr>
  </w:style>
  <w:style w:type="paragraph" w:styleId="14">
    <w:name w:val="Body Text First Indent 2"/>
    <w:basedOn w:val="12"/>
    <w:next w:val="1"/>
    <w:qFormat/>
    <w:uiPriority w:val="0"/>
    <w:pPr>
      <w:ind w:firstLine="420" w:firstLineChars="200"/>
    </w:pPr>
  </w:style>
  <w:style w:type="paragraph" w:styleId="15">
    <w:name w:val="Plain Text"/>
    <w:basedOn w:val="1"/>
    <w:next w:val="9"/>
    <w:qFormat/>
    <w:uiPriority w:val="0"/>
    <w:rPr>
      <w:rFonts w:ascii="宋体" w:hAnsi="Courier New" w:cs="Courier New"/>
      <w:szCs w:val="21"/>
    </w:rPr>
  </w:style>
  <w:style w:type="paragraph" w:styleId="16">
    <w:name w:val="footer"/>
    <w:basedOn w:val="1"/>
    <w:qFormat/>
    <w:uiPriority w:val="0"/>
    <w:pPr>
      <w:tabs>
        <w:tab w:val="center" w:pos="4153"/>
        <w:tab w:val="right" w:pos="8306"/>
      </w:tabs>
      <w:snapToGrid w:val="0"/>
      <w:jc w:val="left"/>
    </w:pPr>
    <w:rPr>
      <w:sz w:val="18"/>
    </w:rPr>
  </w:style>
  <w:style w:type="paragraph" w:styleId="1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8">
    <w:name w:val="Body Text 2"/>
    <w:basedOn w:val="1"/>
    <w:next w:val="1"/>
    <w:qFormat/>
    <w:uiPriority w:val="0"/>
    <w:pPr>
      <w:adjustRightInd/>
      <w:spacing w:after="120" w:afterLines="0" w:line="480" w:lineRule="auto"/>
      <w:jc w:val="both"/>
    </w:pPr>
    <w:rPr>
      <w:sz w:val="21"/>
      <w:szCs w:val="24"/>
    </w:rPr>
  </w:style>
  <w:style w:type="paragraph" w:styleId="19">
    <w:name w:val="Normal (Web)"/>
    <w:basedOn w:val="1"/>
    <w:qFormat/>
    <w:uiPriority w:val="0"/>
    <w:pPr>
      <w:widowControl/>
      <w:spacing w:before="100" w:beforeAutospacing="1" w:after="100" w:afterAutospacing="1"/>
      <w:jc w:val="left"/>
    </w:pPr>
    <w:rPr>
      <w:rFonts w:ascii="宋体" w:hAnsi="宋体"/>
      <w:kern w:val="0"/>
      <w:sz w:val="24"/>
      <w:szCs w:val="20"/>
    </w:rPr>
  </w:style>
  <w:style w:type="paragraph" w:styleId="20">
    <w:name w:val="Body Text First Indent"/>
    <w:basedOn w:val="10"/>
    <w:qFormat/>
    <w:uiPriority w:val="0"/>
    <w:pPr>
      <w:spacing w:after="120" w:line="240" w:lineRule="auto"/>
      <w:ind w:right="0" w:firstLine="420" w:firstLineChars="100"/>
    </w:pPr>
    <w:rPr>
      <w:rFonts w:ascii="Times New Roman"/>
      <w:sz w:val="21"/>
    </w:rPr>
  </w:style>
  <w:style w:type="table" w:styleId="22">
    <w:name w:val="Table Grid"/>
    <w:basedOn w:val="21"/>
    <w:qFormat/>
    <w:uiPriority w:val="5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4">
    <w:name w:val="annotation reference"/>
    <w:basedOn w:val="23"/>
    <w:qFormat/>
    <w:uiPriority w:val="0"/>
    <w:rPr>
      <w:sz w:val="21"/>
      <w:szCs w:val="21"/>
    </w:rPr>
  </w:style>
  <w:style w:type="paragraph" w:customStyle="1" w:styleId="25">
    <w:name w:val="标号正文"/>
    <w:basedOn w:val="1"/>
    <w:next w:val="1"/>
    <w:qFormat/>
    <w:uiPriority w:val="0"/>
    <w:pPr>
      <w:tabs>
        <w:tab w:val="left" w:pos="1540"/>
      </w:tabs>
      <w:overflowPunct w:val="0"/>
      <w:snapToGrid w:val="0"/>
      <w:spacing w:line="360" w:lineRule="auto"/>
      <w:ind w:firstLine="1040"/>
      <w:jc w:val="left"/>
    </w:pPr>
    <w:rPr>
      <w:rFonts w:ascii="Arial" w:hAnsi="Arial"/>
      <w:sz w:val="24"/>
      <w:szCs w:val="20"/>
    </w:rPr>
  </w:style>
  <w:style w:type="paragraph" w:customStyle="1" w:styleId="26">
    <w:name w:val="批注文字1"/>
    <w:qFormat/>
    <w:uiPriority w:val="0"/>
    <w:pPr>
      <w:widowControl w:val="0"/>
    </w:pPr>
    <w:rPr>
      <w:rFonts w:ascii="Times New Roman" w:hAnsi="Times New Roman" w:eastAsia="宋体" w:cs="Times New Roman"/>
      <w:color w:val="000000"/>
      <w:kern w:val="2"/>
      <w:sz w:val="21"/>
      <w:szCs w:val="24"/>
      <w:lang w:val="en-US" w:eastAsia="zh-CN" w:bidi="ar-SA"/>
    </w:rPr>
  </w:style>
  <w:style w:type="paragraph" w:customStyle="1" w:styleId="27">
    <w:name w:val="Table Paragraph"/>
    <w:basedOn w:val="1"/>
    <w:qFormat/>
    <w:uiPriority w:val="1"/>
    <w:rPr>
      <w:rFonts w:ascii="宋体" w:hAnsi="宋体" w:eastAsia="宋体" w:cs="宋体"/>
      <w:lang w:val="zh-CN" w:eastAsia="zh-CN" w:bidi="zh-CN"/>
    </w:rPr>
  </w:style>
  <w:style w:type="paragraph" w:customStyle="1" w:styleId="28">
    <w:name w:val="正文 首行缩进:  2 字符"/>
    <w:basedOn w:val="1"/>
    <w:qFormat/>
    <w:uiPriority w:val="0"/>
    <w:pPr>
      <w:spacing w:line="360" w:lineRule="auto"/>
      <w:ind w:firstLine="1040" w:firstLineChars="200"/>
      <w:jc w:val="left"/>
    </w:pPr>
    <w:rPr>
      <w:rFonts w:ascii="Times New Roman" w:hAnsi="Times New Roman" w:cs="宋体"/>
      <w:sz w:val="24"/>
    </w:rPr>
  </w:style>
  <w:style w:type="paragraph" w:customStyle="1" w:styleId="29">
    <w:name w:val="A标准格式"/>
    <w:basedOn w:val="1"/>
    <w:qFormat/>
    <w:uiPriority w:val="0"/>
    <w:pPr>
      <w:spacing w:line="440" w:lineRule="exact"/>
      <w:ind w:firstLine="480" w:firstLineChars="200"/>
    </w:pPr>
    <w:rPr>
      <w:sz w:val="24"/>
    </w:rPr>
  </w:style>
  <w:style w:type="paragraph" w:customStyle="1" w:styleId="30">
    <w:name w:val="7表格(治)"/>
    <w:qFormat/>
    <w:uiPriority w:val="0"/>
    <w:pPr>
      <w:jc w:val="center"/>
    </w:pPr>
    <w:rPr>
      <w:rFonts w:ascii="Calibri" w:hAnsi="Calibri" w:eastAsia="宋体" w:cs="Times New Roman"/>
      <w:sz w:val="21"/>
      <w:lang w:val="en-US" w:eastAsia="zh-CN" w:bidi="ar-SA"/>
    </w:rPr>
  </w:style>
  <w:style w:type="paragraph" w:customStyle="1" w:styleId="31">
    <w:name w:val="表内格式"/>
    <w:basedOn w:val="1"/>
    <w:qFormat/>
    <w:locked/>
    <w:uiPriority w:val="0"/>
    <w:pPr>
      <w:adjustRightInd/>
      <w:spacing w:line="240" w:lineRule="auto"/>
      <w:jc w:val="center"/>
      <w:textAlignment w:val="auto"/>
    </w:pPr>
    <w:rPr>
      <w:sz w:val="18"/>
      <w:szCs w:val="20"/>
    </w:rPr>
  </w:style>
  <w:style w:type="paragraph" w:customStyle="1" w:styleId="32">
    <w:name w:val="List Paragraph"/>
    <w:basedOn w:val="1"/>
    <w:qFormat/>
    <w:uiPriority w:val="0"/>
    <w:pPr>
      <w:ind w:firstLine="420" w:firstLineChars="200"/>
    </w:pPr>
    <w:rPr>
      <w:szCs w:val="24"/>
    </w:rPr>
  </w:style>
  <w:style w:type="paragraph" w:customStyle="1" w:styleId="33">
    <w:name w:val="列出段落1"/>
    <w:basedOn w:val="1"/>
    <w:qFormat/>
    <w:uiPriority w:val="34"/>
    <w:pPr>
      <w:ind w:firstLine="420" w:firstLineChars="200"/>
    </w:pPr>
  </w:style>
  <w:style w:type="paragraph" w:customStyle="1" w:styleId="34">
    <w:name w:val="表格内容"/>
    <w:basedOn w:val="15"/>
    <w:next w:val="15"/>
    <w:qFormat/>
    <w:uiPriority w:val="0"/>
    <w:pPr>
      <w:jc w:val="center"/>
    </w:pPr>
    <w:rPr>
      <w:szCs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50</Pages>
  <Words>24528</Words>
  <Characters>30885</Characters>
  <Lines>0</Lines>
  <Paragraphs>0</Paragraphs>
  <TotalTime>14</TotalTime>
  <ScaleCrop>false</ScaleCrop>
  <LinksUpToDate>false</LinksUpToDate>
  <CharactersWithSpaces>31297</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2022-07-19T05:40:00Z</dcterms:created>
  <dc:creator>Administrator</dc:creator>
  <cp:lastModifiedBy>Administrator</cp:lastModifiedBy>
  <cp:lastPrinted>2022-08-25T07:10:00Z</cp:lastPrinted>
  <dcterms:modified xsi:type="dcterms:W3CDTF">2022-10-27T07:42:28Z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B9D58164CD314A3DA73E3CBB5B922EB8</vt:lpwstr>
  </property>
</Properties>
</file>