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5"/>
        <w:tblW w:w="87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979"/>
        <w:gridCol w:w="1394"/>
        <w:gridCol w:w="1394"/>
        <w:gridCol w:w="1395"/>
        <w:gridCol w:w="17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</w:trPr>
        <w:tc>
          <w:tcPr>
            <w:tcW w:w="8755" w:type="dxa"/>
            <w:gridSpan w:val="6"/>
            <w:shd w:val="clear" w:color="auto" w:fill="auto"/>
          </w:tcPr>
          <w:p>
            <w:pPr>
              <w:ind w:right="-142"/>
              <w:rPr>
                <w:rFonts w:ascii="Times New Roman" w:hAnsi="Times New Roman" w:eastAsia="黑体"/>
                <w:bCs/>
                <w:sz w:val="100"/>
                <w:szCs w:val="100"/>
              </w:rPr>
            </w:pPr>
            <w:bookmarkStart w:id="9" w:name="_GoBack"/>
            <w:bookmarkEnd w:id="9"/>
            <w:r>
              <w:rPr>
                <w:rFonts w:ascii="Times New Roman" w:hAnsi="Times New Roman" w:eastAsia="黑体"/>
                <w:bCs/>
                <w:sz w:val="100"/>
                <w:szCs w:val="1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黑体"/>
                <w:bCs/>
                <w:sz w:val="100"/>
                <w:szCs w:val="100"/>
              </w:rPr>
              <w:br w:type="page"/>
            </w:r>
          </w:p>
          <w:p>
            <w:pPr>
              <w:ind w:right="-142"/>
              <w:jc w:val="center"/>
              <w:rPr>
                <w:rFonts w:ascii="Times New Roman" w:hAnsi="Times New Roman" w:eastAsia="黑体"/>
                <w:bCs/>
                <w:sz w:val="100"/>
                <w:szCs w:val="100"/>
              </w:rPr>
            </w:pPr>
            <w:r>
              <w:rPr>
                <w:rFonts w:ascii="Times New Roman" w:hAnsi="Times New Roman" w:eastAsia="黑体"/>
                <w:bCs/>
                <w:sz w:val="100"/>
                <w:szCs w:val="100"/>
              </w:rPr>
              <w:t>检  测  报  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55" w:type="dxa"/>
            <w:gridSpan w:val="6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55" w:type="dxa"/>
            <w:gridSpan w:val="6"/>
            <w:shd w:val="clear" w:color="auto" w:fill="auto"/>
          </w:tcPr>
          <w:p>
            <w:pPr>
              <w:ind w:right="142"/>
              <w:jc w:val="center"/>
              <w:rPr>
                <w:rFonts w:hint="default" w:ascii="Times New Roman" w:hAnsi="Times New Roman" w:eastAsia="宋体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PG2</w:t>
            </w:r>
            <w:r>
              <w:rPr>
                <w:rFonts w:hint="eastAsia" w:ascii="Times New Roman" w:hAnsi="Times New Roman"/>
                <w:b/>
                <w:sz w:val="32"/>
                <w:szCs w:val="32"/>
              </w:rPr>
              <w:t>1</w:t>
            </w:r>
            <w:r>
              <w:rPr>
                <w:rFonts w:hint="eastAsia" w:ascii="Times New Roman" w:hAnsi="Times New Roman"/>
                <w:b/>
                <w:sz w:val="32"/>
                <w:szCs w:val="32"/>
                <w:lang w:val="en-US" w:eastAsia="zh-CN"/>
              </w:rPr>
              <w:t>110508</w:t>
            </w:r>
          </w:p>
          <w:p>
            <w:pPr>
              <w:tabs>
                <w:tab w:val="left" w:pos="3631"/>
              </w:tabs>
              <w:ind w:right="142"/>
              <w:jc w:val="left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09" w:type="dxa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84" w:type="dxa"/>
            <w:shd w:val="clear" w:color="auto" w:fill="auto"/>
          </w:tcPr>
          <w:p>
            <w:pPr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809" w:type="dxa"/>
            <w:shd w:val="clear" w:color="auto" w:fill="auto"/>
            <w:vAlign w:val="bottom"/>
          </w:tcPr>
          <w:p>
            <w:pPr>
              <w:ind w:right="-142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委托单位：</w:t>
            </w:r>
          </w:p>
        </w:tc>
        <w:tc>
          <w:tcPr>
            <w:tcW w:w="6946" w:type="dxa"/>
            <w:gridSpan w:val="5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ind w:right="-142"/>
              <w:jc w:val="center"/>
              <w:rPr>
                <w:rFonts w:hint="default" w:ascii="Times New Roman" w:hAnsi="Times New Roman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/>
                <w:sz w:val="30"/>
                <w:szCs w:val="30"/>
                <w:lang w:val="en-US" w:eastAsia="zh-CN"/>
              </w:rPr>
              <w:t>巢湖市祥龙再生资源回收有限公司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1809" w:type="dxa"/>
            <w:shd w:val="clear" w:color="auto" w:fill="auto"/>
            <w:vAlign w:val="bottom"/>
          </w:tcPr>
          <w:p>
            <w:pPr>
              <w:ind w:right="-142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项目名称：</w:t>
            </w:r>
          </w:p>
        </w:tc>
        <w:tc>
          <w:tcPr>
            <w:tcW w:w="6946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/>
                <w:sz w:val="30"/>
                <w:szCs w:val="30"/>
                <w:lang w:eastAsia="zh-CN"/>
              </w:rPr>
              <w:t>年产</w:t>
            </w:r>
            <w:r>
              <w:rPr>
                <w:rFonts w:hint="eastAsia" w:ascii="Times New Roman" w:hAnsi="Times New Roman"/>
                <w:sz w:val="30"/>
                <w:szCs w:val="30"/>
                <w:lang w:val="en-US" w:eastAsia="zh-CN"/>
              </w:rPr>
              <w:t>5000吨尼龙再生颗粒项目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1809" w:type="dxa"/>
            <w:shd w:val="clear" w:color="auto" w:fill="auto"/>
            <w:vAlign w:val="bottom"/>
          </w:tcPr>
          <w:p>
            <w:pPr>
              <w:ind w:right="-142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样品类别：</w:t>
            </w:r>
          </w:p>
        </w:tc>
        <w:tc>
          <w:tcPr>
            <w:tcW w:w="6946" w:type="dxa"/>
            <w:gridSpan w:val="5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废气、废水、噪声</w:t>
            </w:r>
          </w:p>
        </w:tc>
      </w:tr>
    </w:tbl>
    <w:p>
      <w:pPr>
        <w:ind w:right="-142"/>
        <w:jc w:val="center"/>
        <w:rPr>
          <w:rFonts w:ascii="Times New Roman" w:hAnsi="Times New Roman"/>
          <w:b/>
          <w:sz w:val="100"/>
          <w:szCs w:val="100"/>
        </w:rPr>
      </w:pPr>
    </w:p>
    <w:p>
      <w:pPr>
        <w:pStyle w:val="5"/>
        <w:rPr>
          <w:rFonts w:ascii="Times New Roman" w:hAnsi="Times New Roman"/>
          <w:b/>
          <w:sz w:val="100"/>
          <w:szCs w:val="100"/>
        </w:rPr>
      </w:pPr>
    </w:p>
    <w:p>
      <w:pPr>
        <w:pStyle w:val="5"/>
        <w:spacing w:line="240" w:lineRule="auto"/>
        <w:rPr>
          <w:rFonts w:ascii="Times New Roman" w:hAnsi="Times New Roman" w:eastAsia="黑体"/>
          <w:sz w:val="36"/>
          <w:szCs w:val="36"/>
        </w:rPr>
      </w:pPr>
      <w:r>
        <w:rPr>
          <w:rFonts w:ascii="Times New Roman" w:hAnsi="Times New Roman" w:eastAsia="黑体"/>
          <w:sz w:val="36"/>
          <w:szCs w:val="36"/>
        </w:rPr>
        <w:t xml:space="preserve"> 安徽品格检测技术有限公司</w:t>
      </w:r>
    </w:p>
    <w:p>
      <w:pPr>
        <w:ind w:right="142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202</w:t>
      </w:r>
      <w:r>
        <w:rPr>
          <w:rFonts w:hint="eastAsia"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</w:rPr>
        <w:t xml:space="preserve"> 年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11</w:t>
      </w:r>
      <w:r>
        <w:rPr>
          <w:rFonts w:ascii="Times New Roman" w:hAnsi="Times New Roman"/>
          <w:sz w:val="32"/>
          <w:szCs w:val="32"/>
        </w:rPr>
        <w:t xml:space="preserve"> 月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19</w:t>
      </w:r>
      <w:r>
        <w:rPr>
          <w:rFonts w:ascii="Times New Roman" w:hAnsi="Times New Roman"/>
          <w:sz w:val="32"/>
          <w:szCs w:val="32"/>
        </w:rPr>
        <w:t xml:space="preserve"> 日</w:t>
      </w:r>
    </w:p>
    <w:p>
      <w:pPr>
        <w:ind w:right="142"/>
        <w:jc w:val="center"/>
        <w:rPr>
          <w:rFonts w:ascii="Times New Roman" w:hAnsi="Times New Roman"/>
          <w:sz w:val="32"/>
          <w:szCs w:val="32"/>
        </w:rPr>
      </w:pPr>
    </w:p>
    <w:p>
      <w:pPr>
        <w:pStyle w:val="2"/>
        <w:rPr>
          <w:rFonts w:ascii="Times New Roman" w:hAnsi="Times New Roman"/>
        </w:rPr>
      </w:pPr>
    </w:p>
    <w:p>
      <w:pPr>
        <w:spacing w:before="156" w:beforeLines="50" w:after="156" w:afterLines="50" w:line="240" w:lineRule="atLeast"/>
        <w:ind w:right="142"/>
        <w:jc w:val="center"/>
        <w:rPr>
          <w:rFonts w:ascii="Times New Roman" w:hAnsi="Times New Roman"/>
          <w:b/>
          <w:bCs/>
          <w:sz w:val="44"/>
          <w:szCs w:val="44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before="156" w:beforeLines="50" w:after="156" w:afterLines="50" w:line="240" w:lineRule="atLeast"/>
        <w:ind w:right="142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声      明</w:t>
      </w:r>
    </w:p>
    <w:p>
      <w:pPr>
        <w:spacing w:before="156" w:beforeLines="50" w:after="156" w:afterLines="50" w:line="240" w:lineRule="atLeast"/>
        <w:ind w:right="142"/>
        <w:jc w:val="left"/>
        <w:rPr>
          <w:rFonts w:ascii="Times New Roman" w:hAnsi="Times New Roman"/>
          <w:bCs/>
          <w:sz w:val="28"/>
          <w:szCs w:val="28"/>
        </w:rPr>
      </w:pPr>
    </w:p>
    <w:p>
      <w:pPr>
        <w:widowControl/>
        <w:spacing w:before="156" w:beforeLines="50" w:after="156" w:afterLines="5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一、</w:t>
      </w:r>
      <w:r>
        <w:rPr>
          <w:rFonts w:ascii="Times New Roman" w:hAnsi="Times New Roman"/>
          <w:kern w:val="0"/>
          <w:sz w:val="28"/>
          <w:szCs w:val="28"/>
          <w:lang w:bidi="ar"/>
        </w:rPr>
        <w:t>报告必须加盖检验检测专用章和骑缝检验专用章，CMA专用章，否则无效</w:t>
      </w:r>
      <w:r>
        <w:rPr>
          <w:rFonts w:ascii="Times New Roman" w:hAnsi="Times New Roman"/>
          <w:bCs/>
          <w:sz w:val="28"/>
          <w:szCs w:val="28"/>
        </w:rPr>
        <w:t>；</w:t>
      </w:r>
    </w:p>
    <w:p>
      <w:pPr>
        <w:spacing w:before="156" w:beforeLines="50" w:after="156" w:afterLines="50" w:line="240" w:lineRule="atLeast"/>
        <w:ind w:right="142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二、对本报告有异议者，应在收到报告十五日内书面向我司提出，逾期不予受理；</w:t>
      </w:r>
    </w:p>
    <w:p>
      <w:pPr>
        <w:spacing w:before="156" w:beforeLines="50" w:after="156" w:afterLines="50" w:line="240" w:lineRule="atLeast"/>
        <w:ind w:right="142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三、本“报告”不得自行涂改、增删，否则一律无效；</w:t>
      </w:r>
    </w:p>
    <w:p>
      <w:pPr>
        <w:spacing w:before="156" w:beforeLines="50" w:after="156" w:afterLines="50" w:line="240" w:lineRule="atLeast"/>
        <w:ind w:right="142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四、对于委托单位自送样品的，本报告结果只对送检样品负责；</w:t>
      </w:r>
    </w:p>
    <w:p>
      <w:pPr>
        <w:spacing w:before="156" w:beforeLines="50" w:after="156" w:afterLines="50" w:line="240" w:lineRule="atLeast"/>
        <w:ind w:right="142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五、本报告无审核人、批准人（授权签字人）签字无效；</w:t>
      </w:r>
    </w:p>
    <w:p>
      <w:pPr>
        <w:spacing w:before="156" w:beforeLines="50" w:after="156" w:afterLines="50" w:line="240" w:lineRule="atLeast"/>
        <w:ind w:right="142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六、未经我单位书面许可，不得部分复制或引用检测报告，经同意复制的报告，需加盖我公司检验检测专用章或公章确认。</w:t>
      </w:r>
    </w:p>
    <w:p>
      <w:pPr>
        <w:ind w:right="142"/>
        <w:jc w:val="left"/>
        <w:rPr>
          <w:rFonts w:ascii="Times New Roman" w:hAnsi="Times New Roman"/>
          <w:szCs w:val="21"/>
        </w:rPr>
      </w:pPr>
    </w:p>
    <w:p>
      <w:pPr>
        <w:ind w:right="142"/>
        <w:jc w:val="left"/>
        <w:rPr>
          <w:rFonts w:ascii="Times New Roman" w:hAnsi="Times New Roman"/>
          <w:szCs w:val="21"/>
        </w:rPr>
      </w:pPr>
    </w:p>
    <w:p>
      <w:pPr>
        <w:ind w:right="142"/>
        <w:jc w:val="left"/>
        <w:rPr>
          <w:rFonts w:ascii="Times New Roman" w:hAnsi="Times New Roman"/>
          <w:szCs w:val="21"/>
        </w:rPr>
      </w:pPr>
    </w:p>
    <w:p>
      <w:pPr>
        <w:pStyle w:val="2"/>
        <w:rPr>
          <w:rFonts w:ascii="Times New Roman" w:hAnsi="Times New Roman"/>
          <w:szCs w:val="21"/>
        </w:rPr>
      </w:pPr>
    </w:p>
    <w:p>
      <w:pPr>
        <w:spacing w:line="480" w:lineRule="auto"/>
        <w:ind w:right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单位名称：安徽品格检测技术有限公司</w:t>
      </w:r>
    </w:p>
    <w:p>
      <w:pPr>
        <w:tabs>
          <w:tab w:val="left" w:pos="1710"/>
        </w:tabs>
        <w:spacing w:line="480" w:lineRule="auto"/>
        <w:ind w:right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电话：0551-62240082</w:t>
      </w:r>
    </w:p>
    <w:p>
      <w:pPr>
        <w:tabs>
          <w:tab w:val="left" w:pos="1710"/>
        </w:tabs>
        <w:spacing w:line="480" w:lineRule="auto"/>
        <w:ind w:right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传真：0551-62240082</w:t>
      </w:r>
    </w:p>
    <w:p>
      <w:pPr>
        <w:tabs>
          <w:tab w:val="left" w:pos="1710"/>
        </w:tabs>
        <w:spacing w:line="480" w:lineRule="auto"/>
        <w:ind w:right="1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邮编：230000</w:t>
      </w:r>
    </w:p>
    <w:p>
      <w:pPr>
        <w:rPr>
          <w:rFonts w:ascii="Times New Roman" w:hAnsi="Times New Roman"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rPr>
          <w:rFonts w:ascii="Times New Roman" w:hAnsi="Times New Roman"/>
          <w:sz w:val="28"/>
          <w:szCs w:val="28"/>
        </w:rPr>
        <w:t>地址：</w:t>
      </w:r>
      <w:r>
        <w:rPr>
          <w:rFonts w:ascii="Times New Roman" w:hAnsi="Times New Roman"/>
          <w:bCs/>
          <w:sz w:val="28"/>
          <w:szCs w:val="28"/>
        </w:rPr>
        <w:t>安徽省合肥市高新区玉兰大道767号产业研发中心二期网风网络公司大楼三层</w:t>
      </w:r>
    </w:p>
    <w:p>
      <w:pPr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/>
          <w:bCs/>
          <w:sz w:val="48"/>
          <w:szCs w:val="48"/>
        </w:rPr>
        <w:t>检 测 报 告</w:t>
      </w:r>
    </w:p>
    <w:tbl>
      <w:tblPr>
        <w:tblStyle w:val="16"/>
        <w:tblW w:w="8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3552"/>
        <w:gridCol w:w="1239"/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受检单位</w:t>
            </w:r>
          </w:p>
        </w:tc>
        <w:tc>
          <w:tcPr>
            <w:tcW w:w="3552" w:type="dxa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巢湖市祥龙再生资源回收</w:t>
            </w:r>
          </w:p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有限公司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联系人</w:t>
            </w:r>
          </w:p>
        </w:tc>
        <w:tc>
          <w:tcPr>
            <w:tcW w:w="254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周总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地址</w:t>
            </w:r>
          </w:p>
        </w:tc>
        <w:tc>
          <w:tcPr>
            <w:tcW w:w="3552" w:type="dxa"/>
            <w:vAlign w:val="center"/>
          </w:tcPr>
          <w:p>
            <w:pPr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安徽省合肥市巢湖市</w:t>
            </w:r>
          </w:p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坝镇宝胜路1号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电话</w:t>
            </w:r>
          </w:p>
        </w:tc>
        <w:tc>
          <w:tcPr>
            <w:tcW w:w="254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18110958591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采样日期</w:t>
            </w:r>
          </w:p>
        </w:tc>
        <w:tc>
          <w:tcPr>
            <w:tcW w:w="355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 w:val="24"/>
                <w:szCs w:val="24"/>
              </w:rPr>
              <w:t>~2021.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测试日期</w:t>
            </w:r>
          </w:p>
        </w:tc>
        <w:tc>
          <w:tcPr>
            <w:tcW w:w="254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/>
                <w:sz w:val="24"/>
                <w:szCs w:val="24"/>
              </w:rPr>
              <w:t>~2021.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采样计划和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程序说明</w:t>
            </w:r>
          </w:p>
        </w:tc>
        <w:tc>
          <w:tcPr>
            <w:tcW w:w="7331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按照《固定源废气监测技术规范》（HJ/T 397-2007）、《大气污染物无组织排放监测技术导则》（HJ/T 55-2000）、《工业企业厂界环境噪声排放标准》（GB 12348-2008）、《污水监测技术规范》（HJ 91.1-2019）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及相关作业指导书进行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解释与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说明</w:t>
            </w:r>
          </w:p>
        </w:tc>
        <w:tc>
          <w:tcPr>
            <w:tcW w:w="7331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9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结论</w:t>
            </w:r>
          </w:p>
        </w:tc>
        <w:tc>
          <w:tcPr>
            <w:tcW w:w="73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6" w:hRule="atLeast"/>
        </w:trPr>
        <w:tc>
          <w:tcPr>
            <w:tcW w:w="854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编制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审核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检验检测专用章</w:t>
            </w:r>
          </w:p>
          <w:p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批准                                      日期：    年      月      日</w:t>
            </w:r>
            <w:r>
              <w:rPr>
                <w:rFonts w:ascii="Times New Roman" w:hAnsi="Times New Roman"/>
              </w:rPr>
              <w:t xml:space="preserve">                    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Times New Roman" w:hAnsi="Times New Roman"/>
          <w:b/>
          <w:bCs/>
          <w:sz w:val="28"/>
          <w:szCs w:val="28"/>
        </w:rPr>
        <w:sectPr>
          <w:headerReference r:id="rId7" w:type="default"/>
          <w:footerReference r:id="rId8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pStyle w:val="2"/>
        <w:spacing w:line="240" w:lineRule="auto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rPr>
          <w:rFonts w:ascii="Times New Roman" w:hAnsi="Times New Roman"/>
          <w:szCs w:val="21"/>
        </w:rPr>
      </w:pPr>
    </w:p>
    <w:p>
      <w:pPr>
        <w:pStyle w:val="2"/>
        <w:rPr>
          <w:rFonts w:ascii="Times New Roman" w:hAnsi="Times New Roman"/>
        </w:rPr>
        <w:sectPr>
          <w:headerReference r:id="rId9" w:type="default"/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6"/>
        <w:tblW w:w="54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976"/>
        <w:gridCol w:w="975"/>
        <w:gridCol w:w="975"/>
        <w:gridCol w:w="977"/>
        <w:gridCol w:w="975"/>
        <w:gridCol w:w="975"/>
        <w:gridCol w:w="975"/>
        <w:gridCol w:w="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8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样品类别</w:t>
            </w:r>
          </w:p>
        </w:tc>
        <w:tc>
          <w:tcPr>
            <w:tcW w:w="4181" w:type="pct"/>
            <w:gridSpan w:val="8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废水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8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检测点位</w:t>
            </w:r>
          </w:p>
        </w:tc>
        <w:tc>
          <w:tcPr>
            <w:tcW w:w="4181" w:type="pct"/>
            <w:gridSpan w:val="8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厂区总排口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8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089" w:type="pct"/>
            <w:gridSpan w:val="4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2021.11.8</w:t>
            </w:r>
          </w:p>
        </w:tc>
        <w:tc>
          <w:tcPr>
            <w:tcW w:w="2092" w:type="pct"/>
            <w:gridSpan w:val="4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2021.11.9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8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采样频次</w:t>
            </w:r>
          </w:p>
        </w:tc>
        <w:tc>
          <w:tcPr>
            <w:tcW w:w="522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第三次</w:t>
            </w:r>
          </w:p>
        </w:tc>
        <w:tc>
          <w:tcPr>
            <w:tcW w:w="523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第四次</w:t>
            </w:r>
          </w:p>
        </w:tc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52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第三次</w:t>
            </w:r>
          </w:p>
        </w:tc>
        <w:tc>
          <w:tcPr>
            <w:tcW w:w="526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第四次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8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样品编号</w:t>
            </w:r>
          </w:p>
        </w:tc>
        <w:tc>
          <w:tcPr>
            <w:tcW w:w="522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FS-1-1-1</w:t>
            </w:r>
          </w:p>
        </w:tc>
        <w:tc>
          <w:tcPr>
            <w:tcW w:w="521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FS-1-1-2</w:t>
            </w:r>
          </w:p>
        </w:tc>
        <w:tc>
          <w:tcPr>
            <w:tcW w:w="521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FS-1-1-3</w:t>
            </w:r>
          </w:p>
        </w:tc>
        <w:tc>
          <w:tcPr>
            <w:tcW w:w="523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FS-1-1-4</w:t>
            </w:r>
          </w:p>
        </w:tc>
        <w:tc>
          <w:tcPr>
            <w:tcW w:w="521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FS-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>-1</w:t>
            </w:r>
          </w:p>
        </w:tc>
        <w:tc>
          <w:tcPr>
            <w:tcW w:w="521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FS-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>-2</w:t>
            </w:r>
          </w:p>
        </w:tc>
        <w:tc>
          <w:tcPr>
            <w:tcW w:w="521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FS-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1"/>
                <w:szCs w:val="21"/>
              </w:rPr>
              <w:t>-3</w:t>
            </w:r>
          </w:p>
        </w:tc>
        <w:tc>
          <w:tcPr>
            <w:tcW w:w="526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FS-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sz w:val="21"/>
                <w:szCs w:val="21"/>
              </w:rPr>
              <w:t>-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 w:val="21"/>
                <w:szCs w:val="21"/>
              </w:rPr>
              <w:t>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18" w:type="pc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样品性状</w:t>
            </w:r>
          </w:p>
        </w:tc>
        <w:tc>
          <w:tcPr>
            <w:tcW w:w="522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1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1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3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1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1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1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  <w:tc>
          <w:tcPr>
            <w:tcW w:w="526" w:type="pct"/>
            <w:vAlign w:val="center"/>
          </w:tcPr>
          <w:p>
            <w:pPr>
              <w:overflowPunct w:val="0"/>
              <w:snapToGrid w:val="0"/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微黄</w:t>
            </w:r>
          </w:p>
          <w:p>
            <w:pPr>
              <w:overflowPunct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微浑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pH值</w:t>
            </w:r>
          </w:p>
        </w:tc>
        <w:tc>
          <w:tcPr>
            <w:tcW w:w="5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7.1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7.3</w:t>
            </w:r>
          </w:p>
        </w:tc>
        <w:tc>
          <w:tcPr>
            <w:tcW w:w="52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7.3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7.2</w:t>
            </w:r>
          </w:p>
        </w:tc>
        <w:tc>
          <w:tcPr>
            <w:tcW w:w="526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化学需氧量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（mg/L）</w:t>
            </w:r>
          </w:p>
        </w:tc>
        <w:tc>
          <w:tcPr>
            <w:tcW w:w="5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39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44</w:t>
            </w:r>
          </w:p>
        </w:tc>
        <w:tc>
          <w:tcPr>
            <w:tcW w:w="52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28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25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37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45</w:t>
            </w:r>
          </w:p>
        </w:tc>
        <w:tc>
          <w:tcPr>
            <w:tcW w:w="526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五日生化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需氧量（mg/L）</w:t>
            </w:r>
          </w:p>
        </w:tc>
        <w:tc>
          <w:tcPr>
            <w:tcW w:w="5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5.6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7.3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7.6</w:t>
            </w:r>
          </w:p>
        </w:tc>
        <w:tc>
          <w:tcPr>
            <w:tcW w:w="52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4.2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3.7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5.7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8.3</w:t>
            </w:r>
          </w:p>
        </w:tc>
        <w:tc>
          <w:tcPr>
            <w:tcW w:w="526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氨氮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（mg/L）</w:t>
            </w:r>
          </w:p>
        </w:tc>
        <w:tc>
          <w:tcPr>
            <w:tcW w:w="5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3.15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2.72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4.14</w:t>
            </w:r>
          </w:p>
        </w:tc>
        <w:tc>
          <w:tcPr>
            <w:tcW w:w="52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2.39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3.56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2.94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3.85</w:t>
            </w:r>
          </w:p>
        </w:tc>
        <w:tc>
          <w:tcPr>
            <w:tcW w:w="526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悬浮物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（mg/L）</w:t>
            </w:r>
          </w:p>
        </w:tc>
        <w:tc>
          <w:tcPr>
            <w:tcW w:w="52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12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15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</w:p>
        </w:tc>
        <w:tc>
          <w:tcPr>
            <w:tcW w:w="523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16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13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17</w:t>
            </w:r>
          </w:p>
        </w:tc>
        <w:tc>
          <w:tcPr>
            <w:tcW w:w="52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12</w:t>
            </w:r>
          </w:p>
        </w:tc>
        <w:tc>
          <w:tcPr>
            <w:tcW w:w="526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15</w:t>
            </w:r>
          </w:p>
        </w:tc>
      </w:tr>
    </w:tbl>
    <w:p>
      <w:pPr>
        <w:pStyle w:val="5"/>
        <w:jc w:val="both"/>
      </w:pPr>
    </w:p>
    <w:tbl>
      <w:tblPr>
        <w:tblStyle w:val="15"/>
        <w:tblW w:w="54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845"/>
        <w:gridCol w:w="1185"/>
        <w:gridCol w:w="1365"/>
        <w:gridCol w:w="1003"/>
        <w:gridCol w:w="1185"/>
        <w:gridCol w:w="118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747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样品类别</w:t>
            </w:r>
          </w:p>
        </w:tc>
        <w:tc>
          <w:tcPr>
            <w:tcW w:w="4252" w:type="pct"/>
            <w:gridSpan w:val="7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szCs w:val="21"/>
              </w:rPr>
              <w:t>有组织废气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747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点位</w:t>
            </w:r>
          </w:p>
        </w:tc>
        <w:tc>
          <w:tcPr>
            <w:tcW w:w="451" w:type="pct"/>
            <w:vAlign w:val="center"/>
          </w:tcPr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排气筒</w:t>
            </w:r>
          </w:p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高度</w:t>
            </w:r>
          </w:p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（m）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采样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日期</w:t>
            </w:r>
          </w:p>
        </w:tc>
        <w:tc>
          <w:tcPr>
            <w:tcW w:w="729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</w:t>
            </w: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频次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编号</w:t>
            </w:r>
          </w:p>
        </w:tc>
        <w:tc>
          <w:tcPr>
            <w:tcW w:w="633" w:type="pct"/>
            <w:vAlign w:val="center"/>
          </w:tcPr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排放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浓度</w:t>
            </w:r>
            <w:r>
              <w:rPr>
                <w:rFonts w:ascii="Times New Roman" w:hAnsi="Times New Roman"/>
                <w:szCs w:val="21"/>
              </w:rPr>
              <w:t>(mg/m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636" w:type="pct"/>
            <w:vAlign w:val="center"/>
          </w:tcPr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排放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速率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k</w:t>
            </w: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/h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pct"/>
            <w:vMerge w:val="restart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pStyle w:val="2"/>
              <w:tabs>
                <w:tab w:val="clear" w:pos="1540"/>
              </w:tabs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1#排气筒</w:t>
            </w:r>
          </w:p>
          <w:p>
            <w:pPr>
              <w:pStyle w:val="2"/>
              <w:tabs>
                <w:tab w:val="clear" w:pos="154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进口</w:t>
            </w:r>
          </w:p>
          <w:p>
            <w:pPr>
              <w:pStyle w:val="2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1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/</w:t>
            </w:r>
          </w:p>
        </w:tc>
        <w:tc>
          <w:tcPr>
            <w:tcW w:w="633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202</w:t>
            </w:r>
            <w:r>
              <w:rPr>
                <w:rFonts w:hint="eastAsia" w:ascii="Times New Roman" w:hAnsi="Times New Roman"/>
                <w:szCs w:val="21"/>
              </w:rPr>
              <w:t>1.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</w:t>
            </w:r>
          </w:p>
        </w:tc>
        <w:tc>
          <w:tcPr>
            <w:tcW w:w="729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非甲烷总烃</w:t>
            </w: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FQ-1-1-1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5.88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FQ-1-1-2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9.14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0.067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FQ-1-1-3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8.25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pStyle w:val="2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202</w:t>
            </w:r>
            <w:r>
              <w:rPr>
                <w:rFonts w:hint="eastAsia" w:ascii="Times New Roman" w:hAnsi="Times New Roman"/>
                <w:szCs w:val="21"/>
              </w:rPr>
              <w:t>1.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</w:t>
            </w:r>
          </w:p>
        </w:tc>
        <w:tc>
          <w:tcPr>
            <w:tcW w:w="729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非甲烷总烃</w:t>
            </w: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-1-1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6.16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-1-2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6.47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-1-3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5.88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0.046 </w:t>
            </w:r>
          </w:p>
        </w:tc>
      </w:tr>
    </w:tbl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tbl>
      <w:tblPr>
        <w:tblStyle w:val="15"/>
        <w:tblW w:w="54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845"/>
        <w:gridCol w:w="1185"/>
        <w:gridCol w:w="1365"/>
        <w:gridCol w:w="1003"/>
        <w:gridCol w:w="1185"/>
        <w:gridCol w:w="118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样品类别</w:t>
            </w:r>
          </w:p>
        </w:tc>
        <w:tc>
          <w:tcPr>
            <w:tcW w:w="4252" w:type="pct"/>
            <w:gridSpan w:val="7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Times New Roman" w:hAnsi="Times New Roman"/>
                <w:szCs w:val="21"/>
              </w:rPr>
              <w:t>有组织废气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点位</w:t>
            </w:r>
          </w:p>
        </w:tc>
        <w:tc>
          <w:tcPr>
            <w:tcW w:w="451" w:type="pct"/>
            <w:vAlign w:val="center"/>
          </w:tcPr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排气筒</w:t>
            </w:r>
          </w:p>
          <w:p>
            <w:pPr>
              <w:ind w:hanging="64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高度</w:t>
            </w:r>
          </w:p>
          <w:p>
            <w:pPr>
              <w:ind w:hanging="64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（m）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采样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日期</w:t>
            </w:r>
          </w:p>
        </w:tc>
        <w:tc>
          <w:tcPr>
            <w:tcW w:w="729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项目</w:t>
            </w: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频次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编号</w:t>
            </w:r>
          </w:p>
        </w:tc>
        <w:tc>
          <w:tcPr>
            <w:tcW w:w="633" w:type="pct"/>
            <w:vAlign w:val="center"/>
          </w:tcPr>
          <w:p>
            <w:pPr>
              <w:ind w:hanging="64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排放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浓度</w:t>
            </w:r>
            <w:r>
              <w:rPr>
                <w:rFonts w:ascii="Times New Roman" w:hAnsi="Times New Roman"/>
                <w:szCs w:val="21"/>
              </w:rPr>
              <w:t>(mg/m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636" w:type="pct"/>
            <w:vAlign w:val="center"/>
          </w:tcPr>
          <w:p>
            <w:pPr>
              <w:ind w:hanging="64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排放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速率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k</w:t>
            </w: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/h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restart"/>
            <w:vAlign w:val="center"/>
          </w:tcPr>
          <w:p>
            <w:pPr>
              <w:pStyle w:val="2"/>
              <w:tabs>
                <w:tab w:val="clear" w:pos="1540"/>
              </w:tabs>
              <w:spacing w:line="240" w:lineRule="auto"/>
              <w:ind w:firstLine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1#排气筒</w:t>
            </w:r>
          </w:p>
          <w:p>
            <w:pPr>
              <w:pStyle w:val="2"/>
              <w:tabs>
                <w:tab w:val="clear" w:pos="1540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口</w:t>
            </w:r>
          </w:p>
        </w:tc>
        <w:tc>
          <w:tcPr>
            <w:tcW w:w="451" w:type="pct"/>
            <w:vMerge w:val="restart"/>
            <w:vAlign w:val="center"/>
          </w:tcPr>
          <w:p>
            <w:pPr>
              <w:ind w:firstLine="40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15</w:t>
            </w:r>
          </w:p>
        </w:tc>
        <w:tc>
          <w:tcPr>
            <w:tcW w:w="633" w:type="pct"/>
            <w:vMerge w:val="restart"/>
            <w:vAlign w:val="center"/>
          </w:tcPr>
          <w:p>
            <w:pPr>
              <w:ind w:firstLine="40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2021.11.8</w:t>
            </w:r>
          </w:p>
        </w:tc>
        <w:tc>
          <w:tcPr>
            <w:tcW w:w="729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非甲烷总烃</w:t>
            </w:r>
          </w:p>
          <w:p>
            <w:pPr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2.80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2.70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1.94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restart"/>
            <w:vAlign w:val="center"/>
          </w:tcPr>
          <w:p>
            <w:pPr>
              <w:ind w:firstLine="40"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2021.11.9</w:t>
            </w:r>
          </w:p>
        </w:tc>
        <w:tc>
          <w:tcPr>
            <w:tcW w:w="729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非甲烷总烃</w:t>
            </w: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2.39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2.09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47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451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633" w:type="pct"/>
            <w:vMerge w:val="continue"/>
            <w:vAlign w:val="center"/>
          </w:tcPr>
          <w:p>
            <w:pPr>
              <w:ind w:firstLine="4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9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35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633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FQ-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63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2.79</w:t>
            </w:r>
          </w:p>
        </w:tc>
        <w:tc>
          <w:tcPr>
            <w:tcW w:w="11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0.024 </w:t>
            </w:r>
          </w:p>
        </w:tc>
      </w:tr>
    </w:tbl>
    <w:p>
      <w:pPr>
        <w:rPr>
          <w:rFonts w:hint="eastAsia"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有</w:t>
      </w:r>
      <w:r>
        <w:rPr>
          <w:rFonts w:ascii="Times New Roman" w:hAnsi="Times New Roman"/>
        </w:rPr>
        <w:t>组织废气参数表</w:t>
      </w:r>
    </w:p>
    <w:tbl>
      <w:tblPr>
        <w:tblStyle w:val="15"/>
        <w:tblW w:w="5633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7"/>
        <w:gridCol w:w="1235"/>
        <w:gridCol w:w="9"/>
        <w:gridCol w:w="1235"/>
        <w:gridCol w:w="9"/>
        <w:gridCol w:w="1278"/>
        <w:gridCol w:w="1235"/>
        <w:gridCol w:w="1241"/>
        <w:gridCol w:w="13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检测点位</w:t>
            </w:r>
          </w:p>
        </w:tc>
        <w:tc>
          <w:tcPr>
            <w:tcW w:w="404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2"/>
              <w:tabs>
                <w:tab w:val="clear" w:pos="1540"/>
              </w:tabs>
              <w:spacing w:line="240" w:lineRule="auto"/>
              <w:ind w:firstLine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1#排气筒进口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截面积（m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4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0.1256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检测日期</w:t>
            </w:r>
          </w:p>
        </w:tc>
        <w:tc>
          <w:tcPr>
            <w:tcW w:w="20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2021.11.8</w:t>
            </w:r>
          </w:p>
        </w:tc>
        <w:tc>
          <w:tcPr>
            <w:tcW w:w="20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2021.11.9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检测频次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6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第三次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第三次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大气压（kPa）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101.7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6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烟温（℃）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6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含湿量（%）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2.3</w:t>
            </w:r>
          </w:p>
        </w:tc>
        <w:tc>
          <w:tcPr>
            <w:tcW w:w="6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2.3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流速（m/s）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16.5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17.9</w:t>
            </w:r>
          </w:p>
        </w:tc>
        <w:tc>
          <w:tcPr>
            <w:tcW w:w="6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16.9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17.9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18.3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19.0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标干流量（Nm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/h）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6809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7371</w:t>
            </w:r>
          </w:p>
        </w:tc>
        <w:tc>
          <w:tcPr>
            <w:tcW w:w="6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6986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7353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7566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检测点位</w:t>
            </w:r>
          </w:p>
        </w:tc>
        <w:tc>
          <w:tcPr>
            <w:tcW w:w="404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ind w:firstLine="4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1#排气筒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截面积（m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4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0.1256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检测日期</w:t>
            </w:r>
          </w:p>
        </w:tc>
        <w:tc>
          <w:tcPr>
            <w:tcW w:w="201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2021.11.8</w:t>
            </w:r>
          </w:p>
        </w:tc>
        <w:tc>
          <w:tcPr>
            <w:tcW w:w="202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2021.11.9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检测频次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第三次</w:t>
            </w:r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第一次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第二次</w:t>
            </w:r>
          </w:p>
        </w:tc>
        <w:tc>
          <w:tcPr>
            <w:tcW w:w="7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第三次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大气压（kPa）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101.6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烟温（℃）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含湿量（%）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流速（m/s）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19.4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21.0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20.2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20.7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19.9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21.1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标干流量（Nm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/h）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8035</w:t>
            </w:r>
          </w:p>
        </w:tc>
        <w:tc>
          <w:tcPr>
            <w:tcW w:w="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8684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8353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8546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8211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/>
              </w:rPr>
              <w:t>8732</w:t>
            </w:r>
          </w:p>
        </w:tc>
      </w:tr>
    </w:tbl>
    <w:tbl>
      <w:tblPr>
        <w:tblStyle w:val="16"/>
        <w:tblW w:w="55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895"/>
        <w:gridCol w:w="1895"/>
        <w:gridCol w:w="1895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样品类别</w:t>
            </w:r>
          </w:p>
        </w:tc>
        <w:tc>
          <w:tcPr>
            <w:tcW w:w="4000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无组织废气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采样时间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检测点位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采样频次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样品编号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颗粒物</w:t>
            </w:r>
            <w:r>
              <w:rPr>
                <w:rFonts w:ascii="Times New Roman" w:hAnsi="Times New Roman"/>
                <w:szCs w:val="21"/>
              </w:rPr>
              <w:t>（mg/m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2021.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</w:t>
            </w: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上风向G1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KQ-1-1-1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KQ-1-1-2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0.165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KQ-1-1-3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0.157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下风向G2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KQ-1-2-1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KQ-1-2-2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KQ-1-2-3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1"/>
              </w:rPr>
              <w:t>下风向G3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KQ-1-3-1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KQ-1-3-2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KQ-1-3-3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下风向G4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KQ-1-4-1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KQ-1-4-2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KQ-1-4-3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2021.11.9</w:t>
            </w: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上风向G1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-1-1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0.170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-1-2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0.160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-1-3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0.162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下风向G2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-2-1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-2-2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-2-3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下</w:t>
            </w:r>
            <w:r>
              <w:rPr>
                <w:rFonts w:ascii="Times New Roman" w:hAnsi="Times New Roman"/>
                <w:szCs w:val="21"/>
              </w:rPr>
              <w:t>风向G</w:t>
            </w: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-3-1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-3-2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-3-3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下</w:t>
            </w:r>
            <w:r>
              <w:rPr>
                <w:rFonts w:ascii="Times New Roman" w:hAnsi="Times New Roman"/>
                <w:szCs w:val="21"/>
              </w:rPr>
              <w:t>风向G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18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0.210 </w:t>
            </w:r>
          </w:p>
        </w:tc>
      </w:tr>
    </w:tbl>
    <w:p/>
    <w:p>
      <w:pPr>
        <w:pStyle w:val="2"/>
      </w:pPr>
    </w:p>
    <w:p/>
    <w:p/>
    <w:tbl>
      <w:tblPr>
        <w:tblStyle w:val="16"/>
        <w:tblW w:w="55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895"/>
        <w:gridCol w:w="1895"/>
        <w:gridCol w:w="1895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样品类别</w:t>
            </w:r>
          </w:p>
        </w:tc>
        <w:tc>
          <w:tcPr>
            <w:tcW w:w="4000" w:type="pct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ascii="Times New Roman" w:hAnsi="Times New Roman"/>
                <w:szCs w:val="21"/>
              </w:rPr>
              <w:t>无组织废气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采样时间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检测点位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采样频次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样品编号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非甲烷总烃</w:t>
            </w:r>
            <w:r>
              <w:rPr>
                <w:rFonts w:ascii="Times New Roman" w:hAnsi="Times New Roman"/>
                <w:szCs w:val="21"/>
              </w:rPr>
              <w:t>（mg/m</w:t>
            </w:r>
            <w:r>
              <w:rPr>
                <w:rFonts w:ascii="Times New Roman" w:hAnsi="Times New Roman"/>
                <w:szCs w:val="21"/>
                <w:vertAlign w:val="superscript"/>
              </w:rPr>
              <w:t>3</w:t>
            </w:r>
            <w:r>
              <w:rPr>
                <w:rFonts w:ascii="Times New Roman" w:hAnsi="Times New Roman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2021.11.8</w:t>
            </w: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厂房外门口</w:t>
            </w:r>
          </w:p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厂房外窗口</w:t>
            </w:r>
          </w:p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2021.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</w:t>
            </w: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厂房外门口</w:t>
            </w:r>
          </w:p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</w:p>
        </w:tc>
        <w:tc>
          <w:tcPr>
            <w:tcW w:w="1000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厂房外窗口</w:t>
            </w:r>
          </w:p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G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1"/>
              </w:rPr>
              <w:t>-1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1"/>
              </w:rPr>
              <w:t>-2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第三次</w:t>
            </w:r>
          </w:p>
        </w:tc>
        <w:tc>
          <w:tcPr>
            <w:tcW w:w="10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szCs w:val="21"/>
              </w:rPr>
              <w:t>KQ-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6</w:t>
            </w:r>
            <w:r>
              <w:rPr>
                <w:rFonts w:ascii="Times New Roman" w:hAnsi="Times New Roman"/>
                <w:szCs w:val="21"/>
              </w:rPr>
              <w:t>-3</w:t>
            </w:r>
          </w:p>
        </w:tc>
        <w:tc>
          <w:tcPr>
            <w:tcW w:w="1000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val="en-US" w:eastAsia="zh-CN" w:bidi="ar"/>
              </w:rPr>
              <w:t>1.32</w:t>
            </w:r>
          </w:p>
        </w:tc>
      </w:tr>
    </w:tbl>
    <w:p>
      <w:pPr>
        <w:spacing w:before="156" w:beforeLines="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无组织废气气象参数表</w:t>
      </w:r>
    </w:p>
    <w:tbl>
      <w:tblPr>
        <w:tblStyle w:val="15"/>
        <w:tblW w:w="9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374"/>
        <w:gridCol w:w="1374"/>
        <w:gridCol w:w="1374"/>
        <w:gridCol w:w="1374"/>
        <w:gridCol w:w="1374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tblHeader/>
          <w:jc w:val="center"/>
        </w:trPr>
        <w:tc>
          <w:tcPr>
            <w:tcW w:w="13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日期</w:t>
            </w:r>
          </w:p>
        </w:tc>
        <w:tc>
          <w:tcPr>
            <w:tcW w:w="13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时间</w:t>
            </w:r>
          </w:p>
        </w:tc>
        <w:tc>
          <w:tcPr>
            <w:tcW w:w="13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气温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(℃)</w:t>
            </w:r>
          </w:p>
        </w:tc>
        <w:tc>
          <w:tcPr>
            <w:tcW w:w="13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气压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(kPa)</w:t>
            </w:r>
          </w:p>
        </w:tc>
        <w:tc>
          <w:tcPr>
            <w:tcW w:w="13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风速</w:t>
            </w:r>
          </w:p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(m/s)</w:t>
            </w:r>
          </w:p>
        </w:tc>
        <w:tc>
          <w:tcPr>
            <w:tcW w:w="13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风向</w:t>
            </w:r>
          </w:p>
        </w:tc>
        <w:tc>
          <w:tcPr>
            <w:tcW w:w="123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天气状况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74" w:type="dxa"/>
            <w:vMerge w:val="restart"/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/>
                <w:sz w:val="21"/>
                <w:szCs w:val="21"/>
              </w:rPr>
              <w:t>1.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08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36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09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36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3.8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102.3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西风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多云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7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09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53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53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4.6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102.2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西风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多云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7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12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12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5.9</w:t>
            </w:r>
          </w:p>
        </w:tc>
        <w:tc>
          <w:tcPr>
            <w:tcW w:w="137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102.1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2.1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西风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多云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74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2021.</w:t>
            </w: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hint="eastAsia" w:ascii="Times New Roman" w:hAnsi="Times New Roman"/>
                <w:szCs w:val="21"/>
              </w:rPr>
              <w:t>8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13</w:t>
            </w:r>
            <w:r>
              <w:rPr>
                <w:rFonts w:ascii="Times New Roman" w:hAnsi="Times New Roman"/>
                <w:szCs w:val="21"/>
              </w:rPr>
              <w:t>-0</w:t>
            </w:r>
            <w:r>
              <w:rPr>
                <w:rFonts w:hint="eastAsia" w:ascii="Times New Roman" w:hAnsi="Times New Roman"/>
                <w:szCs w:val="21"/>
              </w:rPr>
              <w:t>9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13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7.2</w:t>
            </w:r>
          </w:p>
        </w:tc>
        <w:tc>
          <w:tcPr>
            <w:tcW w:w="137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102.1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西风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多云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7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0</w:t>
            </w:r>
            <w:r>
              <w:rPr>
                <w:rFonts w:hint="eastAsia" w:ascii="Times New Roman" w:hAnsi="Times New Roman"/>
                <w:szCs w:val="21"/>
              </w:rPr>
              <w:t>9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27</w:t>
            </w:r>
            <w:r>
              <w:rPr>
                <w:rFonts w:ascii="Times New Roman" w:hAnsi="Times New Roman"/>
                <w:szCs w:val="21"/>
              </w:rPr>
              <w:t>-</w:t>
            </w:r>
            <w:r>
              <w:rPr>
                <w:rFonts w:hint="eastAsia"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27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9.1</w:t>
            </w:r>
          </w:p>
        </w:tc>
        <w:tc>
          <w:tcPr>
            <w:tcW w:w="137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102.0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2.2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西风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多云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37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10: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42</w:t>
            </w:r>
            <w:r>
              <w:rPr>
                <w:rFonts w:ascii="Times New Roman" w:hAnsi="Times New Roman"/>
                <w:szCs w:val="21"/>
              </w:rPr>
              <w:t>-11: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42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10.8</w:t>
            </w:r>
          </w:p>
        </w:tc>
        <w:tc>
          <w:tcPr>
            <w:tcW w:w="137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101.9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2.1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西风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多云</w:t>
            </w:r>
          </w:p>
        </w:tc>
      </w:tr>
    </w:tbl>
    <w:p>
      <w:pPr>
        <w:pStyle w:val="2"/>
        <w:ind w:firstLine="0"/>
      </w:pPr>
    </w:p>
    <w:p/>
    <w:p>
      <w:pPr>
        <w:pStyle w:val="2"/>
      </w:pPr>
    </w:p>
    <w:p/>
    <w:p>
      <w:pPr>
        <w:pStyle w:val="2"/>
      </w:pPr>
    </w:p>
    <w:tbl>
      <w:tblPr>
        <w:tblStyle w:val="15"/>
        <w:tblW w:w="55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3544"/>
        <w:gridCol w:w="3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样品类别</w:t>
            </w:r>
          </w:p>
        </w:tc>
        <w:tc>
          <w:tcPr>
            <w:tcW w:w="3723" w:type="pct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噪声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检测日期</w:t>
            </w:r>
          </w:p>
        </w:tc>
        <w:tc>
          <w:tcPr>
            <w:tcW w:w="1873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检测点位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检测结果 dB（A）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昼间Leq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2021.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N1东厂界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N2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南</w:t>
            </w:r>
            <w:r>
              <w:rPr>
                <w:rFonts w:ascii="Times New Roman" w:hAnsi="Times New Roman"/>
                <w:szCs w:val="21"/>
              </w:rPr>
              <w:t>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N3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西</w:t>
            </w:r>
            <w:r>
              <w:rPr>
                <w:rFonts w:ascii="Times New Roman" w:hAnsi="Times New Roman"/>
                <w:szCs w:val="21"/>
              </w:rPr>
              <w:t>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N4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北</w:t>
            </w:r>
            <w:r>
              <w:rPr>
                <w:rFonts w:ascii="Times New Roman" w:hAnsi="Times New Roman"/>
                <w:szCs w:val="21"/>
              </w:rPr>
              <w:t>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2021.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Cs w:val="21"/>
              </w:rPr>
              <w:t>.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9</w:t>
            </w: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N1东厂界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N2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南</w:t>
            </w:r>
            <w:r>
              <w:rPr>
                <w:rFonts w:ascii="Times New Roman" w:hAnsi="Times New Roman"/>
                <w:szCs w:val="21"/>
              </w:rPr>
              <w:t>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N3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西</w:t>
            </w:r>
            <w:r>
              <w:rPr>
                <w:rFonts w:ascii="Times New Roman" w:hAnsi="Times New Roman"/>
                <w:szCs w:val="21"/>
              </w:rPr>
              <w:t>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6" w:type="pct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7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N4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北</w:t>
            </w:r>
            <w:r>
              <w:rPr>
                <w:rFonts w:ascii="Times New Roman" w:hAnsi="Times New Roman"/>
                <w:szCs w:val="21"/>
              </w:rPr>
              <w:t>厂界</w:t>
            </w:r>
          </w:p>
        </w:tc>
        <w:tc>
          <w:tcPr>
            <w:tcW w:w="184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lang w:val="en-US" w:eastAsia="zh-CN"/>
              </w:rPr>
              <w:t>54</w:t>
            </w:r>
          </w:p>
        </w:tc>
      </w:tr>
    </w:tbl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检测分析方法一览表</w:t>
      </w:r>
    </w:p>
    <w:tbl>
      <w:tblPr>
        <w:tblStyle w:val="15"/>
        <w:tblW w:w="57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654"/>
        <w:gridCol w:w="5256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tblHeader/>
          <w:jc w:val="center"/>
        </w:trPr>
        <w:tc>
          <w:tcPr>
            <w:tcW w:w="64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样品类别</w:t>
            </w:r>
          </w:p>
        </w:tc>
        <w:tc>
          <w:tcPr>
            <w:tcW w:w="87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检测项目</w:t>
            </w:r>
          </w:p>
        </w:tc>
        <w:tc>
          <w:tcPr>
            <w:tcW w:w="276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检测方法</w:t>
            </w:r>
          </w:p>
        </w:tc>
        <w:tc>
          <w:tcPr>
            <w:tcW w:w="711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检出限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zh-CN"/>
              </w:rPr>
              <w:t>有组织废气</w:t>
            </w: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/>
                <w:kern w:val="0"/>
                <w:szCs w:val="21"/>
                <w:lang w:eastAsia="zh-CN" w:bidi="ar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zh-CN" w:bidi="ar"/>
              </w:rPr>
              <w:t>非甲烷总烃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固定污染源废气总烃、甲烷和非甲烷总烃的测定气相色谱法 HJ 38-2017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0.07mg/m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vertAlign w:val="superscript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无组织废气</w:t>
            </w: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颗粒物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环境空气 总悬浮颗粒物的测定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重量法 GB/T15432-1995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0.001mg/m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perscript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/>
                <w:kern w:val="0"/>
                <w:szCs w:val="21"/>
                <w:lang w:eastAsia="zh-CN" w:bidi="ar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zh-CN" w:bidi="ar"/>
              </w:rPr>
              <w:t>非甲烷总烃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环境空气 总烃、甲烷和非甲烷总烃的测定 直接进样-气相色谱法HJ 604-2017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0.07mg/m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vertAlign w:val="superscript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eastAsia="zh-CN"/>
              </w:rPr>
              <w:t>废水</w:t>
            </w: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pH值</w:t>
            </w:r>
          </w:p>
        </w:tc>
        <w:tc>
          <w:tcPr>
            <w:tcW w:w="2768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</w:rPr>
              <w:t> 水质</w:t>
            </w:r>
            <w:r>
              <w:rPr>
                <w:rFonts w:hint="default" w:ascii="Times New Roman" w:hAnsi="Times New Roman" w:cs="Times New Roman"/>
              </w:rPr>
              <w:t>pH</w:t>
            </w:r>
            <w:r>
              <w:rPr>
                <w:rFonts w:hint="default"/>
              </w:rPr>
              <w:t>值的测定电极法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HJ1147-2020 </w:t>
            </w:r>
          </w:p>
        </w:tc>
        <w:tc>
          <w:tcPr>
            <w:tcW w:w="7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/>
                <w:kern w:val="0"/>
                <w:szCs w:val="21"/>
                <w:lang w:eastAsia="zh-CN"/>
              </w:rPr>
            </w:pP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化学需氧量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kern w:val="0"/>
                <w:szCs w:val="21"/>
                <w:lang w:bidi="ar"/>
              </w:rPr>
              <w:t>水质 化学需氧量的测定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kern w:val="0"/>
                <w:szCs w:val="21"/>
                <w:lang w:bidi="ar"/>
              </w:rPr>
              <w:t>快速消解分光光度法 HJ/T 399-2007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kern w:val="0"/>
                <w:szCs w:val="21"/>
                <w:lang w:bidi="ar"/>
              </w:rPr>
              <w:t>3mg/L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五日生化需氧量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水质 五日生化需氧量（BOD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  <w:lang w:bidi="ar"/>
              </w:rPr>
              <w:t>5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 xml:space="preserve">）的测定 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稀释与接种法 HJ 505-2009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0.5mg/L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氨氮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水质 氨氮的测定 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szCs w:val="21"/>
              </w:rPr>
              <w:t>纳氏试剂分光光度法HJ 535-2009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0.025mg/L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48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7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悬浮物</w:t>
            </w:r>
          </w:p>
        </w:tc>
        <w:tc>
          <w:tcPr>
            <w:tcW w:w="276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水质 悬浮物的测定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szCs w:val="21"/>
              </w:rPr>
              <w:t>重量法GB/T 11901-1989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4mg/L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648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噪声</w:t>
            </w:r>
          </w:p>
        </w:tc>
        <w:tc>
          <w:tcPr>
            <w:tcW w:w="871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厂界噪声</w:t>
            </w:r>
          </w:p>
        </w:tc>
        <w:tc>
          <w:tcPr>
            <w:tcW w:w="2768" w:type="pc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工业企业厂界环境噪声排放标准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GB 12348-2008</w:t>
            </w:r>
          </w:p>
        </w:tc>
        <w:tc>
          <w:tcPr>
            <w:tcW w:w="71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bidi="ar"/>
              </w:rPr>
            </w:pPr>
            <w:r>
              <w:rPr>
                <w:rFonts w:ascii="Times New Roman" w:hAnsi="Times New Roman"/>
                <w:kern w:val="0"/>
                <w:szCs w:val="21"/>
                <w:lang w:bidi="ar"/>
              </w:rPr>
              <w:t>—</w:t>
            </w:r>
          </w:p>
        </w:tc>
      </w:tr>
    </w:tbl>
    <w:p>
      <w:pPr>
        <w:pStyle w:val="2"/>
        <w:ind w:left="0" w:leftChars="0" w:firstLine="0" w:firstLineChars="0"/>
        <w:jc w:val="center"/>
      </w:pPr>
      <w:r>
        <w:rPr>
          <w:rFonts w:ascii="Times New Roman" w:hAnsi="Times New Roman"/>
        </w:rPr>
        <w:t>****报告结束****</w:t>
      </w:r>
    </w:p>
    <w:p>
      <w:pPr>
        <w:rPr>
          <w:rFonts w:ascii="Times New Roman" w:hAnsi="Times New Roman"/>
        </w:rPr>
        <w:sectPr>
          <w:footerReference r:id="rId10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152400</wp:posOffset>
                </wp:positionV>
                <wp:extent cx="250190" cy="509270"/>
                <wp:effectExtent l="38100" t="0" r="16510" b="50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190" cy="509270"/>
                          <a:chOff x="11640" y="138880"/>
                          <a:chExt cx="1044" cy="736"/>
                        </a:xfrm>
                      </wpg:grpSpPr>
                      <wps:wsp>
                        <wps:cNvPr id="15" name="文本框 15"/>
                        <wps:cNvSpPr txBox="1"/>
                        <wps:spPr>
                          <a:xfrm>
                            <a:off x="11645" y="139012"/>
                            <a:ext cx="1039" cy="3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" name="直接箭头连接符 19"/>
                        <wps:cNvCnPr/>
                        <wps:spPr>
                          <a:xfrm flipV="1">
                            <a:off x="11640" y="138880"/>
                            <a:ext cx="0" cy="736"/>
                          </a:xfrm>
                          <a:prstGeom prst="straightConnector1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6.65pt;margin-top:12pt;height:40.1pt;width:19.7pt;z-index:251663360;mso-width-relative:page;mso-height-relative:page;" coordorigin="11640,138880" coordsize="1044,736" o:gfxdata="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CXLG8z2gAAAAoBAAAPAAAAAAAAAAEAIAAAACIAAABkcnMvZG93bnJldi54bWxQSwECFAAUAAAA&#10;CACHTuJASnVFi3sDAADFBwAADgAAAAAAAAABACAAAAApAQAAZHJzL2Uyb0RvYy54bWxQSwUGAAAA&#10;AAYABgBZAQAAFgcAAAAA&#10;">
                <o:lock v:ext="edit" aspectratio="f"/>
                <v:shape id="_x0000_s1026" o:spid="_x0000_s1026" o:spt="202" type="#_x0000_t202" style="position:absolute;left:11645;top:139012;height:366;width:1039;" fillcolor="#FFFFFF [3201]" filled="t" stroked="f" coordsize="21600,21600" o:gfxdata="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a8cJLrUAAADbAAAADwAA&#10;AAAAAAABACAAAAAiAAAAZHJzL2Rvd25yZXYueG1sUEsBAhQAFAAAAAgAh07iQDMvBZ47AAAAOQAA&#10;ABAAAAAAAAAAAQAgAAAABAEAAGRycy9zaGFwZXhtbC54bWxQSwUGAAAAAAYABgBbAQAArg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640;top:138880;flip:y;height:736;width:0;" filled="f" stroked="t" coordsize="21600,21600" o:gfxdata="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Ow2H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/>
        </w:rPr>
        <w:t>附件1：检测点位示意图</w: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4678045</wp:posOffset>
                </wp:positionH>
                <wp:positionV relativeFrom="paragraph">
                  <wp:posOffset>5429250</wp:posOffset>
                </wp:positionV>
                <wp:extent cx="533400" cy="372745"/>
                <wp:effectExtent l="0" t="0" r="0" b="825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72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8.35pt;margin-top:427.5pt;height:29.35pt;width:42pt;z-index:251659264;mso-width-relative:page;mso-height-relative:page;" fillcolor="#FFFFFF [3201]" filled="t" stroked="f" coordsize="21600,21600" o:gfxdata="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OSkL21wAAAAsBAAAPAAAA&#10;AAAAAAEAIAAAACIAAABkcnMvZG93bnJldi54bWxQSwECFAAUAAAACACHTuJAos/6pE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3592830</wp:posOffset>
                </wp:positionH>
                <wp:positionV relativeFrom="paragraph">
                  <wp:posOffset>165100</wp:posOffset>
                </wp:positionV>
                <wp:extent cx="502920" cy="29591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9pt;margin-top:13pt;height:23.3pt;width:39.6pt;z-index:251671552;mso-width-relative:page;mso-height-relative:page;" filled="f" stroked="f" coordsize="21600,21600" o:gfxdata="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SIybdoAAAAJAQAADwAAAAAAAAABACAAAAAiAAAAZHJz&#10;L2Rvd25yZXYueG1sUEsBAhQAFAAAAAgAh07iQHkrNg07AgAAZw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/>
                        </w:rPr>
                        <w:t>G</w:t>
                      </w:r>
                      <w:r>
                        <w:rPr>
                          <w:rFonts w:hint="eastAsia" w:ascii="Times New Roman" w:hAnsi="Times New Roman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○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2445385</wp:posOffset>
                </wp:positionH>
                <wp:positionV relativeFrom="paragraph">
                  <wp:posOffset>53975</wp:posOffset>
                </wp:positionV>
                <wp:extent cx="553720" cy="285115"/>
                <wp:effectExtent l="0" t="0" r="36830" b="635"/>
                <wp:wrapThrough wrapText="bothSides">
                  <wp:wrapPolygon>
                    <wp:start x="0" y="0"/>
                    <wp:lineTo x="0" y="20205"/>
                    <wp:lineTo x="20807" y="20205"/>
                    <wp:lineTo x="20807" y="0"/>
                    <wp:lineTo x="0" y="0"/>
                  </wp:wrapPolygon>
                </wp:wrapThrough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45535" y="2574925"/>
                          <a:ext cx="553720" cy="285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4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55pt;margin-top:4.25pt;height:22.45pt;width:43.6pt;mso-wrap-distance-left:9pt;mso-wrap-distance-right:9pt;z-index:-251649024;mso-width-relative:page;mso-height-relative:page;" fillcolor="#FFFFFF [3201]" filled="t" stroked="f" coordsize="21600,21600" wrapcoords="0 0 0 20205 20807 20205 20807 0 0 0" o:gfxdata="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1hPAc1AAA&#10;AAgBAAAPAAAAAAAAAAEAIAAAACIAAABkcnMvZG93bnJldi54bWxQSwECFAAUAAAACACHTuJAIai/&#10;nVsCAACaBAAADgAAAAAAAAABACAAAAAj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▲</w:t>
                      </w:r>
                      <w:r>
                        <w:rPr>
                          <w:rFonts w:ascii="Times New Roman" w:hAnsi="Times New Roman"/>
                        </w:rPr>
                        <w:t>N</w:t>
                      </w:r>
                      <w:r>
                        <w:rPr>
                          <w:rFonts w:hint="eastAsia" w:ascii="Times New Roman" w:hAnsi="Times New Roman"/>
                        </w:rPr>
                        <w:t>4</w:t>
                      </w:r>
                    </w:p>
                    <w:p/>
                  </w:txbxContent>
                </v:textbox>
                <w10:wrap type="through"/>
              </v:shape>
            </w:pict>
          </mc:Fallback>
        </mc:AlternateContent>
      </w:r>
    </w:p>
    <w:p>
      <w:pPr>
        <w:tabs>
          <w:tab w:val="left" w:pos="816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86360</wp:posOffset>
                </wp:positionV>
                <wp:extent cx="1932305" cy="1352550"/>
                <wp:effectExtent l="4445" t="4445" r="6350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23210" y="2809240"/>
                          <a:ext cx="193230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4pt;margin-top:6.8pt;height:106.5pt;width:152.15pt;z-index:251664384;mso-width-relative:page;mso-height-relative:page;" fillcolor="#FFFFFF [3201]" filled="t" stroked="t" coordsize="21600,21600" o:gfxdata="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M1Obo1QAAAAoBAAAPAAAAAAAAAAEAIAAAACIAAABkcnMvZG93bnJldi54bWxQSwECFAAUAAAA&#10;CACHTuJADqcdk2MCAADE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816"/>
          <w:tab w:val="left" w:pos="5976"/>
        </w:tabs>
        <w:ind w:firstLine="420" w:firstLineChars="200"/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147320</wp:posOffset>
                </wp:positionV>
                <wp:extent cx="502920" cy="29591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65pt;margin-top:11.6pt;height:23.3pt;width:39.6pt;z-index:251670528;mso-width-relative:page;mso-height-relative:page;" filled="f" stroked="f" coordsize="21600,21600" o:gfxdata="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8/wMg9oAAAAJAQAADwAAAAAAAAABACAAAAAiAAAAZHJz&#10;L2Rvd25yZXYueG1sUEsBAhQAFAAAAAgAh07iQL/M5IQ7AgAAZQ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/>
                        </w:rPr>
                        <w:t>G</w:t>
                      </w:r>
                      <w:r>
                        <w:rPr>
                          <w:rFonts w:hint="eastAsia" w:ascii="Times New Roman" w:hAnsi="Times New Roman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○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3623310</wp:posOffset>
                </wp:positionH>
                <wp:positionV relativeFrom="paragraph">
                  <wp:posOffset>162560</wp:posOffset>
                </wp:positionV>
                <wp:extent cx="502920" cy="29591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61390" y="3795395"/>
                          <a:ext cx="50292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/>
                                <w:lang w:val="en-US" w:eastAsia="zh-CN"/>
                              </w:rPr>
                              <w:t>3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5.3pt;margin-top:12.8pt;height:23.3pt;width:39.6pt;z-index:251668480;mso-width-relative:page;mso-height-relative:page;" filled="f" stroked="f" coordsize="21600,21600" o:gfxdata="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MYVWX2gAAAAkBAAAPAAAAAAAA&#10;AAEAIAAAACIAAABkcnMvZG93bnJldi54bWxQSwECFAAUAAAACACHTuJASI5trkkCAAByBAAADgAA&#10;AAAAAAABACAAAAAp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>○</w:t>
                      </w:r>
                      <w:r>
                        <w:rPr>
                          <w:rFonts w:ascii="Times New Roman" w:hAnsi="Times New Roman"/>
                        </w:rPr>
                        <w:t>G</w:t>
                      </w:r>
                      <w:r>
                        <w:rPr>
                          <w:rFonts w:hint="eastAsia" w:ascii="Times New Roman" w:hAnsi="Times New Roman"/>
                          <w:lang w:val="en-US" w:eastAsia="zh-CN"/>
                        </w:rPr>
                        <w:t>3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1294130</wp:posOffset>
                </wp:positionH>
                <wp:positionV relativeFrom="paragraph">
                  <wp:posOffset>11430</wp:posOffset>
                </wp:positionV>
                <wp:extent cx="513080" cy="250825"/>
                <wp:effectExtent l="0" t="0" r="0" b="15875"/>
                <wp:wrapThrough wrapText="bothSides">
                  <wp:wrapPolygon>
                    <wp:start x="0" y="0"/>
                    <wp:lineTo x="0" y="19686"/>
                    <wp:lineTo x="20851" y="19686"/>
                    <wp:lineTo x="20851" y="0"/>
                    <wp:lineTo x="0" y="0"/>
                  </wp:wrapPolygon>
                </wp:wrapThrough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11425" y="3241675"/>
                          <a:ext cx="513080" cy="2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N3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9pt;margin-top:0.9pt;height:19.75pt;width:40.4pt;mso-wrap-distance-left:9pt;mso-wrap-distance-right:9pt;z-index:-251650048;mso-width-relative:page;mso-height-relative:page;" fillcolor="#FFFFFF [3201]" filled="t" stroked="f" coordsize="21600,21600" wrapcoords="0 0 0 19686 20851 19686 20851 0 0 0" o:gfxdata="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clUXQ1AAA&#10;AAgBAAAPAAAAAAAAAAEAIAAAACIAAABkcnMvZG93bnJldi54bWxQSwECFAAUAAAACACHTuJALwuj&#10;5lsCAACaBAAADgAAAAAAAAABACAAAAAj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▲</w:t>
                      </w:r>
                      <w:r>
                        <w:rPr>
                          <w:rFonts w:ascii="Times New Roman" w:hAnsi="Times New Roman"/>
                        </w:rPr>
                        <w:t>N3</w:t>
                      </w:r>
                    </w:p>
                    <w:p/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3578860</wp:posOffset>
                </wp:positionH>
                <wp:positionV relativeFrom="paragraph">
                  <wp:posOffset>29845</wp:posOffset>
                </wp:positionV>
                <wp:extent cx="535940" cy="321310"/>
                <wp:effectExtent l="0" t="0" r="16510" b="2540"/>
                <wp:wrapThrough wrapText="bothSides">
                  <wp:wrapPolygon>
                    <wp:start x="0" y="0"/>
                    <wp:lineTo x="0" y="20490"/>
                    <wp:lineTo x="20730" y="20490"/>
                    <wp:lineTo x="20730" y="0"/>
                    <wp:lineTo x="0" y="0"/>
                  </wp:wrapPolygon>
                </wp:wrapThrough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94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1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8pt;margin-top:2.35pt;height:25.3pt;width:42.2pt;mso-wrap-distance-left:9pt;mso-wrap-distance-right:9pt;z-index:-251646976;mso-width-relative:page;mso-height-relative:page;" fillcolor="#FFFFFF [3201]" filled="t" stroked="f" coordsize="21600,21600" wrapcoords="0 0 0 20490 20730 20490 20730 0 0 0" o:gfxdata="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vBfu9MAAAAIAQAADwAAAAAAAAAB&#10;ACAAAAAiAAAAZHJzL2Rvd25yZXYueG1sUEsBAhQAFAAAAAgAh07iQDoxkcROAgAAjgQAAA4AAAAA&#10;AAAAAQAgAAAAIgEAAGRycy9lMm9Eb2MueG1sUEsFBgAAAAAGAAYAWQEAAOI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▲</w:t>
                      </w:r>
                      <w:r>
                        <w:rPr>
                          <w:rFonts w:ascii="Times New Roman" w:hAnsi="Times New Roman"/>
                        </w:rPr>
                        <w:t>N</w:t>
                      </w:r>
                      <w:r>
                        <w:rPr>
                          <w:rFonts w:hint="eastAsia" w:ascii="Times New Roman" w:hAnsi="Times New Roman"/>
                        </w:rPr>
                        <w:t>1</w:t>
                      </w:r>
                    </w:p>
                    <w:p/>
                  </w:txbxContent>
                </v:textbox>
                <w10:wrap type="through"/>
              </v:shape>
            </w:pict>
          </mc:Fallback>
        </mc:AlternateContent>
      </w:r>
    </w:p>
    <w:p>
      <w:pPr>
        <w:tabs>
          <w:tab w:val="left" w:pos="816"/>
        </w:tabs>
        <w:jc w:val="left"/>
        <w:rPr>
          <w:rFonts w:ascii="Times New Roman" w:hAnsi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46355</wp:posOffset>
                </wp:positionV>
                <wp:extent cx="571500" cy="277495"/>
                <wp:effectExtent l="4445" t="4445" r="14605" b="2286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99175" y="2722245"/>
                          <a:ext cx="571500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厂房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95pt;margin-top:3.65pt;height:21.85pt;width:45pt;z-index:251677696;mso-width-relative:page;mso-height-relative:page;" fillcolor="#FFFFFF [3201]" filled="t" stroked="t" coordsize="21600,21600" o:gfxdata="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8YQ+vVAAAACAEAAA8AAAAAAAAAAQAgAAAAIgAAAGRycy9kb3ducmV2LnhtbFBLAQIUABQA&#10;AAAIAIdO4kCj+elHZQIAAMQEAAAOAAAAAAAAAAEAIAAAACQ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厂房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47625</wp:posOffset>
                </wp:positionV>
                <wp:extent cx="502920" cy="29591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2.5pt;margin-top:3.75pt;height:23.3pt;width:39.6pt;z-index:251676672;mso-width-relative:page;mso-height-relative:page;" filled="f" stroked="f" coordsize="21600,21600" o:gfxdata="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eBsOdoAAAAIAQAADwAAAAAAAAABACAAAAAiAAAAZHJz&#10;L2Rvd25yZXYueG1sUEsBAhQAFAAAAAgAh07iQI+t6QI7AgAAZQ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/>
                        </w:rPr>
                        <w:t>G</w:t>
                      </w:r>
                      <w:r>
                        <w:rPr>
                          <w:rFonts w:hint="eastAsia" w:ascii="Times New Roman" w:hAnsi="Times New Roman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○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2052320</wp:posOffset>
                </wp:positionH>
                <wp:positionV relativeFrom="paragraph">
                  <wp:posOffset>48895</wp:posOffset>
                </wp:positionV>
                <wp:extent cx="502920" cy="29591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29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6pt;margin-top:3.85pt;height:23.3pt;width:39.6pt;z-index:251675648;mso-width-relative:page;mso-height-relative:page;" filled="f" stroked="f" coordsize="21600,21600" o:gfxdata="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uiLJb2gAAAAgBAAAPAAAAAAAAAAEAIAAAACIAAABkcnMv&#10;ZG93bnJldi54bWxQSwECFAAUAAAACACHTuJAI1T15ToCAABnBAAADgAAAAAAAAABACAAAAAp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/>
                        </w:rPr>
                        <w:t>G</w:t>
                      </w:r>
                      <w:r>
                        <w:rPr>
                          <w:rFonts w:hint="eastAsia" w:ascii="Times New Roman" w:hAnsi="Times New Roman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</w:rPr>
                        <w:t>○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156845</wp:posOffset>
                </wp:positionV>
                <wp:extent cx="493395" cy="33782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" cy="337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85pt;margin-top:12.35pt;height:26.6pt;width:38.85pt;z-index:251672576;mso-width-relative:page;mso-height-relative:page;" filled="f" stroked="f" coordsize="21600,21600" o:gfxdata="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mZhO73AAAAAkBAAAPAAAAAAAAAAEAIAAAACIA&#10;AABkcnMvZG93bnJldi54bWxQSwECFAAUAAAACACHTuJAAssgPD4CAABnBAAADgAAAAAAAAABACAA&#10;AAAr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/>
                        </w:rPr>
                        <w:t>G</w:t>
                      </w:r>
                      <w:r>
                        <w:rPr>
                          <w:rFonts w:hint="eastAsia" w:ascii="Times New Roman" w:hAnsi="Times New Roman"/>
                        </w:rPr>
                        <w:t>4</w:t>
                      </w:r>
                      <w:r>
                        <w:rPr>
                          <w:rFonts w:hint="eastAsia"/>
                        </w:rPr>
                        <w:t>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2441575</wp:posOffset>
                </wp:positionH>
                <wp:positionV relativeFrom="paragraph">
                  <wp:posOffset>192405</wp:posOffset>
                </wp:positionV>
                <wp:extent cx="535940" cy="321310"/>
                <wp:effectExtent l="0" t="0" r="0" b="2540"/>
                <wp:wrapThrough wrapText="bothSides">
                  <wp:wrapPolygon>
                    <wp:start x="0" y="0"/>
                    <wp:lineTo x="0" y="20490"/>
                    <wp:lineTo x="20730" y="20490"/>
                    <wp:lineTo x="20730" y="0"/>
                    <wp:lineTo x="0" y="0"/>
                  </wp:wrapPolygon>
                </wp:wrapThrough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54425" y="3916680"/>
                          <a:ext cx="53594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N</w:t>
                            </w:r>
                            <w:r>
                              <w:rPr>
                                <w:rFonts w:hint="eastAsia" w:ascii="Times New Roman" w:hAnsi="Times New Roman"/>
                              </w:rPr>
                              <w:t>2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.25pt;margin-top:15.15pt;height:25.3pt;width:42.2pt;mso-wrap-distance-left:9pt;mso-wrap-distance-right:9pt;z-index:-251651072;mso-width-relative:page;mso-height-relative:page;" fillcolor="#FFFFFF [3201]" filled="t" stroked="f" coordsize="21600,21600" wrapcoords="0 0 0 20490 20730 20490 20730 0 0 0" o:gfxdata="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rJUec1QAA&#10;AAkBAAAPAAAAAAAAAAEAIAAAACIAAABkcnMvZG93bnJldi54bWxQSwECFAAUAAAACACHTuJACUHL&#10;SFoCAACaBAAADgAAAAAAAAABACAAAAAk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▲</w:t>
                      </w:r>
                      <w:r>
                        <w:rPr>
                          <w:rFonts w:ascii="Times New Roman" w:hAnsi="Times New Roman"/>
                        </w:rPr>
                        <w:t>N</w:t>
                      </w:r>
                      <w:r>
                        <w:rPr>
                          <w:rFonts w:hint="eastAsia" w:ascii="Times New Roman" w:hAnsi="Times New Roman"/>
                        </w:rPr>
                        <w:t>2</w:t>
                      </w:r>
                    </w:p>
                    <w:p/>
                  </w:txbxContent>
                </v:textbox>
                <w10:wrap type="through"/>
              </v:shape>
            </w:pict>
          </mc:Fallback>
        </mc:AlternateContent>
      </w: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</w:p>
    <w:p>
      <w:pPr>
        <w:tabs>
          <w:tab w:val="left" w:pos="816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备注：▲为厂界噪声检测点位；</w:t>
      </w:r>
      <w:r>
        <w:rPr>
          <w:rFonts w:hint="eastAsia"/>
        </w:rPr>
        <w:t>○</w:t>
      </w:r>
      <w:r>
        <w:rPr>
          <w:rFonts w:ascii="Times New Roman" w:hAnsi="Times New Roman"/>
        </w:rPr>
        <w:t>为无组织检测点位</w:t>
      </w:r>
      <w:r>
        <w:rPr>
          <w:rFonts w:ascii="Times New Roman" w:hAnsi="Times New Roman"/>
          <w:szCs w:val="21"/>
        </w:rPr>
        <w:t>。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</w:p>
    <w:p>
      <w:pPr>
        <w:pStyle w:val="2"/>
        <w:ind w:firstLine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附件2：质控信息</w:t>
      </w:r>
      <w:r>
        <w:rPr>
          <w:rFonts w:hint="eastAsia"/>
          <w:sz w:val="21"/>
          <w:szCs w:val="21"/>
        </w:rPr>
        <w:t xml:space="preserve">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本次验收项目使用实验室分析及现场监测仪器见下表：</w:t>
      </w:r>
    </w:p>
    <w:p>
      <w:pPr>
        <w:adjustRightInd w:val="0"/>
        <w:snapToGrid w:val="0"/>
        <w:jc w:val="center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表</w:t>
      </w:r>
      <w:r>
        <w:rPr>
          <w:rFonts w:hint="eastAsia" w:ascii="Times New Roman" w:hAnsi="Times New Roman"/>
          <w:b/>
          <w:bCs/>
          <w:szCs w:val="21"/>
        </w:rPr>
        <w:t>1</w:t>
      </w:r>
      <w:r>
        <w:rPr>
          <w:rFonts w:ascii="Times New Roman" w:hAnsi="Times New Roman"/>
          <w:b/>
          <w:bCs/>
          <w:szCs w:val="21"/>
        </w:rPr>
        <w:t xml:space="preserve">  分析及监测仪器</w:t>
      </w:r>
    </w:p>
    <w:tbl>
      <w:tblPr>
        <w:tblStyle w:val="15"/>
        <w:tblW w:w="5559" w:type="pct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3002"/>
        <w:gridCol w:w="1510"/>
        <w:gridCol w:w="1704"/>
        <w:gridCol w:w="1600"/>
        <w:gridCol w:w="1162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kern w:val="0"/>
                <w:szCs w:val="21"/>
                <w:lang w:eastAsia="en-US"/>
              </w:rPr>
              <w:t>序号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  <w:lang w:eastAsia="en-US"/>
              </w:rPr>
            </w:pPr>
            <w:bookmarkStart w:id="0" w:name="检测项目"/>
            <w:bookmarkEnd w:id="0"/>
            <w:bookmarkStart w:id="1" w:name="设备名称及型号"/>
            <w:bookmarkEnd w:id="1"/>
            <w:r>
              <w:rPr>
                <w:rFonts w:ascii="Times New Roman" w:hAnsi="Times New Roman"/>
                <w:b/>
                <w:bCs/>
                <w:spacing w:val="-1"/>
                <w:kern w:val="0"/>
                <w:szCs w:val="21"/>
                <w:lang w:eastAsia="en-US"/>
              </w:rPr>
              <w:t>设备名称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</w:rPr>
            </w:pPr>
            <w:bookmarkStart w:id="2" w:name="设备编号"/>
            <w:bookmarkEnd w:id="2"/>
            <w:r>
              <w:rPr>
                <w:rFonts w:ascii="Times New Roman" w:hAnsi="Times New Roman"/>
                <w:b/>
                <w:bCs/>
                <w:spacing w:val="-1"/>
                <w:kern w:val="0"/>
                <w:szCs w:val="21"/>
                <w:lang w:eastAsia="en-US"/>
              </w:rPr>
              <w:t>设备</w:t>
            </w:r>
            <w:r>
              <w:rPr>
                <w:rFonts w:hint="eastAsia" w:ascii="Times New Roman" w:hAnsi="Times New Roman"/>
                <w:b/>
                <w:bCs/>
                <w:spacing w:val="-1"/>
                <w:kern w:val="0"/>
                <w:szCs w:val="21"/>
              </w:rPr>
              <w:t>型号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pacing w:val="-1"/>
                <w:kern w:val="0"/>
                <w:szCs w:val="21"/>
                <w:lang w:eastAsia="en-US"/>
              </w:rPr>
            </w:pPr>
            <w:bookmarkStart w:id="3" w:name="检定/校准日期"/>
            <w:bookmarkEnd w:id="3"/>
            <w:r>
              <w:rPr>
                <w:rFonts w:hint="eastAsia" w:ascii="Times New Roman" w:hAnsi="Times New Roman"/>
                <w:b/>
                <w:bCs/>
                <w:spacing w:val="-1"/>
                <w:kern w:val="0"/>
                <w:szCs w:val="21"/>
              </w:rPr>
              <w:t>设备编号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-1"/>
                <w:kern w:val="0"/>
                <w:szCs w:val="21"/>
                <w:lang w:eastAsia="en-US"/>
              </w:rPr>
              <w:t>检定</w:t>
            </w:r>
            <w:r>
              <w:rPr>
                <w:rFonts w:ascii="Times New Roman" w:hAnsi="Times New Roman" w:eastAsia="Times New Roman"/>
                <w:b/>
                <w:bCs/>
                <w:spacing w:val="-1"/>
                <w:kern w:val="0"/>
                <w:szCs w:val="21"/>
                <w:lang w:eastAsia="en-US"/>
              </w:rPr>
              <w:t>/</w:t>
            </w:r>
            <w:r>
              <w:rPr>
                <w:rFonts w:ascii="Times New Roman" w:hAnsi="Times New Roman"/>
                <w:b/>
                <w:bCs/>
                <w:spacing w:val="-1"/>
                <w:kern w:val="0"/>
                <w:szCs w:val="21"/>
                <w:lang w:eastAsia="en-US"/>
              </w:rPr>
              <w:t>校准日期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kern w:val="0"/>
                <w:szCs w:val="21"/>
                <w:lang w:eastAsia="en-US"/>
              </w:rPr>
            </w:pPr>
            <w:bookmarkStart w:id="4" w:name="有效期"/>
            <w:bookmarkEnd w:id="4"/>
            <w:r>
              <w:rPr>
                <w:rFonts w:ascii="Times New Roman" w:hAnsi="Times New Roman"/>
                <w:b/>
                <w:bCs/>
                <w:kern w:val="0"/>
                <w:szCs w:val="21"/>
                <w:lang w:eastAsia="en-US"/>
              </w:rPr>
              <w:t>有效期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bookmarkStart w:id="5" w:name="1"/>
            <w:bookmarkEnd w:id="5"/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多功能声级计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AWA5688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PGJC-IE-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150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2021.3.3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2022.3.2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大流量烟尘（气）测试仪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YQ 3000-D型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PGJC-IE-1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52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2021.4.1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2022.3.31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全自动大气颗粒物采样器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MH1200-16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PGJC-IE-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046</w:t>
            </w:r>
            <w:r>
              <w:rPr>
                <w:rFonts w:hint="eastAsia" w:ascii="Times New Roman" w:hAnsi="Times New Roman"/>
                <w:szCs w:val="21"/>
              </w:rPr>
              <w:t>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Cs w:val="21"/>
              </w:rPr>
              <w:t>7、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Cs w:val="21"/>
              </w:rPr>
              <w:t>8、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04</w:t>
            </w: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2021.7.24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2022.7.23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便携式pH计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CT-6025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>PGJC-IE-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131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2021.5.18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2022.5.17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bookmarkStart w:id="6" w:name="6"/>
            <w:bookmarkEnd w:id="6"/>
            <w:bookmarkStart w:id="7" w:name="3"/>
            <w:bookmarkEnd w:id="7"/>
            <w:bookmarkStart w:id="8" w:name="4"/>
            <w:bookmarkEnd w:id="8"/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电热鼓风干燥箱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DHG-9140A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PGJC-IE-015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紫外分光光度计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T6新世纪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PGJC-IE-004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恒温恒湿称量箱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rPr>
                <w:rFonts w:ascii="Times New Roman" w:hAnsi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NVN-800s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PGJC-IE-014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生化培养箱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ind w:firstLine="210" w:firstLineChars="100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SHP-100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PGJC-IE-013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十万分之一天平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AP225WD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PGJC-IE-026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万分之一天平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FA2004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PGJC-IE-027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2" w:type="pct"/>
            <w:tcBorders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58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气相色谱仪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非甲烷总烃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eastAsia="zh-CN"/>
              </w:rPr>
              <w:t>专用）</w:t>
            </w:r>
          </w:p>
        </w:tc>
        <w:tc>
          <w:tcPr>
            <w:tcW w:w="796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GC-9790II</w:t>
            </w:r>
          </w:p>
        </w:tc>
        <w:tc>
          <w:tcPr>
            <w:tcW w:w="89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PGJC-IE-007</w:t>
            </w:r>
          </w:p>
        </w:tc>
        <w:tc>
          <w:tcPr>
            <w:tcW w:w="844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2021.7.23</w:t>
            </w:r>
          </w:p>
        </w:tc>
        <w:tc>
          <w:tcPr>
            <w:tcW w:w="61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2022.7.22</w:t>
            </w:r>
          </w:p>
        </w:tc>
      </w:tr>
    </w:tbl>
    <w:p>
      <w:pPr>
        <w:pStyle w:val="5"/>
        <w:rPr>
          <w:sz w:val="21"/>
          <w:szCs w:val="21"/>
        </w:rPr>
      </w:pPr>
    </w:p>
    <w:p>
      <w:pPr>
        <w:spacing w:line="500" w:lineRule="atLeast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表</w:t>
      </w:r>
      <w:r>
        <w:rPr>
          <w:rFonts w:ascii="Times New Roman" w:hAnsi="Times New Roman"/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现场监测质控结果报告表</w:t>
      </w:r>
    </w:p>
    <w:tbl>
      <w:tblPr>
        <w:tblStyle w:val="15"/>
        <w:tblW w:w="9518" w:type="dxa"/>
        <w:jc w:val="center"/>
        <w:tblBorders>
          <w:top w:val="single" w:color="auto" w:sz="12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197"/>
        <w:gridCol w:w="900"/>
        <w:gridCol w:w="1489"/>
        <w:gridCol w:w="1500"/>
        <w:gridCol w:w="1410"/>
        <w:gridCol w:w="1185"/>
        <w:gridCol w:w="111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2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 w:cs="宋体"/>
                <w:b/>
                <w:szCs w:val="21"/>
              </w:rPr>
              <w:t>项目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监测时间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仪器</w:t>
            </w:r>
          </w:p>
        </w:tc>
        <w:tc>
          <w:tcPr>
            <w:tcW w:w="14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测量前校准值（</w:t>
            </w:r>
            <w:r>
              <w:rPr>
                <w:b/>
                <w:szCs w:val="21"/>
              </w:rPr>
              <w:t>dB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5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测量后校准值（</w:t>
            </w:r>
            <w:r>
              <w:rPr>
                <w:b/>
                <w:szCs w:val="21"/>
              </w:rPr>
              <w:t>dB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4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示值偏差（</w:t>
            </w:r>
            <w:r>
              <w:rPr>
                <w:b/>
                <w:szCs w:val="21"/>
              </w:rPr>
              <w:t>dB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标准值（</w:t>
            </w:r>
            <w:r>
              <w:rPr>
                <w:b/>
                <w:szCs w:val="21"/>
              </w:rPr>
              <w:t>dB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1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是否符合要求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2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噪声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2021.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11.8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多功能</w:t>
            </w:r>
          </w:p>
          <w:p>
            <w:pPr>
              <w:spacing w:line="0" w:lineRule="atLeas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声级计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93.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93.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0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.1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±0.5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27" w:type="dxa"/>
            <w:vMerge w:val="continue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240" w:lineRule="auto"/>
              <w:ind w:firstLine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2021.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93.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Times New Roman" w:hAnsi="Times New Roman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93.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0</w:t>
            </w:r>
            <w:r>
              <w:rPr>
                <w:rFonts w:hint="eastAsia" w:ascii="Times New Roman" w:hAnsi="Times New Roman"/>
                <w:bCs/>
                <w:szCs w:val="21"/>
                <w:lang w:val="en-US" w:eastAsia="zh-CN"/>
              </w:rPr>
              <w:t>.1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±0.5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</w:tr>
    </w:tbl>
    <w:p>
      <w:pPr>
        <w:snapToGrid w:val="0"/>
        <w:spacing w:line="500" w:lineRule="exact"/>
        <w:jc w:val="center"/>
        <w:rPr>
          <w:rFonts w:ascii="宋体" w:hAnsi="宋体"/>
          <w:b/>
          <w:szCs w:val="21"/>
        </w:rPr>
      </w:pPr>
    </w:p>
    <w:p>
      <w:pPr>
        <w:snapToGrid w:val="0"/>
        <w:spacing w:line="500" w:lineRule="exact"/>
        <w:jc w:val="center"/>
        <w:rPr>
          <w:szCs w:val="21"/>
        </w:rPr>
      </w:pPr>
      <w:r>
        <w:rPr>
          <w:rFonts w:hint="eastAsia" w:ascii="宋体" w:hAnsi="宋体"/>
          <w:b/>
          <w:szCs w:val="21"/>
        </w:rPr>
        <w:t>表</w:t>
      </w:r>
      <w:r>
        <w:rPr>
          <w:rFonts w:ascii="Times New Roman" w:hAnsi="Times New Roman"/>
          <w:b/>
          <w:szCs w:val="21"/>
        </w:rPr>
        <w:t>3</w:t>
      </w:r>
      <w:r>
        <w:rPr>
          <w:rFonts w:hint="eastAsia" w:ascii="宋体" w:hAnsi="宋体"/>
          <w:b/>
          <w:szCs w:val="21"/>
        </w:rPr>
        <w:t xml:space="preserve">  废水监测质控结果报告表</w:t>
      </w:r>
    </w:p>
    <w:tbl>
      <w:tblPr>
        <w:tblStyle w:val="15"/>
        <w:tblW w:w="9520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85"/>
        <w:gridCol w:w="917"/>
        <w:gridCol w:w="919"/>
        <w:gridCol w:w="912"/>
        <w:gridCol w:w="924"/>
        <w:gridCol w:w="908"/>
        <w:gridCol w:w="916"/>
        <w:gridCol w:w="12"/>
        <w:gridCol w:w="932"/>
        <w:gridCol w:w="891"/>
        <w:gridCol w:w="17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289" w:type="dxa"/>
            <w:vMerge w:val="restar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污染物</w:t>
            </w:r>
          </w:p>
        </w:tc>
        <w:tc>
          <w:tcPr>
            <w:tcW w:w="886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样品数</w:t>
            </w:r>
          </w:p>
        </w:tc>
        <w:tc>
          <w:tcPr>
            <w:tcW w:w="18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平行样</w:t>
            </w:r>
          </w:p>
        </w:tc>
        <w:tc>
          <w:tcPr>
            <w:tcW w:w="18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加标样</w:t>
            </w:r>
          </w:p>
        </w:tc>
        <w:tc>
          <w:tcPr>
            <w:tcW w:w="1833" w:type="dxa"/>
            <w:gridSpan w:val="3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标样</w:t>
            </w:r>
          </w:p>
        </w:tc>
        <w:tc>
          <w:tcPr>
            <w:tcW w:w="1840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密码样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289" w:type="dxa"/>
            <w:vMerge w:val="continue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886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平行样（个）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合格率（%）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加标样（个）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合格率（%）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标样</w:t>
            </w:r>
          </w:p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（个）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合格率（%）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密码样（个）</w:t>
            </w: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合格率（%）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54" w:hRule="exact"/>
          <w:jc w:val="center"/>
        </w:trPr>
        <w:tc>
          <w:tcPr>
            <w:tcW w:w="12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氨氮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cantSplit/>
          <w:trHeight w:val="454" w:hRule="exact"/>
          <w:jc w:val="center"/>
        </w:trPr>
        <w:tc>
          <w:tcPr>
            <w:tcW w:w="128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化学需氧量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8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/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100</w:t>
            </w:r>
          </w:p>
        </w:tc>
      </w:tr>
    </w:tbl>
    <w:p>
      <w:pPr>
        <w:pStyle w:val="2"/>
        <w:ind w:firstLine="0"/>
        <w:sectPr>
          <w:headerReference r:id="rId11" w:type="default"/>
          <w:footerReference r:id="rId12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Style w:val="18"/>
      </w:rPr>
    </w:pPr>
  </w:p>
  <w:p>
    <w:pPr>
      <w:pStyle w:val="10"/>
      <w:ind w:right="360"/>
      <w:jc w:val="center"/>
      <w:rPr>
        <w:rFonts w:ascii="Times New Roman" w:hAnsi="Times New Roman"/>
      </w:rPr>
    </w:pPr>
    <w:r>
      <w:rPr>
        <w:rFonts w:ascii="Times New Roman" w:hAnsi="Times New Roman"/>
        <w:lang w:val="zh-C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both"/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Times New Roman" w:hAnsi="Times New Roman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页 共</w:t>
                          </w:r>
                          <w:r>
                            <w:rPr>
                              <w:rFonts w:hint="eastAsia"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hint="eastAsia"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>1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</w:rPr>
                      <w:t xml:space="preserve"> 页 共</w:t>
                    </w:r>
                    <w:r>
                      <w:rPr>
                        <w:rFonts w:hint="eastAsia" w:ascii="Times New Roman" w:hAnsi="Times New Roman"/>
                      </w:rPr>
                      <w:t xml:space="preserve"> </w:t>
                    </w:r>
                    <w:r>
                      <w:rPr>
                        <w:rFonts w:hint="eastAsia" w:ascii="Times New Roman" w:hAnsi="Times New Roman"/>
                        <w:lang w:val="en-US" w:eastAsia="zh-CN"/>
                      </w:rPr>
                      <w:t>6</w:t>
                    </w:r>
                    <w:r>
                      <w:rPr>
                        <w:rFonts w:hint="eastAsia" w:ascii="Times New Roman" w:hAnsi="Times New Roman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Times New Roman" w:hAnsi="Times New Roman"/>
      </w:rPr>
    </w:pP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2TVYr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7dk1W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  <w:rPr>
        <w:rFonts w:ascii="Times New Roman" w:hAnsi="Times New Roman"/>
      </w:rPr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ofIv8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HyL/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142"/>
      <w:rPr>
        <w:szCs w:val="21"/>
      </w:rPr>
    </w:pPr>
    <w:r>
      <w:rPr>
        <w:rFonts w:hint="eastAsia" w:ascii="Times New Roman" w:hAnsi="Times New Roman"/>
        <w:szCs w:val="21"/>
      </w:rPr>
      <w:t>安徽品格检测技术有限公司</w:t>
    </w:r>
    <w:r>
      <w:rPr>
        <w:rFonts w:ascii="宋体" w:hAnsi="Times New Roman"/>
        <w:szCs w:val="21"/>
      </w:rPr>
      <w:t xml:space="preserve">                  </w:t>
    </w:r>
    <w:r>
      <w:rPr>
        <w:rFonts w:hint="eastAsia" w:ascii="宋体" w:hAnsi="Times New Roman"/>
        <w:szCs w:val="21"/>
      </w:rPr>
      <w:t xml:space="preserve">               </w:t>
    </w:r>
    <w:r>
      <w:rPr>
        <w:rFonts w:hint="eastAsia" w:ascii="Times New Roman" w:hAnsi="Times New Roman"/>
        <w:szCs w:val="21"/>
      </w:rPr>
      <w:t>报告编号</w:t>
    </w:r>
    <w:r>
      <w:rPr>
        <w:rFonts w:ascii="Times New Roman" w:hAnsi="Times New Roman"/>
        <w:szCs w:val="21"/>
      </w:rPr>
      <w:t>：</w:t>
    </w:r>
    <w:r>
      <w:rPr>
        <w:rFonts w:hint="eastAsia" w:ascii="Times New Roman" w:hAnsi="Times New Roman"/>
        <w:szCs w:val="21"/>
      </w:rPr>
      <w:t>PG20112607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142"/>
      <w:rPr>
        <w:szCs w:val="21"/>
      </w:rPr>
    </w:pPr>
    <w:r>
      <w:rPr>
        <w:rFonts w:ascii="宋体" w:hAnsi="Times New Roman"/>
        <w:szCs w:val="21"/>
      </w:rPr>
      <w:t xml:space="preserve">                </w:t>
    </w:r>
    <w:r>
      <w:rPr>
        <w:rFonts w:hint="eastAsia" w:ascii="宋体" w:hAnsi="Times New Roman"/>
        <w:szCs w:val="21"/>
      </w:rPr>
      <w:t xml:space="preserve">   </w:t>
    </w:r>
    <w:r>
      <w:rPr>
        <w:rFonts w:ascii="宋体" w:hAnsi="Times New Roman"/>
        <w:szCs w:val="21"/>
      </w:rPr>
      <w:t xml:space="preserve"> </w:t>
    </w:r>
    <w:r>
      <w:rPr>
        <w:rFonts w:hint="eastAsia" w:ascii="宋体" w:hAnsi="Times New Roman"/>
        <w:szCs w:val="21"/>
      </w:rPr>
      <w:t xml:space="preserve"> </w:t>
    </w:r>
    <w:r>
      <w:rPr>
        <w:rFonts w:ascii="宋体" w:hAnsi="Times New Roman"/>
        <w:szCs w:val="21"/>
      </w:rPr>
      <w:t xml:space="preserve">  </w:t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142"/>
      <w:rPr>
        <w:rFonts w:hint="default" w:ascii="Times New Roman" w:hAnsi="Times New Roman" w:eastAsia="宋体"/>
        <w:szCs w:val="21"/>
        <w:lang w:val="en-US" w:eastAsia="zh-CN"/>
      </w:rPr>
    </w:pPr>
    <w:r>
      <w:rPr>
        <w:rFonts w:hint="eastAsia" w:ascii="Times New Roman" w:hAnsi="Times New Roman"/>
        <w:szCs w:val="21"/>
      </w:rPr>
      <w:t>安徽品格检测技术有限公司</w:t>
    </w:r>
    <w:r>
      <w:rPr>
        <w:rFonts w:ascii="宋体" w:hAnsi="Times New Roman"/>
        <w:szCs w:val="21"/>
      </w:rPr>
      <w:t xml:space="preserve">                  </w:t>
    </w:r>
    <w:r>
      <w:rPr>
        <w:rFonts w:hint="eastAsia" w:ascii="宋体" w:hAnsi="Times New Roman"/>
        <w:szCs w:val="21"/>
      </w:rPr>
      <w:t xml:space="preserve">                </w:t>
    </w:r>
    <w:r>
      <w:rPr>
        <w:rFonts w:hint="eastAsia" w:ascii="Times New Roman" w:hAnsi="Times New Roman"/>
        <w:szCs w:val="21"/>
      </w:rPr>
      <w:t>报告编号</w:t>
    </w:r>
    <w:r>
      <w:rPr>
        <w:rFonts w:ascii="Times New Roman" w:hAnsi="Times New Roman"/>
        <w:szCs w:val="21"/>
      </w:rPr>
      <w:t>：</w:t>
    </w:r>
    <w:r>
      <w:rPr>
        <w:rFonts w:hint="eastAsia" w:ascii="Times New Roman" w:hAnsi="Times New Roman"/>
        <w:szCs w:val="21"/>
      </w:rPr>
      <w:t>PG21</w:t>
    </w:r>
    <w:r>
      <w:rPr>
        <w:rFonts w:hint="eastAsia" w:ascii="Times New Roman" w:hAnsi="Times New Roman"/>
        <w:szCs w:val="21"/>
        <w:lang w:val="en-US" w:eastAsia="zh-CN"/>
      </w:rPr>
      <w:t>110508</w:t>
    </w:r>
  </w:p>
  <w:p>
    <w:pPr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142"/>
      <w:rPr>
        <w:rFonts w:hint="default" w:ascii="Times New Roman" w:hAnsi="Times New Roman" w:eastAsia="宋体"/>
        <w:szCs w:val="21"/>
        <w:lang w:val="en-US" w:eastAsia="zh-CN"/>
      </w:rPr>
    </w:pPr>
    <w:r>
      <w:rPr>
        <w:rFonts w:hint="eastAsia" w:ascii="Times New Roman" w:hAnsi="Times New Roman"/>
        <w:szCs w:val="21"/>
      </w:rPr>
      <w:t>安徽品格检测技术有限公司</w:t>
    </w:r>
    <w:r>
      <w:rPr>
        <w:rFonts w:ascii="宋体" w:hAnsi="Times New Roman"/>
        <w:szCs w:val="21"/>
      </w:rPr>
      <w:t xml:space="preserve">                  </w:t>
    </w:r>
    <w:r>
      <w:rPr>
        <w:rFonts w:hint="eastAsia" w:ascii="宋体" w:hAnsi="Times New Roman"/>
        <w:szCs w:val="21"/>
      </w:rPr>
      <w:t xml:space="preserve">               </w:t>
    </w:r>
    <w:r>
      <w:rPr>
        <w:rFonts w:hint="eastAsia" w:ascii="Times New Roman" w:hAnsi="Times New Roman"/>
        <w:szCs w:val="21"/>
      </w:rPr>
      <w:t>报告编号</w:t>
    </w:r>
    <w:r>
      <w:rPr>
        <w:rFonts w:ascii="Times New Roman" w:hAnsi="Times New Roman"/>
        <w:szCs w:val="21"/>
      </w:rPr>
      <w:t>：</w:t>
    </w:r>
    <w:r>
      <w:rPr>
        <w:rFonts w:hint="eastAsia" w:ascii="Times New Roman" w:hAnsi="Times New Roman"/>
        <w:szCs w:val="21"/>
      </w:rPr>
      <w:t>PG21</w:t>
    </w:r>
    <w:r>
      <w:rPr>
        <w:rFonts w:hint="eastAsia" w:ascii="Times New Roman" w:hAnsi="Times New Roman"/>
        <w:szCs w:val="21"/>
        <w:lang w:val="en-US" w:eastAsia="zh-CN"/>
      </w:rPr>
      <w:t>110508</w:t>
    </w:r>
  </w:p>
  <w:p>
    <w:pPr>
      <w:jc w:val="center"/>
      <w:rPr>
        <w:rFonts w:ascii="Times New Roman" w:hAnsi="Times New Roman"/>
        <w:szCs w:val="21"/>
      </w:rPr>
    </w:pPr>
    <w:r>
      <w:rPr>
        <w:rFonts w:hint="eastAsia" w:ascii="Times New Roman" w:hAnsi="Times New Roman"/>
        <w:b/>
        <w:bCs/>
        <w:sz w:val="48"/>
        <w:szCs w:val="48"/>
      </w:rPr>
      <w:t>检 测 结 果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Times New Roman" w:hAnsi="Times New Roman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40B"/>
    <w:rsid w:val="00014591"/>
    <w:rsid w:val="00021E3F"/>
    <w:rsid w:val="00045678"/>
    <w:rsid w:val="00060375"/>
    <w:rsid w:val="000655BA"/>
    <w:rsid w:val="00070995"/>
    <w:rsid w:val="00074190"/>
    <w:rsid w:val="000742F9"/>
    <w:rsid w:val="00075337"/>
    <w:rsid w:val="000A19CA"/>
    <w:rsid w:val="000C6837"/>
    <w:rsid w:val="000E176C"/>
    <w:rsid w:val="000F1EE6"/>
    <w:rsid w:val="000F316B"/>
    <w:rsid w:val="000F6F0F"/>
    <w:rsid w:val="001245CE"/>
    <w:rsid w:val="00124C4E"/>
    <w:rsid w:val="0014496B"/>
    <w:rsid w:val="0015328C"/>
    <w:rsid w:val="00163E11"/>
    <w:rsid w:val="00194E5D"/>
    <w:rsid w:val="001C4E29"/>
    <w:rsid w:val="001D6345"/>
    <w:rsid w:val="001E0B69"/>
    <w:rsid w:val="001F2D81"/>
    <w:rsid w:val="002057DC"/>
    <w:rsid w:val="0022520F"/>
    <w:rsid w:val="00225E5F"/>
    <w:rsid w:val="00241D76"/>
    <w:rsid w:val="0025380A"/>
    <w:rsid w:val="002544CE"/>
    <w:rsid w:val="002816F4"/>
    <w:rsid w:val="00290916"/>
    <w:rsid w:val="00294BEB"/>
    <w:rsid w:val="002C6B59"/>
    <w:rsid w:val="002D21E5"/>
    <w:rsid w:val="002E08E3"/>
    <w:rsid w:val="002E4F12"/>
    <w:rsid w:val="002E6353"/>
    <w:rsid w:val="002E65C4"/>
    <w:rsid w:val="002E6A1D"/>
    <w:rsid w:val="002F2440"/>
    <w:rsid w:val="00302B8F"/>
    <w:rsid w:val="00307EE7"/>
    <w:rsid w:val="003205A3"/>
    <w:rsid w:val="00321B09"/>
    <w:rsid w:val="00327719"/>
    <w:rsid w:val="00332C56"/>
    <w:rsid w:val="003355A9"/>
    <w:rsid w:val="00346E5A"/>
    <w:rsid w:val="00357EC8"/>
    <w:rsid w:val="003713C0"/>
    <w:rsid w:val="003738E1"/>
    <w:rsid w:val="003913FC"/>
    <w:rsid w:val="003A3A33"/>
    <w:rsid w:val="003D7C80"/>
    <w:rsid w:val="003E2C51"/>
    <w:rsid w:val="003E38E2"/>
    <w:rsid w:val="003E5E52"/>
    <w:rsid w:val="004041DD"/>
    <w:rsid w:val="004073FD"/>
    <w:rsid w:val="0041605E"/>
    <w:rsid w:val="00435879"/>
    <w:rsid w:val="00457822"/>
    <w:rsid w:val="004863DC"/>
    <w:rsid w:val="004A782F"/>
    <w:rsid w:val="004C1280"/>
    <w:rsid w:val="004C1F7D"/>
    <w:rsid w:val="004D76FF"/>
    <w:rsid w:val="00502460"/>
    <w:rsid w:val="00505538"/>
    <w:rsid w:val="00533657"/>
    <w:rsid w:val="0055021E"/>
    <w:rsid w:val="00556907"/>
    <w:rsid w:val="0056721B"/>
    <w:rsid w:val="00567870"/>
    <w:rsid w:val="005952B4"/>
    <w:rsid w:val="005B6C71"/>
    <w:rsid w:val="005C6DEA"/>
    <w:rsid w:val="005D12A9"/>
    <w:rsid w:val="005E479C"/>
    <w:rsid w:val="006217A7"/>
    <w:rsid w:val="00643D44"/>
    <w:rsid w:val="00660652"/>
    <w:rsid w:val="0067165E"/>
    <w:rsid w:val="00680F45"/>
    <w:rsid w:val="006919C2"/>
    <w:rsid w:val="006A3606"/>
    <w:rsid w:val="006C308D"/>
    <w:rsid w:val="006D4C29"/>
    <w:rsid w:val="006D73E9"/>
    <w:rsid w:val="006E598D"/>
    <w:rsid w:val="00706E88"/>
    <w:rsid w:val="007469D6"/>
    <w:rsid w:val="0075298F"/>
    <w:rsid w:val="00757A12"/>
    <w:rsid w:val="0077121D"/>
    <w:rsid w:val="0079678C"/>
    <w:rsid w:val="007A0B1F"/>
    <w:rsid w:val="007B0D2E"/>
    <w:rsid w:val="007B11B5"/>
    <w:rsid w:val="007D7A6C"/>
    <w:rsid w:val="007F4DAC"/>
    <w:rsid w:val="00804665"/>
    <w:rsid w:val="00805BAA"/>
    <w:rsid w:val="00805D8B"/>
    <w:rsid w:val="00814F59"/>
    <w:rsid w:val="008573EF"/>
    <w:rsid w:val="008603CA"/>
    <w:rsid w:val="00862295"/>
    <w:rsid w:val="00873913"/>
    <w:rsid w:val="008758BB"/>
    <w:rsid w:val="0088079C"/>
    <w:rsid w:val="0088140B"/>
    <w:rsid w:val="008A1D2B"/>
    <w:rsid w:val="008A2881"/>
    <w:rsid w:val="008A3160"/>
    <w:rsid w:val="008A37B3"/>
    <w:rsid w:val="008B17D8"/>
    <w:rsid w:val="008B37E6"/>
    <w:rsid w:val="008B5214"/>
    <w:rsid w:val="008C2C7B"/>
    <w:rsid w:val="008C477E"/>
    <w:rsid w:val="008D40C8"/>
    <w:rsid w:val="008D6E7E"/>
    <w:rsid w:val="008E18A5"/>
    <w:rsid w:val="008E5B20"/>
    <w:rsid w:val="008F5809"/>
    <w:rsid w:val="009055CF"/>
    <w:rsid w:val="009158D2"/>
    <w:rsid w:val="0092093C"/>
    <w:rsid w:val="00921FEA"/>
    <w:rsid w:val="00922E7F"/>
    <w:rsid w:val="009230B8"/>
    <w:rsid w:val="00941A92"/>
    <w:rsid w:val="00967A9D"/>
    <w:rsid w:val="00982FF6"/>
    <w:rsid w:val="0098573D"/>
    <w:rsid w:val="009C1C6B"/>
    <w:rsid w:val="009C688B"/>
    <w:rsid w:val="009D19C7"/>
    <w:rsid w:val="009D3655"/>
    <w:rsid w:val="009D3AD3"/>
    <w:rsid w:val="00A03E07"/>
    <w:rsid w:val="00A1078E"/>
    <w:rsid w:val="00A120AA"/>
    <w:rsid w:val="00A15E17"/>
    <w:rsid w:val="00A843C7"/>
    <w:rsid w:val="00AB0051"/>
    <w:rsid w:val="00AB4302"/>
    <w:rsid w:val="00AC47B3"/>
    <w:rsid w:val="00AC69D5"/>
    <w:rsid w:val="00AD5A93"/>
    <w:rsid w:val="00B01300"/>
    <w:rsid w:val="00B01D72"/>
    <w:rsid w:val="00B049C2"/>
    <w:rsid w:val="00B222C3"/>
    <w:rsid w:val="00B2266C"/>
    <w:rsid w:val="00B30806"/>
    <w:rsid w:val="00B32825"/>
    <w:rsid w:val="00B402C5"/>
    <w:rsid w:val="00B67746"/>
    <w:rsid w:val="00B70ECC"/>
    <w:rsid w:val="00B83BE2"/>
    <w:rsid w:val="00B85F57"/>
    <w:rsid w:val="00B905D5"/>
    <w:rsid w:val="00B92881"/>
    <w:rsid w:val="00BB158F"/>
    <w:rsid w:val="00BC570E"/>
    <w:rsid w:val="00BD3EB7"/>
    <w:rsid w:val="00BE5EBE"/>
    <w:rsid w:val="00BE7238"/>
    <w:rsid w:val="00BF1991"/>
    <w:rsid w:val="00C22F15"/>
    <w:rsid w:val="00C33AEC"/>
    <w:rsid w:val="00C455E2"/>
    <w:rsid w:val="00C61CF2"/>
    <w:rsid w:val="00C61E7B"/>
    <w:rsid w:val="00C62662"/>
    <w:rsid w:val="00C72D69"/>
    <w:rsid w:val="00CA21A5"/>
    <w:rsid w:val="00CA772B"/>
    <w:rsid w:val="00CC7DB6"/>
    <w:rsid w:val="00CF1F81"/>
    <w:rsid w:val="00CF4998"/>
    <w:rsid w:val="00D37820"/>
    <w:rsid w:val="00D54850"/>
    <w:rsid w:val="00D72A7B"/>
    <w:rsid w:val="00D934B7"/>
    <w:rsid w:val="00DC1BC8"/>
    <w:rsid w:val="00DC5263"/>
    <w:rsid w:val="00DD100D"/>
    <w:rsid w:val="00DD2D9B"/>
    <w:rsid w:val="00DF15AD"/>
    <w:rsid w:val="00DF3AF3"/>
    <w:rsid w:val="00E15886"/>
    <w:rsid w:val="00E214A9"/>
    <w:rsid w:val="00E26BAF"/>
    <w:rsid w:val="00E4575A"/>
    <w:rsid w:val="00E46D7F"/>
    <w:rsid w:val="00E5497F"/>
    <w:rsid w:val="00E727FA"/>
    <w:rsid w:val="00E77A1E"/>
    <w:rsid w:val="00E928CC"/>
    <w:rsid w:val="00EA4349"/>
    <w:rsid w:val="00EB17A1"/>
    <w:rsid w:val="00EC343F"/>
    <w:rsid w:val="00EE4794"/>
    <w:rsid w:val="00EF7844"/>
    <w:rsid w:val="00F0763B"/>
    <w:rsid w:val="00F2062A"/>
    <w:rsid w:val="00F21DA0"/>
    <w:rsid w:val="00F26F0D"/>
    <w:rsid w:val="00F31136"/>
    <w:rsid w:val="00F31A44"/>
    <w:rsid w:val="00F5273C"/>
    <w:rsid w:val="00F55CC4"/>
    <w:rsid w:val="00F662F1"/>
    <w:rsid w:val="00F957AB"/>
    <w:rsid w:val="00FA0FC5"/>
    <w:rsid w:val="00FA5AB7"/>
    <w:rsid w:val="00FA6C20"/>
    <w:rsid w:val="00FB1E88"/>
    <w:rsid w:val="00FD6B56"/>
    <w:rsid w:val="00FE4359"/>
    <w:rsid w:val="01025096"/>
    <w:rsid w:val="010A33BE"/>
    <w:rsid w:val="010A3C8C"/>
    <w:rsid w:val="011B7C61"/>
    <w:rsid w:val="0121776F"/>
    <w:rsid w:val="015F3B50"/>
    <w:rsid w:val="016B5D70"/>
    <w:rsid w:val="0189392C"/>
    <w:rsid w:val="01A008D7"/>
    <w:rsid w:val="01A17E1F"/>
    <w:rsid w:val="01A617DC"/>
    <w:rsid w:val="01B06E6B"/>
    <w:rsid w:val="01B856E6"/>
    <w:rsid w:val="01BD6AD0"/>
    <w:rsid w:val="01E64D4D"/>
    <w:rsid w:val="01EE2C3C"/>
    <w:rsid w:val="021B7EC8"/>
    <w:rsid w:val="022262BA"/>
    <w:rsid w:val="023752A9"/>
    <w:rsid w:val="02393000"/>
    <w:rsid w:val="023935BD"/>
    <w:rsid w:val="023F0DF8"/>
    <w:rsid w:val="024F6C95"/>
    <w:rsid w:val="025F458E"/>
    <w:rsid w:val="02631FA1"/>
    <w:rsid w:val="026675D7"/>
    <w:rsid w:val="02931B96"/>
    <w:rsid w:val="02A06B04"/>
    <w:rsid w:val="02C67A98"/>
    <w:rsid w:val="02D06A9A"/>
    <w:rsid w:val="02D32592"/>
    <w:rsid w:val="02ED4364"/>
    <w:rsid w:val="0308254F"/>
    <w:rsid w:val="030D516F"/>
    <w:rsid w:val="0311796E"/>
    <w:rsid w:val="03174E54"/>
    <w:rsid w:val="03332B44"/>
    <w:rsid w:val="035832B5"/>
    <w:rsid w:val="038832E0"/>
    <w:rsid w:val="038D3650"/>
    <w:rsid w:val="03B32E7F"/>
    <w:rsid w:val="03B64F8B"/>
    <w:rsid w:val="03C80292"/>
    <w:rsid w:val="03CB046F"/>
    <w:rsid w:val="03CB0851"/>
    <w:rsid w:val="03D02AF2"/>
    <w:rsid w:val="03D362D9"/>
    <w:rsid w:val="03D63A32"/>
    <w:rsid w:val="03DA6191"/>
    <w:rsid w:val="03DF0236"/>
    <w:rsid w:val="03E04CDF"/>
    <w:rsid w:val="04086576"/>
    <w:rsid w:val="04183E37"/>
    <w:rsid w:val="041E37E4"/>
    <w:rsid w:val="04273A6A"/>
    <w:rsid w:val="043E660F"/>
    <w:rsid w:val="043E6643"/>
    <w:rsid w:val="04850CD5"/>
    <w:rsid w:val="04856ECD"/>
    <w:rsid w:val="04A73ED1"/>
    <w:rsid w:val="04A94F7D"/>
    <w:rsid w:val="04BA70E0"/>
    <w:rsid w:val="04BC3812"/>
    <w:rsid w:val="04C2577A"/>
    <w:rsid w:val="04EA246E"/>
    <w:rsid w:val="04F22ED5"/>
    <w:rsid w:val="04F44CFF"/>
    <w:rsid w:val="0515337A"/>
    <w:rsid w:val="052A04DF"/>
    <w:rsid w:val="05737E1B"/>
    <w:rsid w:val="05812C38"/>
    <w:rsid w:val="05A46AB5"/>
    <w:rsid w:val="05B32DD3"/>
    <w:rsid w:val="05B53810"/>
    <w:rsid w:val="05BF2391"/>
    <w:rsid w:val="05CD7DAF"/>
    <w:rsid w:val="05D05154"/>
    <w:rsid w:val="05D85E70"/>
    <w:rsid w:val="05DF2469"/>
    <w:rsid w:val="05F87B9A"/>
    <w:rsid w:val="060B2234"/>
    <w:rsid w:val="06182696"/>
    <w:rsid w:val="062F7CB6"/>
    <w:rsid w:val="065812BF"/>
    <w:rsid w:val="06587A8E"/>
    <w:rsid w:val="068C2F69"/>
    <w:rsid w:val="06BA29EC"/>
    <w:rsid w:val="06CC1075"/>
    <w:rsid w:val="06D0410D"/>
    <w:rsid w:val="06FF11BD"/>
    <w:rsid w:val="070130DC"/>
    <w:rsid w:val="070237AC"/>
    <w:rsid w:val="070D75B2"/>
    <w:rsid w:val="071E48A4"/>
    <w:rsid w:val="071F1F36"/>
    <w:rsid w:val="07262F2E"/>
    <w:rsid w:val="072F19C3"/>
    <w:rsid w:val="0744053C"/>
    <w:rsid w:val="07480F17"/>
    <w:rsid w:val="07563EE6"/>
    <w:rsid w:val="075A085A"/>
    <w:rsid w:val="077A4234"/>
    <w:rsid w:val="077C3330"/>
    <w:rsid w:val="078522AD"/>
    <w:rsid w:val="078F6D2D"/>
    <w:rsid w:val="07914071"/>
    <w:rsid w:val="07922B82"/>
    <w:rsid w:val="07AD2351"/>
    <w:rsid w:val="07CA6649"/>
    <w:rsid w:val="07CC5724"/>
    <w:rsid w:val="07D451F2"/>
    <w:rsid w:val="07EB45A7"/>
    <w:rsid w:val="07EC179C"/>
    <w:rsid w:val="07EE355F"/>
    <w:rsid w:val="080050DA"/>
    <w:rsid w:val="081319A3"/>
    <w:rsid w:val="081C04DA"/>
    <w:rsid w:val="08201706"/>
    <w:rsid w:val="08242138"/>
    <w:rsid w:val="084B5425"/>
    <w:rsid w:val="084F483D"/>
    <w:rsid w:val="086F6B1F"/>
    <w:rsid w:val="088B6067"/>
    <w:rsid w:val="088F2CF8"/>
    <w:rsid w:val="08BC327F"/>
    <w:rsid w:val="08BE47FE"/>
    <w:rsid w:val="08E75A1A"/>
    <w:rsid w:val="0906220B"/>
    <w:rsid w:val="0926694E"/>
    <w:rsid w:val="09326288"/>
    <w:rsid w:val="09384606"/>
    <w:rsid w:val="09415AD5"/>
    <w:rsid w:val="094313C5"/>
    <w:rsid w:val="09517B81"/>
    <w:rsid w:val="09531046"/>
    <w:rsid w:val="095351C1"/>
    <w:rsid w:val="095D154C"/>
    <w:rsid w:val="097C146C"/>
    <w:rsid w:val="098B49DD"/>
    <w:rsid w:val="09987695"/>
    <w:rsid w:val="09A872F5"/>
    <w:rsid w:val="09D07943"/>
    <w:rsid w:val="09D612F8"/>
    <w:rsid w:val="09DA53B3"/>
    <w:rsid w:val="09F8497A"/>
    <w:rsid w:val="0A170A58"/>
    <w:rsid w:val="0A202A1B"/>
    <w:rsid w:val="0A2C3EBA"/>
    <w:rsid w:val="0A334A98"/>
    <w:rsid w:val="0A43743B"/>
    <w:rsid w:val="0A4B13B1"/>
    <w:rsid w:val="0A674743"/>
    <w:rsid w:val="0A782FA3"/>
    <w:rsid w:val="0A87561D"/>
    <w:rsid w:val="0AA35B34"/>
    <w:rsid w:val="0AB66D94"/>
    <w:rsid w:val="0AF25F27"/>
    <w:rsid w:val="0B014D75"/>
    <w:rsid w:val="0B0219A5"/>
    <w:rsid w:val="0B1D6168"/>
    <w:rsid w:val="0B421043"/>
    <w:rsid w:val="0B546CF8"/>
    <w:rsid w:val="0B5A3A37"/>
    <w:rsid w:val="0B6E7650"/>
    <w:rsid w:val="0B7763D3"/>
    <w:rsid w:val="0B950242"/>
    <w:rsid w:val="0B977AF9"/>
    <w:rsid w:val="0BB03B5F"/>
    <w:rsid w:val="0BB904BB"/>
    <w:rsid w:val="0BBE3FBB"/>
    <w:rsid w:val="0BD1583E"/>
    <w:rsid w:val="0BD9798F"/>
    <w:rsid w:val="0BE56BBE"/>
    <w:rsid w:val="0BE71E13"/>
    <w:rsid w:val="0BEA7B4C"/>
    <w:rsid w:val="0BED7AD4"/>
    <w:rsid w:val="0C151905"/>
    <w:rsid w:val="0C2B574D"/>
    <w:rsid w:val="0C386AD9"/>
    <w:rsid w:val="0C3923A1"/>
    <w:rsid w:val="0C3B3098"/>
    <w:rsid w:val="0C3D69DA"/>
    <w:rsid w:val="0C8E2FC3"/>
    <w:rsid w:val="0CB528CF"/>
    <w:rsid w:val="0CD777DF"/>
    <w:rsid w:val="0CE6375B"/>
    <w:rsid w:val="0D0872E2"/>
    <w:rsid w:val="0D180534"/>
    <w:rsid w:val="0D1E4DAF"/>
    <w:rsid w:val="0D3334B4"/>
    <w:rsid w:val="0D521B5E"/>
    <w:rsid w:val="0D522E8C"/>
    <w:rsid w:val="0D527A76"/>
    <w:rsid w:val="0D5456B6"/>
    <w:rsid w:val="0D737D90"/>
    <w:rsid w:val="0D932476"/>
    <w:rsid w:val="0DA47C92"/>
    <w:rsid w:val="0DA80837"/>
    <w:rsid w:val="0DA91509"/>
    <w:rsid w:val="0DAA7CB9"/>
    <w:rsid w:val="0DB71E73"/>
    <w:rsid w:val="0DBC1DA8"/>
    <w:rsid w:val="0DBD701B"/>
    <w:rsid w:val="0DBF593F"/>
    <w:rsid w:val="0DDE2AC6"/>
    <w:rsid w:val="0E34025B"/>
    <w:rsid w:val="0E373861"/>
    <w:rsid w:val="0E4D7CC5"/>
    <w:rsid w:val="0E5605EE"/>
    <w:rsid w:val="0E5D7E74"/>
    <w:rsid w:val="0E6A5433"/>
    <w:rsid w:val="0E766703"/>
    <w:rsid w:val="0E800582"/>
    <w:rsid w:val="0EA02F7D"/>
    <w:rsid w:val="0EAD5DC2"/>
    <w:rsid w:val="0ECC66E9"/>
    <w:rsid w:val="0F0E3FB4"/>
    <w:rsid w:val="0F0F599B"/>
    <w:rsid w:val="0F29672E"/>
    <w:rsid w:val="0F4F4A07"/>
    <w:rsid w:val="0F817F54"/>
    <w:rsid w:val="0F833808"/>
    <w:rsid w:val="0F847A6E"/>
    <w:rsid w:val="0FA84FDC"/>
    <w:rsid w:val="0FAD2E37"/>
    <w:rsid w:val="0FB314EE"/>
    <w:rsid w:val="0FB724CF"/>
    <w:rsid w:val="0FC268CA"/>
    <w:rsid w:val="10323609"/>
    <w:rsid w:val="10325F23"/>
    <w:rsid w:val="104D4E07"/>
    <w:rsid w:val="10733D66"/>
    <w:rsid w:val="10756235"/>
    <w:rsid w:val="10787D63"/>
    <w:rsid w:val="109E67E4"/>
    <w:rsid w:val="10D31067"/>
    <w:rsid w:val="10D67287"/>
    <w:rsid w:val="10DB0D6F"/>
    <w:rsid w:val="10FF4AD1"/>
    <w:rsid w:val="11133FA8"/>
    <w:rsid w:val="11147CDB"/>
    <w:rsid w:val="112A5272"/>
    <w:rsid w:val="11331580"/>
    <w:rsid w:val="11365A1A"/>
    <w:rsid w:val="11390817"/>
    <w:rsid w:val="115B387A"/>
    <w:rsid w:val="11601F16"/>
    <w:rsid w:val="11610C5B"/>
    <w:rsid w:val="11A26A62"/>
    <w:rsid w:val="11C80389"/>
    <w:rsid w:val="11CD6F08"/>
    <w:rsid w:val="11CF38E3"/>
    <w:rsid w:val="11D14BBF"/>
    <w:rsid w:val="11D55113"/>
    <w:rsid w:val="11DC3E78"/>
    <w:rsid w:val="11EA6CF6"/>
    <w:rsid w:val="11EF21F2"/>
    <w:rsid w:val="1202183E"/>
    <w:rsid w:val="12165724"/>
    <w:rsid w:val="123B34A7"/>
    <w:rsid w:val="125928B8"/>
    <w:rsid w:val="128C0983"/>
    <w:rsid w:val="12A17130"/>
    <w:rsid w:val="12B2567A"/>
    <w:rsid w:val="12C376EA"/>
    <w:rsid w:val="12CC0942"/>
    <w:rsid w:val="12CF3C41"/>
    <w:rsid w:val="12DE4DD4"/>
    <w:rsid w:val="12FB3C8A"/>
    <w:rsid w:val="13023CE1"/>
    <w:rsid w:val="130F2FEE"/>
    <w:rsid w:val="13310762"/>
    <w:rsid w:val="13320218"/>
    <w:rsid w:val="13336819"/>
    <w:rsid w:val="133E4A96"/>
    <w:rsid w:val="134B57BA"/>
    <w:rsid w:val="13535B55"/>
    <w:rsid w:val="13642F28"/>
    <w:rsid w:val="136C16DD"/>
    <w:rsid w:val="136F511C"/>
    <w:rsid w:val="13865307"/>
    <w:rsid w:val="13916C85"/>
    <w:rsid w:val="13B54258"/>
    <w:rsid w:val="13C32C15"/>
    <w:rsid w:val="13C5034A"/>
    <w:rsid w:val="13CD05A5"/>
    <w:rsid w:val="13DF3F9F"/>
    <w:rsid w:val="14071C94"/>
    <w:rsid w:val="140F6A9B"/>
    <w:rsid w:val="142612A8"/>
    <w:rsid w:val="142756C8"/>
    <w:rsid w:val="14350B40"/>
    <w:rsid w:val="146C1596"/>
    <w:rsid w:val="14873FDF"/>
    <w:rsid w:val="148C6852"/>
    <w:rsid w:val="148F5547"/>
    <w:rsid w:val="149610D3"/>
    <w:rsid w:val="14B23AC2"/>
    <w:rsid w:val="14B4593E"/>
    <w:rsid w:val="14CB38E0"/>
    <w:rsid w:val="14D27D50"/>
    <w:rsid w:val="14EE40CD"/>
    <w:rsid w:val="14F91CAB"/>
    <w:rsid w:val="150A5D4F"/>
    <w:rsid w:val="152F13CF"/>
    <w:rsid w:val="152F2408"/>
    <w:rsid w:val="15366C44"/>
    <w:rsid w:val="15490FC5"/>
    <w:rsid w:val="154A0DA4"/>
    <w:rsid w:val="155F0910"/>
    <w:rsid w:val="157C5AE3"/>
    <w:rsid w:val="15810348"/>
    <w:rsid w:val="15817386"/>
    <w:rsid w:val="15871DA7"/>
    <w:rsid w:val="15AC5F32"/>
    <w:rsid w:val="15B3310A"/>
    <w:rsid w:val="15B933C3"/>
    <w:rsid w:val="15DD300C"/>
    <w:rsid w:val="15E00A7B"/>
    <w:rsid w:val="15ED076A"/>
    <w:rsid w:val="15F24950"/>
    <w:rsid w:val="15FF08B2"/>
    <w:rsid w:val="160F22B6"/>
    <w:rsid w:val="161B5B9F"/>
    <w:rsid w:val="162743A4"/>
    <w:rsid w:val="16370765"/>
    <w:rsid w:val="16393C80"/>
    <w:rsid w:val="165F380C"/>
    <w:rsid w:val="16604881"/>
    <w:rsid w:val="1683083B"/>
    <w:rsid w:val="16861465"/>
    <w:rsid w:val="168A4840"/>
    <w:rsid w:val="16961888"/>
    <w:rsid w:val="169660FA"/>
    <w:rsid w:val="169743F0"/>
    <w:rsid w:val="169A21C0"/>
    <w:rsid w:val="16E73384"/>
    <w:rsid w:val="16E922A1"/>
    <w:rsid w:val="16F305D0"/>
    <w:rsid w:val="16F91E71"/>
    <w:rsid w:val="16FC5E6F"/>
    <w:rsid w:val="17035D86"/>
    <w:rsid w:val="1714125F"/>
    <w:rsid w:val="17295CF7"/>
    <w:rsid w:val="172E29FE"/>
    <w:rsid w:val="17386E5B"/>
    <w:rsid w:val="173E14F4"/>
    <w:rsid w:val="177D4A00"/>
    <w:rsid w:val="178401C3"/>
    <w:rsid w:val="17855670"/>
    <w:rsid w:val="17AE663D"/>
    <w:rsid w:val="17E9585C"/>
    <w:rsid w:val="17EA2D5A"/>
    <w:rsid w:val="17F4681C"/>
    <w:rsid w:val="180721DA"/>
    <w:rsid w:val="180A34D3"/>
    <w:rsid w:val="181100FF"/>
    <w:rsid w:val="18182219"/>
    <w:rsid w:val="182C1F56"/>
    <w:rsid w:val="182C420F"/>
    <w:rsid w:val="183215DC"/>
    <w:rsid w:val="183F3CE5"/>
    <w:rsid w:val="1842663A"/>
    <w:rsid w:val="18505519"/>
    <w:rsid w:val="185934E1"/>
    <w:rsid w:val="18657B8A"/>
    <w:rsid w:val="187A174E"/>
    <w:rsid w:val="1880436A"/>
    <w:rsid w:val="18A40E80"/>
    <w:rsid w:val="18A43A45"/>
    <w:rsid w:val="18B04869"/>
    <w:rsid w:val="18B27AD5"/>
    <w:rsid w:val="18C57A39"/>
    <w:rsid w:val="18D02CC8"/>
    <w:rsid w:val="18D70695"/>
    <w:rsid w:val="18D756F4"/>
    <w:rsid w:val="18E336FC"/>
    <w:rsid w:val="18EE35C8"/>
    <w:rsid w:val="18F81033"/>
    <w:rsid w:val="190745D5"/>
    <w:rsid w:val="190E1AFF"/>
    <w:rsid w:val="190E50A6"/>
    <w:rsid w:val="19107090"/>
    <w:rsid w:val="195972AD"/>
    <w:rsid w:val="196360F2"/>
    <w:rsid w:val="196A1BE1"/>
    <w:rsid w:val="196A73D4"/>
    <w:rsid w:val="196D799C"/>
    <w:rsid w:val="19753B7D"/>
    <w:rsid w:val="197F782F"/>
    <w:rsid w:val="19863913"/>
    <w:rsid w:val="19AA7A20"/>
    <w:rsid w:val="19FF57F7"/>
    <w:rsid w:val="1A0048E6"/>
    <w:rsid w:val="1A2A7831"/>
    <w:rsid w:val="1A362A90"/>
    <w:rsid w:val="1A4B6BB5"/>
    <w:rsid w:val="1A5A5476"/>
    <w:rsid w:val="1A6E0FB9"/>
    <w:rsid w:val="1A6E6CB2"/>
    <w:rsid w:val="1A730228"/>
    <w:rsid w:val="1A8605D0"/>
    <w:rsid w:val="1A8D437D"/>
    <w:rsid w:val="1A905A00"/>
    <w:rsid w:val="1A9D0A49"/>
    <w:rsid w:val="1AC90F98"/>
    <w:rsid w:val="1AE5388B"/>
    <w:rsid w:val="1AE71092"/>
    <w:rsid w:val="1AEE7F2C"/>
    <w:rsid w:val="1AF962AC"/>
    <w:rsid w:val="1AFC7C55"/>
    <w:rsid w:val="1B042227"/>
    <w:rsid w:val="1B0651A3"/>
    <w:rsid w:val="1B0A12AA"/>
    <w:rsid w:val="1B1329CA"/>
    <w:rsid w:val="1B312FF1"/>
    <w:rsid w:val="1B3968A3"/>
    <w:rsid w:val="1B5446D4"/>
    <w:rsid w:val="1B776185"/>
    <w:rsid w:val="1B861EAD"/>
    <w:rsid w:val="1BA440FD"/>
    <w:rsid w:val="1BBC573A"/>
    <w:rsid w:val="1BE0460E"/>
    <w:rsid w:val="1C1F14FF"/>
    <w:rsid w:val="1C274FCE"/>
    <w:rsid w:val="1C2D2544"/>
    <w:rsid w:val="1C2D397F"/>
    <w:rsid w:val="1C3A2682"/>
    <w:rsid w:val="1C4535E9"/>
    <w:rsid w:val="1C6A6962"/>
    <w:rsid w:val="1C6A7F4E"/>
    <w:rsid w:val="1C6C1A0E"/>
    <w:rsid w:val="1CAB74CD"/>
    <w:rsid w:val="1CB82315"/>
    <w:rsid w:val="1CDF1BFA"/>
    <w:rsid w:val="1CEB5563"/>
    <w:rsid w:val="1CEC4757"/>
    <w:rsid w:val="1CEF14BD"/>
    <w:rsid w:val="1CF579EF"/>
    <w:rsid w:val="1D056860"/>
    <w:rsid w:val="1D16783B"/>
    <w:rsid w:val="1D271E08"/>
    <w:rsid w:val="1D336DDA"/>
    <w:rsid w:val="1D350F5D"/>
    <w:rsid w:val="1D5A1D19"/>
    <w:rsid w:val="1D755F96"/>
    <w:rsid w:val="1D90796E"/>
    <w:rsid w:val="1DB12229"/>
    <w:rsid w:val="1DB52050"/>
    <w:rsid w:val="1DD424CA"/>
    <w:rsid w:val="1DD43DAC"/>
    <w:rsid w:val="1DD94F30"/>
    <w:rsid w:val="1DE05E41"/>
    <w:rsid w:val="1DF7521A"/>
    <w:rsid w:val="1DF85BB1"/>
    <w:rsid w:val="1DFE04B3"/>
    <w:rsid w:val="1E060E44"/>
    <w:rsid w:val="1E122B27"/>
    <w:rsid w:val="1E245F47"/>
    <w:rsid w:val="1E2961E0"/>
    <w:rsid w:val="1E325DDE"/>
    <w:rsid w:val="1E400CFE"/>
    <w:rsid w:val="1E4848B6"/>
    <w:rsid w:val="1E4C1916"/>
    <w:rsid w:val="1E4C453C"/>
    <w:rsid w:val="1E695A53"/>
    <w:rsid w:val="1E7F1AF8"/>
    <w:rsid w:val="1E814DA3"/>
    <w:rsid w:val="1E8648B8"/>
    <w:rsid w:val="1E9E1825"/>
    <w:rsid w:val="1EA53469"/>
    <w:rsid w:val="1EB0023F"/>
    <w:rsid w:val="1EB51D82"/>
    <w:rsid w:val="1EB7044C"/>
    <w:rsid w:val="1ED34B90"/>
    <w:rsid w:val="1F027395"/>
    <w:rsid w:val="1F042D1A"/>
    <w:rsid w:val="1F135427"/>
    <w:rsid w:val="1F2824EE"/>
    <w:rsid w:val="1F2E485F"/>
    <w:rsid w:val="1F3B3CE6"/>
    <w:rsid w:val="1F4551AA"/>
    <w:rsid w:val="1F5162A7"/>
    <w:rsid w:val="1F5506CC"/>
    <w:rsid w:val="1F555FE0"/>
    <w:rsid w:val="1F5B5E6C"/>
    <w:rsid w:val="1F710702"/>
    <w:rsid w:val="1F76546C"/>
    <w:rsid w:val="1F7A5879"/>
    <w:rsid w:val="1F7F6794"/>
    <w:rsid w:val="1F82169A"/>
    <w:rsid w:val="1F8403BB"/>
    <w:rsid w:val="1F860F15"/>
    <w:rsid w:val="1F93291C"/>
    <w:rsid w:val="1F9A2D5B"/>
    <w:rsid w:val="1FAA6C1A"/>
    <w:rsid w:val="1FDD4857"/>
    <w:rsid w:val="1FE23524"/>
    <w:rsid w:val="1FFC1108"/>
    <w:rsid w:val="1FFD5811"/>
    <w:rsid w:val="20211A58"/>
    <w:rsid w:val="20240861"/>
    <w:rsid w:val="20375901"/>
    <w:rsid w:val="204B18E3"/>
    <w:rsid w:val="20555038"/>
    <w:rsid w:val="20734176"/>
    <w:rsid w:val="20740691"/>
    <w:rsid w:val="20B76A4F"/>
    <w:rsid w:val="20B95E87"/>
    <w:rsid w:val="20BC0730"/>
    <w:rsid w:val="20CB1322"/>
    <w:rsid w:val="20DD158F"/>
    <w:rsid w:val="20E27DDA"/>
    <w:rsid w:val="20EA1FDD"/>
    <w:rsid w:val="20F3065C"/>
    <w:rsid w:val="211666F2"/>
    <w:rsid w:val="21240822"/>
    <w:rsid w:val="2157633E"/>
    <w:rsid w:val="21696727"/>
    <w:rsid w:val="216A2AA2"/>
    <w:rsid w:val="216F1567"/>
    <w:rsid w:val="2178708D"/>
    <w:rsid w:val="21881B15"/>
    <w:rsid w:val="218C646C"/>
    <w:rsid w:val="219024B8"/>
    <w:rsid w:val="219B68A6"/>
    <w:rsid w:val="219B7D5C"/>
    <w:rsid w:val="21BA5B13"/>
    <w:rsid w:val="21C60D23"/>
    <w:rsid w:val="21D018A9"/>
    <w:rsid w:val="21EA1E42"/>
    <w:rsid w:val="21F51017"/>
    <w:rsid w:val="22114D13"/>
    <w:rsid w:val="222160EF"/>
    <w:rsid w:val="2236090B"/>
    <w:rsid w:val="22370CDD"/>
    <w:rsid w:val="224862B4"/>
    <w:rsid w:val="224D065A"/>
    <w:rsid w:val="224E4F73"/>
    <w:rsid w:val="2274445F"/>
    <w:rsid w:val="227C231C"/>
    <w:rsid w:val="22877F60"/>
    <w:rsid w:val="228E0BE2"/>
    <w:rsid w:val="228E0ED9"/>
    <w:rsid w:val="22A4474F"/>
    <w:rsid w:val="22CB413E"/>
    <w:rsid w:val="22D374B5"/>
    <w:rsid w:val="22E217FB"/>
    <w:rsid w:val="22FF4563"/>
    <w:rsid w:val="232120B8"/>
    <w:rsid w:val="23662472"/>
    <w:rsid w:val="23813FD8"/>
    <w:rsid w:val="238D0D5D"/>
    <w:rsid w:val="238D45F9"/>
    <w:rsid w:val="23951806"/>
    <w:rsid w:val="239A4A74"/>
    <w:rsid w:val="23C40F7A"/>
    <w:rsid w:val="23CB63A3"/>
    <w:rsid w:val="240004DD"/>
    <w:rsid w:val="240870BC"/>
    <w:rsid w:val="241530E1"/>
    <w:rsid w:val="241E55EC"/>
    <w:rsid w:val="242628DD"/>
    <w:rsid w:val="242E4120"/>
    <w:rsid w:val="2432457C"/>
    <w:rsid w:val="2443327E"/>
    <w:rsid w:val="24464C94"/>
    <w:rsid w:val="24497A92"/>
    <w:rsid w:val="247A02C0"/>
    <w:rsid w:val="249C2065"/>
    <w:rsid w:val="24B8287D"/>
    <w:rsid w:val="24C00DF3"/>
    <w:rsid w:val="24C43F5D"/>
    <w:rsid w:val="24D534E5"/>
    <w:rsid w:val="24E45D67"/>
    <w:rsid w:val="24EE70C8"/>
    <w:rsid w:val="25063AF3"/>
    <w:rsid w:val="250C7598"/>
    <w:rsid w:val="252F56A4"/>
    <w:rsid w:val="25314FD0"/>
    <w:rsid w:val="254413EC"/>
    <w:rsid w:val="25640EAE"/>
    <w:rsid w:val="25685E2B"/>
    <w:rsid w:val="25695229"/>
    <w:rsid w:val="25A94116"/>
    <w:rsid w:val="25BF4259"/>
    <w:rsid w:val="25F35426"/>
    <w:rsid w:val="25F97349"/>
    <w:rsid w:val="25FA34AD"/>
    <w:rsid w:val="26044384"/>
    <w:rsid w:val="26133B17"/>
    <w:rsid w:val="26136559"/>
    <w:rsid w:val="2620070E"/>
    <w:rsid w:val="262944AA"/>
    <w:rsid w:val="266061E7"/>
    <w:rsid w:val="26740537"/>
    <w:rsid w:val="26796A48"/>
    <w:rsid w:val="269C40BF"/>
    <w:rsid w:val="269E4D02"/>
    <w:rsid w:val="26B2251D"/>
    <w:rsid w:val="27093265"/>
    <w:rsid w:val="270A4950"/>
    <w:rsid w:val="27230B77"/>
    <w:rsid w:val="274208B4"/>
    <w:rsid w:val="274D2CFC"/>
    <w:rsid w:val="2760240D"/>
    <w:rsid w:val="276C244F"/>
    <w:rsid w:val="276D33CF"/>
    <w:rsid w:val="278C7114"/>
    <w:rsid w:val="278F194D"/>
    <w:rsid w:val="27B74DD7"/>
    <w:rsid w:val="27C83B77"/>
    <w:rsid w:val="27D42ECB"/>
    <w:rsid w:val="27E258D0"/>
    <w:rsid w:val="27E67879"/>
    <w:rsid w:val="28101225"/>
    <w:rsid w:val="28424EE9"/>
    <w:rsid w:val="285120A7"/>
    <w:rsid w:val="285D094E"/>
    <w:rsid w:val="28740533"/>
    <w:rsid w:val="2881480B"/>
    <w:rsid w:val="28887385"/>
    <w:rsid w:val="28A15D46"/>
    <w:rsid w:val="28B56F30"/>
    <w:rsid w:val="28BA4040"/>
    <w:rsid w:val="28C20DB1"/>
    <w:rsid w:val="28CA51E7"/>
    <w:rsid w:val="28D02B75"/>
    <w:rsid w:val="28D22F95"/>
    <w:rsid w:val="28D63C46"/>
    <w:rsid w:val="28DA1A6F"/>
    <w:rsid w:val="28E45B13"/>
    <w:rsid w:val="28EC35CA"/>
    <w:rsid w:val="290503FF"/>
    <w:rsid w:val="29552000"/>
    <w:rsid w:val="295C1A25"/>
    <w:rsid w:val="29625EF9"/>
    <w:rsid w:val="29773277"/>
    <w:rsid w:val="29896685"/>
    <w:rsid w:val="29903A22"/>
    <w:rsid w:val="29A96B9D"/>
    <w:rsid w:val="29AD264B"/>
    <w:rsid w:val="29AF6C15"/>
    <w:rsid w:val="29BE5C3D"/>
    <w:rsid w:val="29C146F4"/>
    <w:rsid w:val="29DE254D"/>
    <w:rsid w:val="29F95B0E"/>
    <w:rsid w:val="29FC331F"/>
    <w:rsid w:val="2A1F34B4"/>
    <w:rsid w:val="2A376A44"/>
    <w:rsid w:val="2A413A73"/>
    <w:rsid w:val="2A745888"/>
    <w:rsid w:val="2A7F7872"/>
    <w:rsid w:val="2A804CC8"/>
    <w:rsid w:val="2ADD543F"/>
    <w:rsid w:val="2AE77211"/>
    <w:rsid w:val="2AEC2202"/>
    <w:rsid w:val="2AF95CA5"/>
    <w:rsid w:val="2AFB53A0"/>
    <w:rsid w:val="2B0F3331"/>
    <w:rsid w:val="2B166CE1"/>
    <w:rsid w:val="2B217513"/>
    <w:rsid w:val="2B2D5A9D"/>
    <w:rsid w:val="2B3A16B4"/>
    <w:rsid w:val="2B4032E4"/>
    <w:rsid w:val="2B4258BB"/>
    <w:rsid w:val="2B5127F5"/>
    <w:rsid w:val="2B6131E3"/>
    <w:rsid w:val="2B722A91"/>
    <w:rsid w:val="2B766E2C"/>
    <w:rsid w:val="2B996587"/>
    <w:rsid w:val="2BAA20CB"/>
    <w:rsid w:val="2BB93C76"/>
    <w:rsid w:val="2BBC43BD"/>
    <w:rsid w:val="2BEB0C5A"/>
    <w:rsid w:val="2BEE4B4A"/>
    <w:rsid w:val="2BF01963"/>
    <w:rsid w:val="2BF31F78"/>
    <w:rsid w:val="2BF86BEB"/>
    <w:rsid w:val="2C003158"/>
    <w:rsid w:val="2C1061B9"/>
    <w:rsid w:val="2C12311B"/>
    <w:rsid w:val="2CA54A14"/>
    <w:rsid w:val="2CA97F83"/>
    <w:rsid w:val="2CB20447"/>
    <w:rsid w:val="2CB21864"/>
    <w:rsid w:val="2CB441C3"/>
    <w:rsid w:val="2CBB2A84"/>
    <w:rsid w:val="2CC047B2"/>
    <w:rsid w:val="2CC23702"/>
    <w:rsid w:val="2CC3777B"/>
    <w:rsid w:val="2CE1089A"/>
    <w:rsid w:val="2CF532B6"/>
    <w:rsid w:val="2CF867DF"/>
    <w:rsid w:val="2D023CC1"/>
    <w:rsid w:val="2D1D01B3"/>
    <w:rsid w:val="2D1F2B8B"/>
    <w:rsid w:val="2D290586"/>
    <w:rsid w:val="2D3533B3"/>
    <w:rsid w:val="2D3B1907"/>
    <w:rsid w:val="2D5B4AC2"/>
    <w:rsid w:val="2D6F07B3"/>
    <w:rsid w:val="2D706D4C"/>
    <w:rsid w:val="2D8E3CBD"/>
    <w:rsid w:val="2D946F2C"/>
    <w:rsid w:val="2D9B1BE6"/>
    <w:rsid w:val="2DA52C11"/>
    <w:rsid w:val="2DA678E1"/>
    <w:rsid w:val="2DBB2D18"/>
    <w:rsid w:val="2DC4420A"/>
    <w:rsid w:val="2DDF035A"/>
    <w:rsid w:val="2DEC01DD"/>
    <w:rsid w:val="2DF709EE"/>
    <w:rsid w:val="2DFD78DA"/>
    <w:rsid w:val="2E274518"/>
    <w:rsid w:val="2E290ECE"/>
    <w:rsid w:val="2E361A53"/>
    <w:rsid w:val="2E3975E3"/>
    <w:rsid w:val="2E3D5DF8"/>
    <w:rsid w:val="2E3D61FB"/>
    <w:rsid w:val="2E4148C0"/>
    <w:rsid w:val="2E475E60"/>
    <w:rsid w:val="2E513384"/>
    <w:rsid w:val="2E6910C3"/>
    <w:rsid w:val="2E7E0C51"/>
    <w:rsid w:val="2EA10421"/>
    <w:rsid w:val="2EB326EE"/>
    <w:rsid w:val="2EF13C4D"/>
    <w:rsid w:val="2EFB436D"/>
    <w:rsid w:val="2F042437"/>
    <w:rsid w:val="2F13492D"/>
    <w:rsid w:val="2F141F2F"/>
    <w:rsid w:val="2F152034"/>
    <w:rsid w:val="2F2F373B"/>
    <w:rsid w:val="2F486566"/>
    <w:rsid w:val="2F5425B8"/>
    <w:rsid w:val="2F592307"/>
    <w:rsid w:val="2F601655"/>
    <w:rsid w:val="2F6750C7"/>
    <w:rsid w:val="2F6B4718"/>
    <w:rsid w:val="2F6D6E2E"/>
    <w:rsid w:val="2F7B7E73"/>
    <w:rsid w:val="2F8E345F"/>
    <w:rsid w:val="2F97104A"/>
    <w:rsid w:val="2FAA7820"/>
    <w:rsid w:val="2FB713C9"/>
    <w:rsid w:val="2FBD017E"/>
    <w:rsid w:val="2FC12595"/>
    <w:rsid w:val="2FCA028F"/>
    <w:rsid w:val="2FCF3A6F"/>
    <w:rsid w:val="2FEF19EE"/>
    <w:rsid w:val="2FF46C6C"/>
    <w:rsid w:val="2FF744AF"/>
    <w:rsid w:val="300F3F09"/>
    <w:rsid w:val="3014440E"/>
    <w:rsid w:val="3017541D"/>
    <w:rsid w:val="30245617"/>
    <w:rsid w:val="303A2F13"/>
    <w:rsid w:val="30523E83"/>
    <w:rsid w:val="30643E8D"/>
    <w:rsid w:val="306D2E63"/>
    <w:rsid w:val="3090491B"/>
    <w:rsid w:val="309A459D"/>
    <w:rsid w:val="309E274F"/>
    <w:rsid w:val="30A435E8"/>
    <w:rsid w:val="30B55C11"/>
    <w:rsid w:val="30E853E3"/>
    <w:rsid w:val="30EF2DD5"/>
    <w:rsid w:val="30F44EE2"/>
    <w:rsid w:val="310A3BC5"/>
    <w:rsid w:val="31113A2E"/>
    <w:rsid w:val="31266EC7"/>
    <w:rsid w:val="313F443B"/>
    <w:rsid w:val="31401C83"/>
    <w:rsid w:val="314615E3"/>
    <w:rsid w:val="31505044"/>
    <w:rsid w:val="31574FC7"/>
    <w:rsid w:val="31686EE9"/>
    <w:rsid w:val="31693FD4"/>
    <w:rsid w:val="319745C1"/>
    <w:rsid w:val="31E73163"/>
    <w:rsid w:val="31E81E0D"/>
    <w:rsid w:val="31F21AD8"/>
    <w:rsid w:val="321B7B6F"/>
    <w:rsid w:val="3228279F"/>
    <w:rsid w:val="322D581A"/>
    <w:rsid w:val="322E055F"/>
    <w:rsid w:val="322F113A"/>
    <w:rsid w:val="323B6F60"/>
    <w:rsid w:val="323F094F"/>
    <w:rsid w:val="32432C6F"/>
    <w:rsid w:val="327D38FA"/>
    <w:rsid w:val="327F3D41"/>
    <w:rsid w:val="32A317E3"/>
    <w:rsid w:val="32C25093"/>
    <w:rsid w:val="32D866B5"/>
    <w:rsid w:val="32E974E5"/>
    <w:rsid w:val="32FE6116"/>
    <w:rsid w:val="330C52D7"/>
    <w:rsid w:val="331C1219"/>
    <w:rsid w:val="331C7299"/>
    <w:rsid w:val="33536B1C"/>
    <w:rsid w:val="33561EA9"/>
    <w:rsid w:val="335B20B1"/>
    <w:rsid w:val="335F2514"/>
    <w:rsid w:val="336837E6"/>
    <w:rsid w:val="336C36FE"/>
    <w:rsid w:val="33773626"/>
    <w:rsid w:val="339E00AB"/>
    <w:rsid w:val="34110BAE"/>
    <w:rsid w:val="3422594B"/>
    <w:rsid w:val="344137F8"/>
    <w:rsid w:val="34805BFA"/>
    <w:rsid w:val="34995166"/>
    <w:rsid w:val="34B065F3"/>
    <w:rsid w:val="34B34F25"/>
    <w:rsid w:val="34B75261"/>
    <w:rsid w:val="34E61F73"/>
    <w:rsid w:val="34EC4FE0"/>
    <w:rsid w:val="35060767"/>
    <w:rsid w:val="352C716D"/>
    <w:rsid w:val="35456E61"/>
    <w:rsid w:val="3560061F"/>
    <w:rsid w:val="356B33B3"/>
    <w:rsid w:val="357C7E24"/>
    <w:rsid w:val="358F498B"/>
    <w:rsid w:val="359C7EE2"/>
    <w:rsid w:val="35BA0022"/>
    <w:rsid w:val="35CA7ABC"/>
    <w:rsid w:val="35CC1DCD"/>
    <w:rsid w:val="35D4555F"/>
    <w:rsid w:val="35DA0319"/>
    <w:rsid w:val="35E82AED"/>
    <w:rsid w:val="35FF037D"/>
    <w:rsid w:val="362D6D35"/>
    <w:rsid w:val="364A12CD"/>
    <w:rsid w:val="36503E42"/>
    <w:rsid w:val="365C3AE8"/>
    <w:rsid w:val="36662303"/>
    <w:rsid w:val="367A572A"/>
    <w:rsid w:val="368B7B35"/>
    <w:rsid w:val="36963B14"/>
    <w:rsid w:val="369C7744"/>
    <w:rsid w:val="36CC40CA"/>
    <w:rsid w:val="36F76645"/>
    <w:rsid w:val="36FC3883"/>
    <w:rsid w:val="372800E2"/>
    <w:rsid w:val="37477D4E"/>
    <w:rsid w:val="376C3083"/>
    <w:rsid w:val="37750439"/>
    <w:rsid w:val="378F4A48"/>
    <w:rsid w:val="37984046"/>
    <w:rsid w:val="379D6734"/>
    <w:rsid w:val="37AC4836"/>
    <w:rsid w:val="37C21495"/>
    <w:rsid w:val="37D34094"/>
    <w:rsid w:val="37E91598"/>
    <w:rsid w:val="37F95510"/>
    <w:rsid w:val="37FD183A"/>
    <w:rsid w:val="37FE084B"/>
    <w:rsid w:val="38016752"/>
    <w:rsid w:val="380B1F89"/>
    <w:rsid w:val="380F4985"/>
    <w:rsid w:val="382C2D1B"/>
    <w:rsid w:val="382C472E"/>
    <w:rsid w:val="385C0BED"/>
    <w:rsid w:val="385C323C"/>
    <w:rsid w:val="38635B9F"/>
    <w:rsid w:val="386A63A1"/>
    <w:rsid w:val="387D7346"/>
    <w:rsid w:val="388602BA"/>
    <w:rsid w:val="38B4756D"/>
    <w:rsid w:val="38B67BAA"/>
    <w:rsid w:val="38C102D6"/>
    <w:rsid w:val="38CA4C2F"/>
    <w:rsid w:val="38CF6DC3"/>
    <w:rsid w:val="38E4592C"/>
    <w:rsid w:val="38F70BBC"/>
    <w:rsid w:val="38FA7844"/>
    <w:rsid w:val="390D2DC9"/>
    <w:rsid w:val="39345511"/>
    <w:rsid w:val="39481553"/>
    <w:rsid w:val="395611ED"/>
    <w:rsid w:val="3963457E"/>
    <w:rsid w:val="396A228F"/>
    <w:rsid w:val="3978769C"/>
    <w:rsid w:val="3990086E"/>
    <w:rsid w:val="39965EB4"/>
    <w:rsid w:val="39C66F7D"/>
    <w:rsid w:val="39C76E38"/>
    <w:rsid w:val="39CF4F6B"/>
    <w:rsid w:val="39E67F51"/>
    <w:rsid w:val="39EA1BE9"/>
    <w:rsid w:val="39F5172B"/>
    <w:rsid w:val="39F852C9"/>
    <w:rsid w:val="39FE367F"/>
    <w:rsid w:val="3A35310E"/>
    <w:rsid w:val="3A3C7CBC"/>
    <w:rsid w:val="3A7F696D"/>
    <w:rsid w:val="3A8870BC"/>
    <w:rsid w:val="3A93358A"/>
    <w:rsid w:val="3A935188"/>
    <w:rsid w:val="3AB02FA5"/>
    <w:rsid w:val="3AF27077"/>
    <w:rsid w:val="3AF5104E"/>
    <w:rsid w:val="3AF92402"/>
    <w:rsid w:val="3B084652"/>
    <w:rsid w:val="3B1959A8"/>
    <w:rsid w:val="3B291689"/>
    <w:rsid w:val="3B2C6023"/>
    <w:rsid w:val="3B2D3743"/>
    <w:rsid w:val="3B3E7D12"/>
    <w:rsid w:val="3B4460F1"/>
    <w:rsid w:val="3B840CD9"/>
    <w:rsid w:val="3BAF7711"/>
    <w:rsid w:val="3BC4326F"/>
    <w:rsid w:val="3BCA3BFA"/>
    <w:rsid w:val="3BE837B6"/>
    <w:rsid w:val="3C074A1C"/>
    <w:rsid w:val="3C146F24"/>
    <w:rsid w:val="3C2C309A"/>
    <w:rsid w:val="3C390E98"/>
    <w:rsid w:val="3C3C26EA"/>
    <w:rsid w:val="3C462C64"/>
    <w:rsid w:val="3C5C6A04"/>
    <w:rsid w:val="3C707298"/>
    <w:rsid w:val="3C752E6E"/>
    <w:rsid w:val="3C7F4F1E"/>
    <w:rsid w:val="3C8F7278"/>
    <w:rsid w:val="3C9B3C7F"/>
    <w:rsid w:val="3CA06B96"/>
    <w:rsid w:val="3CA152D6"/>
    <w:rsid w:val="3CA54146"/>
    <w:rsid w:val="3CD00B3B"/>
    <w:rsid w:val="3CD902CE"/>
    <w:rsid w:val="3CDC6958"/>
    <w:rsid w:val="3CEA17D7"/>
    <w:rsid w:val="3CEB1D00"/>
    <w:rsid w:val="3CF06083"/>
    <w:rsid w:val="3D09235E"/>
    <w:rsid w:val="3D1A1C71"/>
    <w:rsid w:val="3D2723C0"/>
    <w:rsid w:val="3D2D0E7D"/>
    <w:rsid w:val="3D3D5F3D"/>
    <w:rsid w:val="3D5177B5"/>
    <w:rsid w:val="3D944594"/>
    <w:rsid w:val="3D96231A"/>
    <w:rsid w:val="3DA75FEF"/>
    <w:rsid w:val="3DC15830"/>
    <w:rsid w:val="3DC92D25"/>
    <w:rsid w:val="3DD00DB7"/>
    <w:rsid w:val="3DDB0065"/>
    <w:rsid w:val="3E0D281D"/>
    <w:rsid w:val="3E10520C"/>
    <w:rsid w:val="3E112996"/>
    <w:rsid w:val="3E344E6A"/>
    <w:rsid w:val="3E3967F0"/>
    <w:rsid w:val="3E5D43F3"/>
    <w:rsid w:val="3E607EA6"/>
    <w:rsid w:val="3E6861AE"/>
    <w:rsid w:val="3E740A27"/>
    <w:rsid w:val="3E794C81"/>
    <w:rsid w:val="3E852906"/>
    <w:rsid w:val="3E9548C6"/>
    <w:rsid w:val="3EE71A8A"/>
    <w:rsid w:val="3F032BF4"/>
    <w:rsid w:val="3F1C7E22"/>
    <w:rsid w:val="3F2407F0"/>
    <w:rsid w:val="3F571D82"/>
    <w:rsid w:val="3F585BB7"/>
    <w:rsid w:val="3F702934"/>
    <w:rsid w:val="3F7D34A8"/>
    <w:rsid w:val="3FEE4EEF"/>
    <w:rsid w:val="3FF41304"/>
    <w:rsid w:val="40081571"/>
    <w:rsid w:val="401C26D8"/>
    <w:rsid w:val="402A7897"/>
    <w:rsid w:val="40354737"/>
    <w:rsid w:val="4039464E"/>
    <w:rsid w:val="40443E94"/>
    <w:rsid w:val="404E5EAD"/>
    <w:rsid w:val="405C332B"/>
    <w:rsid w:val="407307B0"/>
    <w:rsid w:val="40746923"/>
    <w:rsid w:val="40756ADB"/>
    <w:rsid w:val="407D615A"/>
    <w:rsid w:val="40900C41"/>
    <w:rsid w:val="40B652B3"/>
    <w:rsid w:val="40BC2FAB"/>
    <w:rsid w:val="40D02590"/>
    <w:rsid w:val="40D10F79"/>
    <w:rsid w:val="40F3185C"/>
    <w:rsid w:val="410730EC"/>
    <w:rsid w:val="412C4EA4"/>
    <w:rsid w:val="41402649"/>
    <w:rsid w:val="414E1694"/>
    <w:rsid w:val="415036CA"/>
    <w:rsid w:val="41653056"/>
    <w:rsid w:val="41775F3D"/>
    <w:rsid w:val="417B3F83"/>
    <w:rsid w:val="41E94949"/>
    <w:rsid w:val="41FB7381"/>
    <w:rsid w:val="420658C0"/>
    <w:rsid w:val="42097BF3"/>
    <w:rsid w:val="421255B7"/>
    <w:rsid w:val="42211E91"/>
    <w:rsid w:val="42244A95"/>
    <w:rsid w:val="42264BBE"/>
    <w:rsid w:val="423007E5"/>
    <w:rsid w:val="4233124B"/>
    <w:rsid w:val="42360919"/>
    <w:rsid w:val="42401FF9"/>
    <w:rsid w:val="42436C56"/>
    <w:rsid w:val="424E7072"/>
    <w:rsid w:val="425053DE"/>
    <w:rsid w:val="4259621B"/>
    <w:rsid w:val="42624527"/>
    <w:rsid w:val="42827CFA"/>
    <w:rsid w:val="42D22291"/>
    <w:rsid w:val="42E57386"/>
    <w:rsid w:val="42E57933"/>
    <w:rsid w:val="430E2A0E"/>
    <w:rsid w:val="43317FA4"/>
    <w:rsid w:val="43504A77"/>
    <w:rsid w:val="43556AEF"/>
    <w:rsid w:val="4356591B"/>
    <w:rsid w:val="43580538"/>
    <w:rsid w:val="436F4704"/>
    <w:rsid w:val="4381148D"/>
    <w:rsid w:val="438935AD"/>
    <w:rsid w:val="43A05F93"/>
    <w:rsid w:val="43C04EF8"/>
    <w:rsid w:val="43C474A8"/>
    <w:rsid w:val="43C53428"/>
    <w:rsid w:val="44001A41"/>
    <w:rsid w:val="44130282"/>
    <w:rsid w:val="441D0605"/>
    <w:rsid w:val="442828BA"/>
    <w:rsid w:val="4430085F"/>
    <w:rsid w:val="443E7E48"/>
    <w:rsid w:val="444548DB"/>
    <w:rsid w:val="44556963"/>
    <w:rsid w:val="44822EF7"/>
    <w:rsid w:val="44B70672"/>
    <w:rsid w:val="44C67557"/>
    <w:rsid w:val="44C876EC"/>
    <w:rsid w:val="44D9233C"/>
    <w:rsid w:val="44D9339A"/>
    <w:rsid w:val="44D93A7E"/>
    <w:rsid w:val="44DC4047"/>
    <w:rsid w:val="44FE4C7E"/>
    <w:rsid w:val="450C4842"/>
    <w:rsid w:val="45170A81"/>
    <w:rsid w:val="455F0C8E"/>
    <w:rsid w:val="45715FF1"/>
    <w:rsid w:val="457A1A53"/>
    <w:rsid w:val="457C31A6"/>
    <w:rsid w:val="45AD7EB2"/>
    <w:rsid w:val="45BF2715"/>
    <w:rsid w:val="45D60EFB"/>
    <w:rsid w:val="45D67554"/>
    <w:rsid w:val="45D87563"/>
    <w:rsid w:val="45DB35CC"/>
    <w:rsid w:val="45ED3A7E"/>
    <w:rsid w:val="45ED5866"/>
    <w:rsid w:val="45F83CB5"/>
    <w:rsid w:val="460B4AF0"/>
    <w:rsid w:val="46160F7A"/>
    <w:rsid w:val="461D4E2F"/>
    <w:rsid w:val="46284F50"/>
    <w:rsid w:val="46315D82"/>
    <w:rsid w:val="4642010D"/>
    <w:rsid w:val="464464C8"/>
    <w:rsid w:val="465E1272"/>
    <w:rsid w:val="466F7DD0"/>
    <w:rsid w:val="46933683"/>
    <w:rsid w:val="46A72E84"/>
    <w:rsid w:val="46AC0288"/>
    <w:rsid w:val="46AD4D49"/>
    <w:rsid w:val="46DF36E9"/>
    <w:rsid w:val="46E655BE"/>
    <w:rsid w:val="46F06EA7"/>
    <w:rsid w:val="46FF4C91"/>
    <w:rsid w:val="47092F8A"/>
    <w:rsid w:val="47153F3A"/>
    <w:rsid w:val="47226FD9"/>
    <w:rsid w:val="4736389A"/>
    <w:rsid w:val="4737345F"/>
    <w:rsid w:val="473B432B"/>
    <w:rsid w:val="47445826"/>
    <w:rsid w:val="47535BDD"/>
    <w:rsid w:val="4758389D"/>
    <w:rsid w:val="47625007"/>
    <w:rsid w:val="476C32D9"/>
    <w:rsid w:val="477159F7"/>
    <w:rsid w:val="47864CE5"/>
    <w:rsid w:val="47C83CDD"/>
    <w:rsid w:val="47CA50F2"/>
    <w:rsid w:val="47E85638"/>
    <w:rsid w:val="480B1A6E"/>
    <w:rsid w:val="48113533"/>
    <w:rsid w:val="482D4338"/>
    <w:rsid w:val="483143A7"/>
    <w:rsid w:val="48321DA3"/>
    <w:rsid w:val="48424058"/>
    <w:rsid w:val="488232B7"/>
    <w:rsid w:val="48875618"/>
    <w:rsid w:val="48A162CD"/>
    <w:rsid w:val="48BA25AC"/>
    <w:rsid w:val="48CF417A"/>
    <w:rsid w:val="48DB0C4D"/>
    <w:rsid w:val="48E1357A"/>
    <w:rsid w:val="48E76D1E"/>
    <w:rsid w:val="48ED003B"/>
    <w:rsid w:val="48EF130C"/>
    <w:rsid w:val="48EF7391"/>
    <w:rsid w:val="48F459D0"/>
    <w:rsid w:val="48F50920"/>
    <w:rsid w:val="48FD05D7"/>
    <w:rsid w:val="48FD2AD5"/>
    <w:rsid w:val="48FD387B"/>
    <w:rsid w:val="4916583A"/>
    <w:rsid w:val="491922B5"/>
    <w:rsid w:val="49317716"/>
    <w:rsid w:val="49692F35"/>
    <w:rsid w:val="497A1A00"/>
    <w:rsid w:val="49840D5C"/>
    <w:rsid w:val="499E32EC"/>
    <w:rsid w:val="49A45275"/>
    <w:rsid w:val="49A6063E"/>
    <w:rsid w:val="49A917B4"/>
    <w:rsid w:val="49C74544"/>
    <w:rsid w:val="49D75051"/>
    <w:rsid w:val="49DE6A3A"/>
    <w:rsid w:val="49E2344B"/>
    <w:rsid w:val="49F074FC"/>
    <w:rsid w:val="4A027C9B"/>
    <w:rsid w:val="4A167E8C"/>
    <w:rsid w:val="4A170E63"/>
    <w:rsid w:val="4A32592F"/>
    <w:rsid w:val="4A535940"/>
    <w:rsid w:val="4A595E81"/>
    <w:rsid w:val="4A5F0282"/>
    <w:rsid w:val="4A904722"/>
    <w:rsid w:val="4A9401F0"/>
    <w:rsid w:val="4A9D3C65"/>
    <w:rsid w:val="4AA56BBB"/>
    <w:rsid w:val="4AA95184"/>
    <w:rsid w:val="4ABE3B4A"/>
    <w:rsid w:val="4AC36122"/>
    <w:rsid w:val="4ACB6C67"/>
    <w:rsid w:val="4AD73976"/>
    <w:rsid w:val="4AD73DD9"/>
    <w:rsid w:val="4AD84F6E"/>
    <w:rsid w:val="4AE351FC"/>
    <w:rsid w:val="4B1A776D"/>
    <w:rsid w:val="4B290FC0"/>
    <w:rsid w:val="4B3640CC"/>
    <w:rsid w:val="4B3A5750"/>
    <w:rsid w:val="4B455A7E"/>
    <w:rsid w:val="4B4B5FAC"/>
    <w:rsid w:val="4B4B6A03"/>
    <w:rsid w:val="4B5B3C78"/>
    <w:rsid w:val="4B8D1C78"/>
    <w:rsid w:val="4BE749E4"/>
    <w:rsid w:val="4C332755"/>
    <w:rsid w:val="4C3D7764"/>
    <w:rsid w:val="4C4A16B3"/>
    <w:rsid w:val="4C65069C"/>
    <w:rsid w:val="4C6B5FE5"/>
    <w:rsid w:val="4C6D0520"/>
    <w:rsid w:val="4C757376"/>
    <w:rsid w:val="4C78181B"/>
    <w:rsid w:val="4C811F50"/>
    <w:rsid w:val="4C884857"/>
    <w:rsid w:val="4CAB17DA"/>
    <w:rsid w:val="4CBF3ECB"/>
    <w:rsid w:val="4CD14485"/>
    <w:rsid w:val="4CF76CB8"/>
    <w:rsid w:val="4D056628"/>
    <w:rsid w:val="4D400A42"/>
    <w:rsid w:val="4D480349"/>
    <w:rsid w:val="4D52480B"/>
    <w:rsid w:val="4D650762"/>
    <w:rsid w:val="4D78161A"/>
    <w:rsid w:val="4D872156"/>
    <w:rsid w:val="4D8C2500"/>
    <w:rsid w:val="4D952785"/>
    <w:rsid w:val="4D957E35"/>
    <w:rsid w:val="4DA90CF1"/>
    <w:rsid w:val="4DE11035"/>
    <w:rsid w:val="4DFA5C33"/>
    <w:rsid w:val="4E0C30D3"/>
    <w:rsid w:val="4E151BEB"/>
    <w:rsid w:val="4E1F3A3C"/>
    <w:rsid w:val="4E212050"/>
    <w:rsid w:val="4E265BB6"/>
    <w:rsid w:val="4E2A6F69"/>
    <w:rsid w:val="4E3B3CB8"/>
    <w:rsid w:val="4E47273D"/>
    <w:rsid w:val="4E5810DB"/>
    <w:rsid w:val="4E6823C8"/>
    <w:rsid w:val="4E6A6BF2"/>
    <w:rsid w:val="4E7A3FE7"/>
    <w:rsid w:val="4E7E7F83"/>
    <w:rsid w:val="4E7F0F4C"/>
    <w:rsid w:val="4E8522B9"/>
    <w:rsid w:val="4E871756"/>
    <w:rsid w:val="4EA8465A"/>
    <w:rsid w:val="4EAF3F9D"/>
    <w:rsid w:val="4ECA5459"/>
    <w:rsid w:val="4EDA678C"/>
    <w:rsid w:val="4EE0139B"/>
    <w:rsid w:val="4EF408F4"/>
    <w:rsid w:val="4F0336A3"/>
    <w:rsid w:val="4F067112"/>
    <w:rsid w:val="4F114ACC"/>
    <w:rsid w:val="4F345164"/>
    <w:rsid w:val="4F3855F5"/>
    <w:rsid w:val="4F4B0E5F"/>
    <w:rsid w:val="4F571FD7"/>
    <w:rsid w:val="4F5C73AF"/>
    <w:rsid w:val="4F634913"/>
    <w:rsid w:val="4F7C1331"/>
    <w:rsid w:val="4F806424"/>
    <w:rsid w:val="4F8C16F5"/>
    <w:rsid w:val="4FA0076C"/>
    <w:rsid w:val="4FAD1C09"/>
    <w:rsid w:val="4FAF119A"/>
    <w:rsid w:val="4FBA6692"/>
    <w:rsid w:val="4FBB07DB"/>
    <w:rsid w:val="4FD65AAA"/>
    <w:rsid w:val="4FD9014F"/>
    <w:rsid w:val="4FE719AC"/>
    <w:rsid w:val="4FF42E06"/>
    <w:rsid w:val="50035044"/>
    <w:rsid w:val="5033462F"/>
    <w:rsid w:val="505349C3"/>
    <w:rsid w:val="50595213"/>
    <w:rsid w:val="506E16F5"/>
    <w:rsid w:val="50753B76"/>
    <w:rsid w:val="507F74BC"/>
    <w:rsid w:val="50854860"/>
    <w:rsid w:val="508577EA"/>
    <w:rsid w:val="508B2BB2"/>
    <w:rsid w:val="50AB6634"/>
    <w:rsid w:val="50B14A74"/>
    <w:rsid w:val="50D04C66"/>
    <w:rsid w:val="50D67A56"/>
    <w:rsid w:val="50DC6485"/>
    <w:rsid w:val="50F005AB"/>
    <w:rsid w:val="50F226D1"/>
    <w:rsid w:val="511472D6"/>
    <w:rsid w:val="511E5791"/>
    <w:rsid w:val="51267D73"/>
    <w:rsid w:val="512800DA"/>
    <w:rsid w:val="515405D6"/>
    <w:rsid w:val="515C7B8F"/>
    <w:rsid w:val="515E0893"/>
    <w:rsid w:val="51600FDD"/>
    <w:rsid w:val="516E193F"/>
    <w:rsid w:val="516F3F6E"/>
    <w:rsid w:val="517C1C83"/>
    <w:rsid w:val="51840D85"/>
    <w:rsid w:val="519E7D34"/>
    <w:rsid w:val="51A43743"/>
    <w:rsid w:val="51B623D9"/>
    <w:rsid w:val="51B71696"/>
    <w:rsid w:val="51DD119B"/>
    <w:rsid w:val="51E42657"/>
    <w:rsid w:val="51F641C8"/>
    <w:rsid w:val="51F92BBF"/>
    <w:rsid w:val="522C4321"/>
    <w:rsid w:val="523267AD"/>
    <w:rsid w:val="523C53F3"/>
    <w:rsid w:val="523F3ED6"/>
    <w:rsid w:val="52465CB7"/>
    <w:rsid w:val="52674517"/>
    <w:rsid w:val="526861E8"/>
    <w:rsid w:val="526F195D"/>
    <w:rsid w:val="52720C31"/>
    <w:rsid w:val="529C0D84"/>
    <w:rsid w:val="52A969B1"/>
    <w:rsid w:val="52D068BC"/>
    <w:rsid w:val="52DE5C23"/>
    <w:rsid w:val="52E162E7"/>
    <w:rsid w:val="52ED65D3"/>
    <w:rsid w:val="530265FD"/>
    <w:rsid w:val="53061AF8"/>
    <w:rsid w:val="53073ED6"/>
    <w:rsid w:val="530D2C45"/>
    <w:rsid w:val="531C23A6"/>
    <w:rsid w:val="53443FFC"/>
    <w:rsid w:val="53721039"/>
    <w:rsid w:val="53774D20"/>
    <w:rsid w:val="538918BD"/>
    <w:rsid w:val="53900603"/>
    <w:rsid w:val="53B56137"/>
    <w:rsid w:val="53D21EBF"/>
    <w:rsid w:val="53DB2C87"/>
    <w:rsid w:val="53EB1DDD"/>
    <w:rsid w:val="53EC6EEB"/>
    <w:rsid w:val="53F02D77"/>
    <w:rsid w:val="54102A26"/>
    <w:rsid w:val="54161CCA"/>
    <w:rsid w:val="544911F2"/>
    <w:rsid w:val="544A758D"/>
    <w:rsid w:val="546C6F82"/>
    <w:rsid w:val="54926943"/>
    <w:rsid w:val="54955483"/>
    <w:rsid w:val="549C08FA"/>
    <w:rsid w:val="549D3C00"/>
    <w:rsid w:val="549E7BC7"/>
    <w:rsid w:val="54A33653"/>
    <w:rsid w:val="54DE457A"/>
    <w:rsid w:val="54E14E2C"/>
    <w:rsid w:val="54E57FF9"/>
    <w:rsid w:val="54F75B89"/>
    <w:rsid w:val="551552A7"/>
    <w:rsid w:val="551613BE"/>
    <w:rsid w:val="551E69A3"/>
    <w:rsid w:val="55203533"/>
    <w:rsid w:val="552759CC"/>
    <w:rsid w:val="552F5768"/>
    <w:rsid w:val="55335A1A"/>
    <w:rsid w:val="553E715F"/>
    <w:rsid w:val="55457E4F"/>
    <w:rsid w:val="555D2828"/>
    <w:rsid w:val="55686349"/>
    <w:rsid w:val="55786E86"/>
    <w:rsid w:val="558025EC"/>
    <w:rsid w:val="55900670"/>
    <w:rsid w:val="55A85E05"/>
    <w:rsid w:val="55B63A26"/>
    <w:rsid w:val="55DB04F3"/>
    <w:rsid w:val="561F09E6"/>
    <w:rsid w:val="564B45BA"/>
    <w:rsid w:val="564D1003"/>
    <w:rsid w:val="565F088E"/>
    <w:rsid w:val="56672126"/>
    <w:rsid w:val="56BF67A6"/>
    <w:rsid w:val="56C75E92"/>
    <w:rsid w:val="56D10EDF"/>
    <w:rsid w:val="56E755DE"/>
    <w:rsid w:val="56E94062"/>
    <w:rsid w:val="56F43725"/>
    <w:rsid w:val="56FE433B"/>
    <w:rsid w:val="571C2A01"/>
    <w:rsid w:val="572E2A12"/>
    <w:rsid w:val="573B658A"/>
    <w:rsid w:val="575B2DF5"/>
    <w:rsid w:val="577B0B54"/>
    <w:rsid w:val="57933053"/>
    <w:rsid w:val="57B02F55"/>
    <w:rsid w:val="57B70C90"/>
    <w:rsid w:val="57C10607"/>
    <w:rsid w:val="57D35B66"/>
    <w:rsid w:val="57D96BFA"/>
    <w:rsid w:val="57DA2F61"/>
    <w:rsid w:val="57E04DE8"/>
    <w:rsid w:val="57E2477F"/>
    <w:rsid w:val="57F07A2C"/>
    <w:rsid w:val="57F17188"/>
    <w:rsid w:val="57FB10B9"/>
    <w:rsid w:val="580F253B"/>
    <w:rsid w:val="58172A77"/>
    <w:rsid w:val="581A156E"/>
    <w:rsid w:val="581A21A4"/>
    <w:rsid w:val="583404A5"/>
    <w:rsid w:val="5840558F"/>
    <w:rsid w:val="586437B6"/>
    <w:rsid w:val="58AA5C5D"/>
    <w:rsid w:val="58BF7B67"/>
    <w:rsid w:val="58CF7070"/>
    <w:rsid w:val="58DA2375"/>
    <w:rsid w:val="58F06C9B"/>
    <w:rsid w:val="5916182E"/>
    <w:rsid w:val="592A018B"/>
    <w:rsid w:val="594E2193"/>
    <w:rsid w:val="59543D74"/>
    <w:rsid w:val="597576DC"/>
    <w:rsid w:val="59890451"/>
    <w:rsid w:val="59BC0A8E"/>
    <w:rsid w:val="59C74715"/>
    <w:rsid w:val="59D96DD3"/>
    <w:rsid w:val="59F75BCC"/>
    <w:rsid w:val="5A0431D9"/>
    <w:rsid w:val="5A0F4647"/>
    <w:rsid w:val="5A21656A"/>
    <w:rsid w:val="5A504762"/>
    <w:rsid w:val="5A646899"/>
    <w:rsid w:val="5A935176"/>
    <w:rsid w:val="5AA14233"/>
    <w:rsid w:val="5AAD5653"/>
    <w:rsid w:val="5AB43A5E"/>
    <w:rsid w:val="5ABE13F7"/>
    <w:rsid w:val="5AD325AC"/>
    <w:rsid w:val="5ADA76CF"/>
    <w:rsid w:val="5AE00198"/>
    <w:rsid w:val="5AED73DA"/>
    <w:rsid w:val="5AEE7150"/>
    <w:rsid w:val="5B0D63DB"/>
    <w:rsid w:val="5B171610"/>
    <w:rsid w:val="5B246C0C"/>
    <w:rsid w:val="5B3F2E08"/>
    <w:rsid w:val="5B4313FB"/>
    <w:rsid w:val="5B936FD9"/>
    <w:rsid w:val="5BA35F32"/>
    <w:rsid w:val="5BAE6404"/>
    <w:rsid w:val="5BBB1D55"/>
    <w:rsid w:val="5BC77014"/>
    <w:rsid w:val="5BC92436"/>
    <w:rsid w:val="5BD47DFB"/>
    <w:rsid w:val="5BE64398"/>
    <w:rsid w:val="5BE70D48"/>
    <w:rsid w:val="5BF566EA"/>
    <w:rsid w:val="5BFA1276"/>
    <w:rsid w:val="5C18388B"/>
    <w:rsid w:val="5C2A1BF8"/>
    <w:rsid w:val="5C2C62A8"/>
    <w:rsid w:val="5C387F01"/>
    <w:rsid w:val="5C3B15F2"/>
    <w:rsid w:val="5C5E7979"/>
    <w:rsid w:val="5C67034A"/>
    <w:rsid w:val="5C6B6EE2"/>
    <w:rsid w:val="5C6F57F9"/>
    <w:rsid w:val="5C8E2218"/>
    <w:rsid w:val="5C9401F7"/>
    <w:rsid w:val="5C9E4F9F"/>
    <w:rsid w:val="5CA0479B"/>
    <w:rsid w:val="5CD57FEC"/>
    <w:rsid w:val="5CDD0D67"/>
    <w:rsid w:val="5CDE70F6"/>
    <w:rsid w:val="5CE424C9"/>
    <w:rsid w:val="5CF73C5E"/>
    <w:rsid w:val="5D0E236F"/>
    <w:rsid w:val="5D184322"/>
    <w:rsid w:val="5D1A582F"/>
    <w:rsid w:val="5D2A78E6"/>
    <w:rsid w:val="5D417325"/>
    <w:rsid w:val="5D523307"/>
    <w:rsid w:val="5D5901B8"/>
    <w:rsid w:val="5D835DDC"/>
    <w:rsid w:val="5DA61E15"/>
    <w:rsid w:val="5DAB73E9"/>
    <w:rsid w:val="5DC0504D"/>
    <w:rsid w:val="5DC10D3F"/>
    <w:rsid w:val="5DC83493"/>
    <w:rsid w:val="5DCF54F6"/>
    <w:rsid w:val="5DF5589B"/>
    <w:rsid w:val="5DFD26F0"/>
    <w:rsid w:val="5DFD5800"/>
    <w:rsid w:val="5E045655"/>
    <w:rsid w:val="5E0D712E"/>
    <w:rsid w:val="5E0F1561"/>
    <w:rsid w:val="5E177D3B"/>
    <w:rsid w:val="5E217E46"/>
    <w:rsid w:val="5E3D0EFC"/>
    <w:rsid w:val="5E6A1472"/>
    <w:rsid w:val="5E6B4EC9"/>
    <w:rsid w:val="5E82117F"/>
    <w:rsid w:val="5EC06989"/>
    <w:rsid w:val="5EC437DC"/>
    <w:rsid w:val="5EC674C1"/>
    <w:rsid w:val="5EEA21B1"/>
    <w:rsid w:val="5EF54FDD"/>
    <w:rsid w:val="5F0C1DA9"/>
    <w:rsid w:val="5F2047A5"/>
    <w:rsid w:val="5F244B64"/>
    <w:rsid w:val="5F284F23"/>
    <w:rsid w:val="5F384471"/>
    <w:rsid w:val="5F3E33D6"/>
    <w:rsid w:val="5F4C40F9"/>
    <w:rsid w:val="5F546472"/>
    <w:rsid w:val="5F5E2F27"/>
    <w:rsid w:val="5F6D70A9"/>
    <w:rsid w:val="5F7A10F5"/>
    <w:rsid w:val="5F814C29"/>
    <w:rsid w:val="5F84276E"/>
    <w:rsid w:val="5F8A76FC"/>
    <w:rsid w:val="5FA962DA"/>
    <w:rsid w:val="5FC80971"/>
    <w:rsid w:val="5FC97B1F"/>
    <w:rsid w:val="5FCD729D"/>
    <w:rsid w:val="5FD10343"/>
    <w:rsid w:val="5FD5785E"/>
    <w:rsid w:val="5FF64E0E"/>
    <w:rsid w:val="5FF77849"/>
    <w:rsid w:val="5FFF2A09"/>
    <w:rsid w:val="60374101"/>
    <w:rsid w:val="603D5F33"/>
    <w:rsid w:val="604F4C40"/>
    <w:rsid w:val="60594B8C"/>
    <w:rsid w:val="605E3576"/>
    <w:rsid w:val="60621998"/>
    <w:rsid w:val="60800D6E"/>
    <w:rsid w:val="60987449"/>
    <w:rsid w:val="60A71739"/>
    <w:rsid w:val="60A937E0"/>
    <w:rsid w:val="60B26C56"/>
    <w:rsid w:val="60BE11EF"/>
    <w:rsid w:val="60C90F96"/>
    <w:rsid w:val="60CE7B6A"/>
    <w:rsid w:val="60D220BD"/>
    <w:rsid w:val="60D31EF9"/>
    <w:rsid w:val="60D60D56"/>
    <w:rsid w:val="60E15E61"/>
    <w:rsid w:val="60E937C3"/>
    <w:rsid w:val="60EA6899"/>
    <w:rsid w:val="60F72B68"/>
    <w:rsid w:val="6105653A"/>
    <w:rsid w:val="610F1A43"/>
    <w:rsid w:val="611C356C"/>
    <w:rsid w:val="612E50C1"/>
    <w:rsid w:val="6140614E"/>
    <w:rsid w:val="61425AA9"/>
    <w:rsid w:val="615237F2"/>
    <w:rsid w:val="618B477C"/>
    <w:rsid w:val="618F41DC"/>
    <w:rsid w:val="619241CF"/>
    <w:rsid w:val="619B2732"/>
    <w:rsid w:val="61BF432C"/>
    <w:rsid w:val="61C4344E"/>
    <w:rsid w:val="61DE5D21"/>
    <w:rsid w:val="61E417E1"/>
    <w:rsid w:val="61F0065C"/>
    <w:rsid w:val="61F3331A"/>
    <w:rsid w:val="621417B2"/>
    <w:rsid w:val="622B7E46"/>
    <w:rsid w:val="622C74EF"/>
    <w:rsid w:val="62332A82"/>
    <w:rsid w:val="62465B12"/>
    <w:rsid w:val="624B4A2E"/>
    <w:rsid w:val="625E78D9"/>
    <w:rsid w:val="626127DB"/>
    <w:rsid w:val="62701DDC"/>
    <w:rsid w:val="627131A9"/>
    <w:rsid w:val="627E379C"/>
    <w:rsid w:val="628601F0"/>
    <w:rsid w:val="628B1097"/>
    <w:rsid w:val="629B4C8F"/>
    <w:rsid w:val="62A32DF5"/>
    <w:rsid w:val="62A32ED0"/>
    <w:rsid w:val="62B3008C"/>
    <w:rsid w:val="62B802E5"/>
    <w:rsid w:val="62C979B9"/>
    <w:rsid w:val="62CA52FD"/>
    <w:rsid w:val="62EF34F7"/>
    <w:rsid w:val="630115D1"/>
    <w:rsid w:val="63012599"/>
    <w:rsid w:val="6317203C"/>
    <w:rsid w:val="6343052B"/>
    <w:rsid w:val="634B63A2"/>
    <w:rsid w:val="635B35BC"/>
    <w:rsid w:val="637C1F4E"/>
    <w:rsid w:val="638701E6"/>
    <w:rsid w:val="638C7717"/>
    <w:rsid w:val="63905C72"/>
    <w:rsid w:val="639B4835"/>
    <w:rsid w:val="63DA60AE"/>
    <w:rsid w:val="63F52E6E"/>
    <w:rsid w:val="64202FC2"/>
    <w:rsid w:val="6428088D"/>
    <w:rsid w:val="64294616"/>
    <w:rsid w:val="644B4567"/>
    <w:rsid w:val="644B4C27"/>
    <w:rsid w:val="644E68F2"/>
    <w:rsid w:val="646E6058"/>
    <w:rsid w:val="647C3C77"/>
    <w:rsid w:val="64831864"/>
    <w:rsid w:val="649D3533"/>
    <w:rsid w:val="64A513E1"/>
    <w:rsid w:val="64A57720"/>
    <w:rsid w:val="64C550E3"/>
    <w:rsid w:val="64FD5574"/>
    <w:rsid w:val="65004DD3"/>
    <w:rsid w:val="65021399"/>
    <w:rsid w:val="651F0393"/>
    <w:rsid w:val="652C25E9"/>
    <w:rsid w:val="653E3E5E"/>
    <w:rsid w:val="659A5A18"/>
    <w:rsid w:val="65A60879"/>
    <w:rsid w:val="65BA5A7E"/>
    <w:rsid w:val="65BB455F"/>
    <w:rsid w:val="65CD1F88"/>
    <w:rsid w:val="65ED5B55"/>
    <w:rsid w:val="663267AF"/>
    <w:rsid w:val="663C0A7B"/>
    <w:rsid w:val="665D4A59"/>
    <w:rsid w:val="666D75A6"/>
    <w:rsid w:val="66810A88"/>
    <w:rsid w:val="668925E6"/>
    <w:rsid w:val="668E2B72"/>
    <w:rsid w:val="66BE2B39"/>
    <w:rsid w:val="66CE7BAF"/>
    <w:rsid w:val="66D43993"/>
    <w:rsid w:val="66F47BE0"/>
    <w:rsid w:val="67022116"/>
    <w:rsid w:val="67034FBA"/>
    <w:rsid w:val="6705662D"/>
    <w:rsid w:val="67081328"/>
    <w:rsid w:val="67126A82"/>
    <w:rsid w:val="6728102E"/>
    <w:rsid w:val="67321DE9"/>
    <w:rsid w:val="67416A9D"/>
    <w:rsid w:val="674D1100"/>
    <w:rsid w:val="676C19D4"/>
    <w:rsid w:val="677B6344"/>
    <w:rsid w:val="677E17C8"/>
    <w:rsid w:val="678067DD"/>
    <w:rsid w:val="67B77BD2"/>
    <w:rsid w:val="67BB2677"/>
    <w:rsid w:val="67C93C4E"/>
    <w:rsid w:val="67E94471"/>
    <w:rsid w:val="67F93D87"/>
    <w:rsid w:val="681272DC"/>
    <w:rsid w:val="68145B58"/>
    <w:rsid w:val="68222585"/>
    <w:rsid w:val="682416FF"/>
    <w:rsid w:val="683211A8"/>
    <w:rsid w:val="683E63BC"/>
    <w:rsid w:val="68407CED"/>
    <w:rsid w:val="68616EA3"/>
    <w:rsid w:val="68853346"/>
    <w:rsid w:val="68854C06"/>
    <w:rsid w:val="68A865D6"/>
    <w:rsid w:val="68C840CC"/>
    <w:rsid w:val="68D02DD6"/>
    <w:rsid w:val="69024E82"/>
    <w:rsid w:val="69122DD6"/>
    <w:rsid w:val="69374C17"/>
    <w:rsid w:val="69486DA2"/>
    <w:rsid w:val="69527452"/>
    <w:rsid w:val="695D6849"/>
    <w:rsid w:val="69937B96"/>
    <w:rsid w:val="69C53D90"/>
    <w:rsid w:val="69C94C5E"/>
    <w:rsid w:val="69D673EA"/>
    <w:rsid w:val="69E9100C"/>
    <w:rsid w:val="69E9753B"/>
    <w:rsid w:val="69FD3E9E"/>
    <w:rsid w:val="6A0E5845"/>
    <w:rsid w:val="6A12656E"/>
    <w:rsid w:val="6A15668D"/>
    <w:rsid w:val="6A5654BF"/>
    <w:rsid w:val="6A7C3EF0"/>
    <w:rsid w:val="6A7F36B3"/>
    <w:rsid w:val="6ABC6493"/>
    <w:rsid w:val="6ABE7B0A"/>
    <w:rsid w:val="6AC62255"/>
    <w:rsid w:val="6AE24BA3"/>
    <w:rsid w:val="6AE845E2"/>
    <w:rsid w:val="6AF46418"/>
    <w:rsid w:val="6AFF0A38"/>
    <w:rsid w:val="6B1D2A65"/>
    <w:rsid w:val="6B383FC6"/>
    <w:rsid w:val="6B4027FD"/>
    <w:rsid w:val="6B6F018F"/>
    <w:rsid w:val="6B772C03"/>
    <w:rsid w:val="6B8B5292"/>
    <w:rsid w:val="6B8E582A"/>
    <w:rsid w:val="6BA526C5"/>
    <w:rsid w:val="6BB5541F"/>
    <w:rsid w:val="6BBD0D1A"/>
    <w:rsid w:val="6BE056A6"/>
    <w:rsid w:val="6BE61D9D"/>
    <w:rsid w:val="6BFE7783"/>
    <w:rsid w:val="6C1A0AD3"/>
    <w:rsid w:val="6C1D0894"/>
    <w:rsid w:val="6C6C480A"/>
    <w:rsid w:val="6C811A41"/>
    <w:rsid w:val="6C906A33"/>
    <w:rsid w:val="6CF04EDA"/>
    <w:rsid w:val="6D0A414F"/>
    <w:rsid w:val="6D19270D"/>
    <w:rsid w:val="6D1A2F5F"/>
    <w:rsid w:val="6D246993"/>
    <w:rsid w:val="6D37026A"/>
    <w:rsid w:val="6D59020E"/>
    <w:rsid w:val="6D721547"/>
    <w:rsid w:val="6D724942"/>
    <w:rsid w:val="6DB610BE"/>
    <w:rsid w:val="6DD06656"/>
    <w:rsid w:val="6DD447E4"/>
    <w:rsid w:val="6DD835CE"/>
    <w:rsid w:val="6DDE33EA"/>
    <w:rsid w:val="6DF57072"/>
    <w:rsid w:val="6E07074E"/>
    <w:rsid w:val="6E1D5D14"/>
    <w:rsid w:val="6E1F01FE"/>
    <w:rsid w:val="6E310CD4"/>
    <w:rsid w:val="6E3659BB"/>
    <w:rsid w:val="6E45237C"/>
    <w:rsid w:val="6E4E0A51"/>
    <w:rsid w:val="6E624DF5"/>
    <w:rsid w:val="6E6A3B35"/>
    <w:rsid w:val="6E767F8F"/>
    <w:rsid w:val="6E8D20C7"/>
    <w:rsid w:val="6E901781"/>
    <w:rsid w:val="6E943A2F"/>
    <w:rsid w:val="6E9640AB"/>
    <w:rsid w:val="6EB85B4C"/>
    <w:rsid w:val="6EBB587A"/>
    <w:rsid w:val="6EBC5B54"/>
    <w:rsid w:val="6ECB3222"/>
    <w:rsid w:val="6ED025EE"/>
    <w:rsid w:val="6EE12B7F"/>
    <w:rsid w:val="6EE453AC"/>
    <w:rsid w:val="6F1A1211"/>
    <w:rsid w:val="6F244834"/>
    <w:rsid w:val="6F372AFA"/>
    <w:rsid w:val="6F3A6A3C"/>
    <w:rsid w:val="6F44110F"/>
    <w:rsid w:val="6F6B06C5"/>
    <w:rsid w:val="6F6B76AE"/>
    <w:rsid w:val="6F720F53"/>
    <w:rsid w:val="6F791CF5"/>
    <w:rsid w:val="6F793691"/>
    <w:rsid w:val="6F850984"/>
    <w:rsid w:val="6FA24ABE"/>
    <w:rsid w:val="6FA31D5F"/>
    <w:rsid w:val="6FB259AD"/>
    <w:rsid w:val="6FC2313F"/>
    <w:rsid w:val="6FC42946"/>
    <w:rsid w:val="6FD7408A"/>
    <w:rsid w:val="6FE04B18"/>
    <w:rsid w:val="6FE8672F"/>
    <w:rsid w:val="6FF97CB3"/>
    <w:rsid w:val="6FFA61FD"/>
    <w:rsid w:val="6FFD3E33"/>
    <w:rsid w:val="70006B14"/>
    <w:rsid w:val="70094F81"/>
    <w:rsid w:val="701C02D0"/>
    <w:rsid w:val="701C62B6"/>
    <w:rsid w:val="7020263A"/>
    <w:rsid w:val="70264F68"/>
    <w:rsid w:val="706B361B"/>
    <w:rsid w:val="707244FF"/>
    <w:rsid w:val="70731148"/>
    <w:rsid w:val="707F4D9E"/>
    <w:rsid w:val="70A0041C"/>
    <w:rsid w:val="70B97CE3"/>
    <w:rsid w:val="70D2496D"/>
    <w:rsid w:val="70E63A88"/>
    <w:rsid w:val="711D1270"/>
    <w:rsid w:val="7125144D"/>
    <w:rsid w:val="71487DFB"/>
    <w:rsid w:val="71690CC9"/>
    <w:rsid w:val="7174131A"/>
    <w:rsid w:val="71877C45"/>
    <w:rsid w:val="7192700D"/>
    <w:rsid w:val="71965AFA"/>
    <w:rsid w:val="71A06DBE"/>
    <w:rsid w:val="71A66740"/>
    <w:rsid w:val="71AF2A9E"/>
    <w:rsid w:val="71B60388"/>
    <w:rsid w:val="71F52E4C"/>
    <w:rsid w:val="7204326D"/>
    <w:rsid w:val="72144C71"/>
    <w:rsid w:val="721E34CF"/>
    <w:rsid w:val="72212D66"/>
    <w:rsid w:val="722B640B"/>
    <w:rsid w:val="72380A62"/>
    <w:rsid w:val="723B66C0"/>
    <w:rsid w:val="723C153F"/>
    <w:rsid w:val="72592A91"/>
    <w:rsid w:val="725E5641"/>
    <w:rsid w:val="72685201"/>
    <w:rsid w:val="7271221B"/>
    <w:rsid w:val="727D559D"/>
    <w:rsid w:val="72D24B95"/>
    <w:rsid w:val="72D51E26"/>
    <w:rsid w:val="72DF3536"/>
    <w:rsid w:val="72FF584F"/>
    <w:rsid w:val="730259BF"/>
    <w:rsid w:val="731A3AA9"/>
    <w:rsid w:val="731F6F4E"/>
    <w:rsid w:val="73606D32"/>
    <w:rsid w:val="736F627D"/>
    <w:rsid w:val="737F3616"/>
    <w:rsid w:val="737F6235"/>
    <w:rsid w:val="739D59ED"/>
    <w:rsid w:val="73AA570A"/>
    <w:rsid w:val="73AD1044"/>
    <w:rsid w:val="73B80C1A"/>
    <w:rsid w:val="73C81496"/>
    <w:rsid w:val="73CF5BB1"/>
    <w:rsid w:val="73DC7F8C"/>
    <w:rsid w:val="73E45161"/>
    <w:rsid w:val="73EC2860"/>
    <w:rsid w:val="73F23C25"/>
    <w:rsid w:val="73F47DFE"/>
    <w:rsid w:val="74122D24"/>
    <w:rsid w:val="74192481"/>
    <w:rsid w:val="74313441"/>
    <w:rsid w:val="743326A2"/>
    <w:rsid w:val="744B102D"/>
    <w:rsid w:val="744C0FAF"/>
    <w:rsid w:val="7483064B"/>
    <w:rsid w:val="748D70B4"/>
    <w:rsid w:val="74925639"/>
    <w:rsid w:val="74974D02"/>
    <w:rsid w:val="74B2130C"/>
    <w:rsid w:val="74D225C2"/>
    <w:rsid w:val="750607E3"/>
    <w:rsid w:val="750C7F60"/>
    <w:rsid w:val="754827EE"/>
    <w:rsid w:val="755327BD"/>
    <w:rsid w:val="75570E9E"/>
    <w:rsid w:val="75625238"/>
    <w:rsid w:val="757E7996"/>
    <w:rsid w:val="759321A9"/>
    <w:rsid w:val="75970396"/>
    <w:rsid w:val="75A22128"/>
    <w:rsid w:val="75A5137D"/>
    <w:rsid w:val="75AE7D47"/>
    <w:rsid w:val="75B91101"/>
    <w:rsid w:val="75C06885"/>
    <w:rsid w:val="75CA05C5"/>
    <w:rsid w:val="75CA3D91"/>
    <w:rsid w:val="75D32016"/>
    <w:rsid w:val="75DB3B64"/>
    <w:rsid w:val="760B62D5"/>
    <w:rsid w:val="761F6CE0"/>
    <w:rsid w:val="766436BA"/>
    <w:rsid w:val="766C22D8"/>
    <w:rsid w:val="766D2F99"/>
    <w:rsid w:val="767A71F2"/>
    <w:rsid w:val="769C404C"/>
    <w:rsid w:val="76A01467"/>
    <w:rsid w:val="76AD75F6"/>
    <w:rsid w:val="76B20645"/>
    <w:rsid w:val="76C67D12"/>
    <w:rsid w:val="76D55205"/>
    <w:rsid w:val="76DA3688"/>
    <w:rsid w:val="76EF74D5"/>
    <w:rsid w:val="770A5548"/>
    <w:rsid w:val="77192A60"/>
    <w:rsid w:val="7755003B"/>
    <w:rsid w:val="77865A57"/>
    <w:rsid w:val="77895303"/>
    <w:rsid w:val="778F3AAE"/>
    <w:rsid w:val="779C7F81"/>
    <w:rsid w:val="779E7619"/>
    <w:rsid w:val="77A27C7B"/>
    <w:rsid w:val="77AC3CB0"/>
    <w:rsid w:val="77BE5776"/>
    <w:rsid w:val="77CF7C7C"/>
    <w:rsid w:val="77D61258"/>
    <w:rsid w:val="77EE275C"/>
    <w:rsid w:val="77F30534"/>
    <w:rsid w:val="78045401"/>
    <w:rsid w:val="780E1C3F"/>
    <w:rsid w:val="78121A8C"/>
    <w:rsid w:val="78287ECC"/>
    <w:rsid w:val="78350BBA"/>
    <w:rsid w:val="78487D82"/>
    <w:rsid w:val="785104FE"/>
    <w:rsid w:val="787A10AC"/>
    <w:rsid w:val="78916A25"/>
    <w:rsid w:val="78AB4184"/>
    <w:rsid w:val="78C91CEE"/>
    <w:rsid w:val="78D35390"/>
    <w:rsid w:val="78EB480C"/>
    <w:rsid w:val="78F01A67"/>
    <w:rsid w:val="78FF4B26"/>
    <w:rsid w:val="79030247"/>
    <w:rsid w:val="79132F63"/>
    <w:rsid w:val="794531AC"/>
    <w:rsid w:val="794D296E"/>
    <w:rsid w:val="79553A70"/>
    <w:rsid w:val="79764F07"/>
    <w:rsid w:val="79850A10"/>
    <w:rsid w:val="798A069C"/>
    <w:rsid w:val="79B0469E"/>
    <w:rsid w:val="79CB3551"/>
    <w:rsid w:val="79CD0547"/>
    <w:rsid w:val="79EB1753"/>
    <w:rsid w:val="7A055C07"/>
    <w:rsid w:val="7A0F084E"/>
    <w:rsid w:val="7A170116"/>
    <w:rsid w:val="7A2D21CC"/>
    <w:rsid w:val="7A417E9B"/>
    <w:rsid w:val="7A697B3C"/>
    <w:rsid w:val="7A8E305A"/>
    <w:rsid w:val="7AA706AE"/>
    <w:rsid w:val="7AA94D46"/>
    <w:rsid w:val="7ABF7E4F"/>
    <w:rsid w:val="7AE127ED"/>
    <w:rsid w:val="7AEC76FC"/>
    <w:rsid w:val="7B2B79C0"/>
    <w:rsid w:val="7B364955"/>
    <w:rsid w:val="7B4B318E"/>
    <w:rsid w:val="7B4E49CE"/>
    <w:rsid w:val="7B654442"/>
    <w:rsid w:val="7B76209B"/>
    <w:rsid w:val="7B7F2D46"/>
    <w:rsid w:val="7B846791"/>
    <w:rsid w:val="7B924786"/>
    <w:rsid w:val="7BCC5B6B"/>
    <w:rsid w:val="7BD10E00"/>
    <w:rsid w:val="7BE81F28"/>
    <w:rsid w:val="7BF90371"/>
    <w:rsid w:val="7BFB51CB"/>
    <w:rsid w:val="7C1C5603"/>
    <w:rsid w:val="7C1D18A4"/>
    <w:rsid w:val="7C20393B"/>
    <w:rsid w:val="7C2E553C"/>
    <w:rsid w:val="7C3E7ED1"/>
    <w:rsid w:val="7C456309"/>
    <w:rsid w:val="7C5B46CE"/>
    <w:rsid w:val="7C9E6609"/>
    <w:rsid w:val="7CCD7D47"/>
    <w:rsid w:val="7CDC6B11"/>
    <w:rsid w:val="7D1C27C4"/>
    <w:rsid w:val="7D267D51"/>
    <w:rsid w:val="7D2E2AFC"/>
    <w:rsid w:val="7D4353E1"/>
    <w:rsid w:val="7D666146"/>
    <w:rsid w:val="7D882DD4"/>
    <w:rsid w:val="7D8C375D"/>
    <w:rsid w:val="7D957F29"/>
    <w:rsid w:val="7DA50DCC"/>
    <w:rsid w:val="7DAB0B83"/>
    <w:rsid w:val="7DAD5CAA"/>
    <w:rsid w:val="7DCA7844"/>
    <w:rsid w:val="7DCC2DE2"/>
    <w:rsid w:val="7DDD58C6"/>
    <w:rsid w:val="7DEE2EA1"/>
    <w:rsid w:val="7E0C6F6A"/>
    <w:rsid w:val="7E22121B"/>
    <w:rsid w:val="7E26090D"/>
    <w:rsid w:val="7E311525"/>
    <w:rsid w:val="7E4A2B51"/>
    <w:rsid w:val="7E6749F2"/>
    <w:rsid w:val="7E6B0545"/>
    <w:rsid w:val="7EAA66D1"/>
    <w:rsid w:val="7EAE4840"/>
    <w:rsid w:val="7EC509AF"/>
    <w:rsid w:val="7EC73581"/>
    <w:rsid w:val="7ECD77D7"/>
    <w:rsid w:val="7EE10722"/>
    <w:rsid w:val="7EEC4C68"/>
    <w:rsid w:val="7EF25410"/>
    <w:rsid w:val="7F150EDF"/>
    <w:rsid w:val="7F405B8B"/>
    <w:rsid w:val="7F434DC1"/>
    <w:rsid w:val="7F4A636E"/>
    <w:rsid w:val="7F536FB4"/>
    <w:rsid w:val="7F547360"/>
    <w:rsid w:val="7F637052"/>
    <w:rsid w:val="7F716CA0"/>
    <w:rsid w:val="7F750558"/>
    <w:rsid w:val="7F7C62A0"/>
    <w:rsid w:val="7F835D1B"/>
    <w:rsid w:val="7F891C22"/>
    <w:rsid w:val="7F95119E"/>
    <w:rsid w:val="7F9B7EDC"/>
    <w:rsid w:val="7FA14174"/>
    <w:rsid w:val="7FB866C0"/>
    <w:rsid w:val="7FBA4959"/>
    <w:rsid w:val="7FBC3CE1"/>
    <w:rsid w:val="7FDE2109"/>
    <w:rsid w:val="7FF9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semiHidden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qFormat="1"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locked/>
    <w:uiPriority w:val="0"/>
    <w:pPr>
      <w:keepNext/>
      <w:keepLines/>
      <w:adjustRightInd w:val="0"/>
      <w:spacing w:line="360" w:lineRule="auto"/>
      <w:jc w:val="left"/>
      <w:textAlignment w:val="baseline"/>
      <w:outlineLvl w:val="3"/>
    </w:pPr>
    <w:rPr>
      <w:rFonts w:ascii="Times New Roman" w:hAnsi="Times New Roman"/>
      <w:b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号正文"/>
    <w:basedOn w:val="1"/>
    <w:next w:val="1"/>
    <w:qFormat/>
    <w:uiPriority w:val="0"/>
    <w:pPr>
      <w:tabs>
        <w:tab w:val="left" w:pos="1540"/>
      </w:tabs>
      <w:overflowPunct w:val="0"/>
      <w:snapToGrid w:val="0"/>
      <w:spacing w:line="360" w:lineRule="auto"/>
      <w:ind w:firstLine="1040"/>
      <w:jc w:val="left"/>
    </w:pPr>
    <w:rPr>
      <w:rFonts w:ascii="Arial" w:hAnsi="Arial"/>
      <w:sz w:val="24"/>
      <w:szCs w:val="20"/>
    </w:rPr>
  </w:style>
  <w:style w:type="paragraph" w:styleId="4">
    <w:name w:val="annotation text"/>
    <w:basedOn w:val="1"/>
    <w:link w:val="24"/>
    <w:semiHidden/>
    <w:qFormat/>
    <w:uiPriority w:val="99"/>
    <w:pPr>
      <w:jc w:val="left"/>
    </w:pPr>
  </w:style>
  <w:style w:type="paragraph" w:styleId="5">
    <w:name w:val="Body Text"/>
    <w:basedOn w:val="1"/>
    <w:unhideWhenUsed/>
    <w:qFormat/>
    <w:uiPriority w:val="99"/>
    <w:pPr>
      <w:spacing w:line="360" w:lineRule="exact"/>
      <w:jc w:val="center"/>
    </w:pPr>
    <w:rPr>
      <w:rFonts w:eastAsia="仿宋_GB2312"/>
      <w:sz w:val="24"/>
      <w:szCs w:val="20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420" w:leftChars="200"/>
    </w:pPr>
  </w:style>
  <w:style w:type="paragraph" w:styleId="7">
    <w:name w:val="Body Text Indent 2"/>
    <w:basedOn w:val="1"/>
    <w:next w:val="8"/>
    <w:qFormat/>
    <w:uiPriority w:val="0"/>
    <w:pPr>
      <w:spacing w:line="400" w:lineRule="exact"/>
      <w:ind w:firstLine="573"/>
    </w:pPr>
    <w:rPr>
      <w:rFonts w:ascii="宋体" w:hAnsi="宋体"/>
      <w:sz w:val="28"/>
    </w:rPr>
  </w:style>
  <w:style w:type="paragraph" w:styleId="8">
    <w:name w:val="Body Text First Indent 2"/>
    <w:basedOn w:val="6"/>
    <w:next w:val="1"/>
    <w:qFormat/>
    <w:uiPriority w:val="0"/>
    <w:pPr>
      <w:ind w:firstLine="420" w:firstLineChars="200"/>
    </w:pPr>
  </w:style>
  <w:style w:type="paragraph" w:styleId="9">
    <w:name w:val="Balloon Text"/>
    <w:basedOn w:val="1"/>
    <w:link w:val="20"/>
    <w:qFormat/>
    <w:uiPriority w:val="99"/>
    <w:rPr>
      <w:sz w:val="18"/>
      <w:szCs w:val="18"/>
    </w:rPr>
  </w:style>
  <w:style w:type="paragraph" w:styleId="10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9"/>
    <w:basedOn w:val="1"/>
    <w:next w:val="1"/>
    <w:qFormat/>
    <w:locked/>
    <w:uiPriority w:val="0"/>
    <w:pPr>
      <w:widowControl/>
      <w:wordWrap w:val="0"/>
      <w:ind w:left="2975"/>
    </w:pPr>
  </w:style>
  <w:style w:type="paragraph" w:styleId="13">
    <w:name w:val="Normal (Web)"/>
    <w:basedOn w:val="1"/>
    <w:unhideWhenUsed/>
    <w:qFormat/>
    <w:uiPriority w:val="99"/>
    <w:rPr>
      <w:sz w:val="24"/>
    </w:rPr>
  </w:style>
  <w:style w:type="paragraph" w:styleId="14">
    <w:name w:val="annotation subject"/>
    <w:basedOn w:val="4"/>
    <w:next w:val="4"/>
    <w:link w:val="25"/>
    <w:semiHidden/>
    <w:qFormat/>
    <w:uiPriority w:val="99"/>
    <w:rPr>
      <w:b/>
      <w:bCs/>
    </w:rPr>
  </w:style>
  <w:style w:type="table" w:styleId="16">
    <w:name w:val="Table Grid"/>
    <w:basedOn w:val="1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qFormat/>
    <w:uiPriority w:val="99"/>
    <w:rPr>
      <w:rFonts w:cs="Times New Roman"/>
    </w:rPr>
  </w:style>
  <w:style w:type="character" w:styleId="19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20">
    <w:name w:val="批注框文本 Char"/>
    <w:link w:val="9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1">
    <w:name w:val="页脚 Char"/>
    <w:link w:val="10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2">
    <w:name w:val="页眉 Char"/>
    <w:link w:val="11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</w:style>
  <w:style w:type="character" w:customStyle="1" w:styleId="24">
    <w:name w:val="批注文字 Char"/>
    <w:link w:val="4"/>
    <w:semiHidden/>
    <w:qFormat/>
    <w:locked/>
    <w:uiPriority w:val="99"/>
    <w:rPr>
      <w:rFonts w:ascii="Calibri" w:hAnsi="Calibri" w:cs="Times New Roman"/>
      <w:kern w:val="2"/>
      <w:sz w:val="22"/>
      <w:szCs w:val="22"/>
    </w:rPr>
  </w:style>
  <w:style w:type="character" w:customStyle="1" w:styleId="25">
    <w:name w:val="批注主题 Char"/>
    <w:link w:val="14"/>
    <w:semiHidden/>
    <w:qFormat/>
    <w:locked/>
    <w:uiPriority w:val="99"/>
    <w:rPr>
      <w:rFonts w:ascii="Calibri" w:hAnsi="Calibri" w:cs="Times New Roman"/>
      <w:b/>
      <w:bCs/>
      <w:kern w:val="2"/>
      <w:sz w:val="22"/>
      <w:szCs w:val="22"/>
    </w:rPr>
  </w:style>
  <w:style w:type="table" w:customStyle="1" w:styleId="26">
    <w:name w:val="网格型1"/>
    <w:basedOn w:val="15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列出段落2"/>
    <w:basedOn w:val="1"/>
    <w:qFormat/>
    <w:uiPriority w:val="34"/>
    <w:pPr>
      <w:ind w:firstLine="420" w:firstLineChars="200"/>
    </w:pPr>
  </w:style>
  <w:style w:type="character" w:customStyle="1" w:styleId="28">
    <w:name w:val="font11"/>
    <w:basedOn w:val="17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9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30">
    <w:name w:val="表格"/>
    <w:basedOn w:val="1"/>
    <w:qFormat/>
    <w:uiPriority w:val="0"/>
    <w:pPr>
      <w:spacing w:line="240" w:lineRule="exact"/>
      <w:jc w:val="center"/>
    </w:pPr>
    <w:rPr>
      <w:rFonts w:ascii="仿宋_GB2312" w:eastAsia="仿宋_GB2312"/>
      <w:szCs w:val="20"/>
    </w:rPr>
  </w:style>
  <w:style w:type="character" w:customStyle="1" w:styleId="31">
    <w:name w:val="font3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2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33">
    <w:name w:val="font5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34">
    <w:name w:val="font4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3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129BC3-49C3-4912-92CB-AAA6F9B917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15</Pages>
  <Words>1367</Words>
  <Characters>7794</Characters>
  <Lines>64</Lines>
  <Paragraphs>18</Paragraphs>
  <TotalTime>19</TotalTime>
  <ScaleCrop>false</ScaleCrop>
  <LinksUpToDate>false</LinksUpToDate>
  <CharactersWithSpaces>9143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2016-09-06T08:04:00Z</dcterms:created>
  <dc:creator>郭旭</dc:creator>
  <cp:lastModifiedBy>亚庆环保管家</cp:lastModifiedBy>
  <cp:lastPrinted>2020-10-26T02:17:00Z</cp:lastPrinted>
  <dcterms:modified xsi:type="dcterms:W3CDTF">2021-11-23T01:55:10Z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D5BDE830978F49EB9D93A7FCC6399D0A</vt:lpwstr>
  </property>
</Properties>
</file>